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C78" w14:textId="382C7C5B" w:rsidR="001060C5" w:rsidRDefault="00F72C22" w:rsidP="003227F7">
      <w:pPr>
        <w:spacing w:after="280"/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2D3593" wp14:editId="771A0AAE">
            <wp:simplePos x="0" y="0"/>
            <wp:positionH relativeFrom="column">
              <wp:posOffset>4633596</wp:posOffset>
            </wp:positionH>
            <wp:positionV relativeFrom="paragraph">
              <wp:posOffset>-265430</wp:posOffset>
            </wp:positionV>
            <wp:extent cx="1901825" cy="901129"/>
            <wp:effectExtent l="0" t="209550" r="0" b="165735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15896">
                      <a:off x="0" y="0"/>
                      <a:ext cx="1901825" cy="90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604A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6BC9C" wp14:editId="20C2F5DD">
                <wp:simplePos x="0" y="0"/>
                <wp:positionH relativeFrom="margin">
                  <wp:posOffset>6400800</wp:posOffset>
                </wp:positionH>
                <wp:positionV relativeFrom="page">
                  <wp:posOffset>457200</wp:posOffset>
                </wp:positionV>
                <wp:extent cx="9144" cy="8686800"/>
                <wp:effectExtent l="0" t="0" r="292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8686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C98FD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in,36pt" to="504.7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bHxQEAAOIDAAAOAAAAZHJzL2Uyb0RvYy54bWysU11r2zAUfS/sPwi9N7ZDyFoTp9B23cvY&#10;yrr9AEW+igX6QlJj59/vSnacso5BSzHIvtI95557dL25GbQiB/BBWtPQalFSAobbVpp9Q3//eri8&#10;oiREZlqmrIGGHiHQm+2ni03valjazqoWPEESE+reNbSL0dVFEXgHmoWFdWDwUFivWcTQ74vWsx7Z&#10;tSqWZbkueutb5y2HEHD3fjyk28wvBPD4Q4gAkaiGoraYV5/XXVqL7YbVe89cJ/kkg71DhWbSYNGZ&#10;6p5FRp69fEWlJfc2WBEX3OrCCiE55B6wm6r8q5unjjnIvaA5wc02hY+j5d8Pd+bRow29C3Vwjz51&#10;MQiv0xv1kSGbdZzNgiESjpvX1WpFCceDqzU+ZfayOGOdD/ErWE3SR0OVNKkVVrPDtxCxHqaeUtK2&#10;MqTHAVp+RqIUB6tk+yCVyoHf7+6UJweG1/hlvbpd3aabQ4oXaRgpg5vnRvJXPCoYC/wEQWSL0qux&#10;QpoxmGkZ52BiNfEqg9kJJlDCDJyk/Q845Sco5Pl7C3hG5MrWxBmspbH+X7LjcJIsxvyTA2PfyYKd&#10;bY/5irM1OEjZuWno06S+jDP8/Gtu/wAAAP//AwBQSwMEFAAGAAgAAAAhANoLYWbgAAAADQEAAA8A&#10;AABkcnMvZG93bnJldi54bWxMj81OwzAQhO9IvIO1SFwQtRtFtKRxKoTggpQDbR/AjbdJlPhHttOE&#10;t2d7gtPuaEez35T7xYzsiiH2zkpYrwQwtI3TvW0lnI6fz1tgMSmr1egsSvjBCPvq/q5UhXaz/cbr&#10;IbWMQmwslIQuJV9wHpsOjYor59HS7eKCUYlkaLkOaqZwM/JMiBduVG/pQ6c8vnfYDIfJSKg/6lx/&#10;hdkf602W+LB+qgc/Sfn4sLztgCVc0p8ZbviEDhUxnd1kdWQjaSG2VCZJ2GQ0bw4hXnNgZ9ryXAjg&#10;Vcn/t6h+AQAA//8DAFBLAQItABQABgAIAAAAIQC2gziS/gAAAOEBAAATAAAAAAAAAAAAAAAAAAAA&#10;AABbQ29udGVudF9UeXBlc10ueG1sUEsBAi0AFAAGAAgAAAAhADj9If/WAAAAlAEAAAsAAAAAAAAA&#10;AAAAAAAALwEAAF9yZWxzLy5yZWxzUEsBAi0AFAAGAAgAAAAhAFPSpsfFAQAA4gMAAA4AAAAAAAAA&#10;AAAAAAAALgIAAGRycy9lMm9Eb2MueG1sUEsBAi0AFAAGAAgAAAAhANoLYWbgAAAADQEAAA8AAAAA&#10;AAAAAAAAAAAAHwQAAGRycy9kb3ducmV2LnhtbFBLBQYAAAAABAAEAPMAAAAsBQAAAAA=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9208B0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25EB" wp14:editId="35579973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6400800" cy="9144"/>
                <wp:effectExtent l="0" t="0" r="1905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3121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6pt" to="7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2GxAEAAOIDAAAOAAAAZHJzL2Uyb0RvYy54bWysU8tu2zAQvBfoPxC815IMwUkFywGSNL0E&#10;bdCkH0BTS4sAXyBZS/77LilZDtKiQIteKC65Mzs7XG1vRq3IEXyQ1rS0WpWUgOG2k+bQ0u8vDx+u&#10;KQmRmY4pa6ClJwj0Zvf+3XZwDaxtb1UHniCJCc3gWtrH6JqiCLwHzcLKOjB4KazXLGLoD0Xn2YDs&#10;WhXrstwUg/Wd85ZDCHh6P13SXeYXAnj8KkSASFRLUVvMq8/rPq3Fbsuag2eul3yWwf5BhWbSYNGF&#10;6p5FRn54+QuVltzbYEVccasLK4TkkHvAbqryTTfPPXOQe0FzgltsCv+Pln853pknjzYMLjTBPfnU&#10;xSi8Tl/UR8Zs1mkxC8ZIOB5u6rK8LtFTjncfq7pOXhYXrPMhfgarSdq0VEmTWmENOz6GOKWeU9Kx&#10;MmTAAVpfIWWKg1Wye5BK5cAf9nfKkyPDZ/y0qW/r27naqzSsrQxKuDSSd/GkYCrwDQSRHUqvpgpp&#10;xmChZZyDidXMqwxmJ5hACQtwlvYn4JyfoJDn72/ACyJXtiYuYC2N9b+THcezZDHlnx2Y+k4W7G13&#10;yk+crcFByu80D32a1Ndxhl9+zd1PAAAA//8DAFBLAwQUAAYACAAAACEAImO2f9wAAAAHAQAADwAA&#10;AGRycy9kb3ducmV2LnhtbEyPTU7DMBCF90jcwRokNog6DVVbhTgVQrBByoKWA7jxkESJx5btNOH2&#10;TFewmp83eu+b8rDYUVwwxN6RgvUqA4HUONNTq+Dr9P64BxGTJqNHR6jgByMcqtubUhfGzfSJl2Nq&#10;BZtQLLSCLiVfSBmbDq2OK+eRWPt2werEY2ilCXpmczvKPMu20uqeOKHTHl87bIbjZBXUb/XGfITZ&#10;n+pdnuSwfqgHPyl1f7e8PINIuKS/Y7jiMzpUzHR2E5koRgX8SFKwy7le1Szbc3fmzdMGZFXK//zV&#10;LwAAAP//AwBQSwECLQAUAAYACAAAACEAtoM4kv4AAADhAQAAEwAAAAAAAAAAAAAAAAAAAAAAW0Nv&#10;bnRlbnRfVHlwZXNdLnhtbFBLAQItABQABgAIAAAAIQA4/SH/1gAAAJQBAAALAAAAAAAAAAAAAAAA&#10;AC8BAABfcmVscy8ucmVsc1BLAQItABQABgAIAAAAIQAVQ82GxAEAAOIDAAAOAAAAAAAAAAAAAAAA&#10;AC4CAABkcnMvZTJvRG9jLnhtbFBLAQItABQABgAIAAAAIQAiY7Z/3AAAAAcBAAAPAAAAAAAAAAAA&#10;AAAAAB4EAABkcnMvZG93bnJldi54bWxQSwUGAAAAAAQABADzAAAAJwUAAAAA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671B36"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  <w:t>L</w:t>
      </w:r>
      <w:r w:rsidR="00424EE9" w:rsidRPr="00424EE9"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  <w:t>ista de recursos</w:t>
      </w:r>
    </w:p>
    <w:tbl>
      <w:tblPr>
        <w:tblW w:w="9360" w:type="dxa"/>
        <w:tbl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  <w:insideH w:val="single" w:sz="8" w:space="0" w:color="414042"/>
          <w:insideV w:val="single" w:sz="8" w:space="0" w:color="414042"/>
        </w:tblBorders>
        <w:tblLayout w:type="fixed"/>
        <w:tblCellMar>
          <w:top w:w="14" w:type="dxa"/>
          <w:left w:w="29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1296"/>
        <w:gridCol w:w="2016"/>
        <w:gridCol w:w="1152"/>
        <w:gridCol w:w="1728"/>
        <w:gridCol w:w="1080"/>
        <w:gridCol w:w="1008"/>
        <w:gridCol w:w="1080"/>
      </w:tblGrid>
      <w:tr w:rsidR="0021243B" w:rsidRPr="0021243B" w14:paraId="4F13A425" w14:textId="77777777" w:rsidTr="00D44A7A">
        <w:trPr>
          <w:trHeight w:val="783"/>
        </w:trPr>
        <w:tc>
          <w:tcPr>
            <w:tcW w:w="1296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70E630F2" w14:textId="035933B6" w:rsidR="00F376B9" w:rsidRPr="0021243B" w:rsidRDefault="002931AD" w:rsidP="00A94FAF">
            <w:pPr>
              <w:pStyle w:val="TableParagraph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931AD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Centro médico</w:t>
            </w:r>
          </w:p>
        </w:tc>
        <w:tc>
          <w:tcPr>
            <w:tcW w:w="2016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49F0A701" w14:textId="555334C7" w:rsidR="00F376B9" w:rsidRPr="0021243B" w:rsidRDefault="008F1D68" w:rsidP="00A94FAF">
            <w:pPr>
              <w:pStyle w:val="TableParagraph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8F1D68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Ubicación, número de teléfono</w:t>
            </w:r>
            <w:r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br/>
            </w:r>
            <w:r w:rsidRPr="008F1D68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y sitio web</w:t>
            </w:r>
          </w:p>
        </w:tc>
        <w:tc>
          <w:tcPr>
            <w:tcW w:w="1152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3043AB34" w14:textId="16B6807A" w:rsidR="00F376B9" w:rsidRPr="0021243B" w:rsidRDefault="00011CFD" w:rsidP="00A94FAF">
            <w:pPr>
              <w:pStyle w:val="TableParagraph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011CFD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Horario</w:t>
            </w:r>
          </w:p>
        </w:tc>
        <w:tc>
          <w:tcPr>
            <w:tcW w:w="1728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2F0BBB90" w14:textId="5CACA915" w:rsidR="00F376B9" w:rsidRPr="0021243B" w:rsidRDefault="00CA1C56" w:rsidP="00A94FAF">
            <w:pPr>
              <w:pStyle w:val="TableParagraph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CA1C56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Precios</w:t>
            </w:r>
          </w:p>
        </w:tc>
        <w:tc>
          <w:tcPr>
            <w:tcW w:w="1080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70275CB3" w14:textId="31ADA210" w:rsidR="00F376B9" w:rsidRPr="0021243B" w:rsidRDefault="003074B9" w:rsidP="00A94FAF">
            <w:pPr>
              <w:pStyle w:val="TableParagraph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3074B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¿El personal habla español?</w:t>
            </w:r>
          </w:p>
        </w:tc>
        <w:tc>
          <w:tcPr>
            <w:tcW w:w="1008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311C339E" w14:textId="1656CE44" w:rsidR="00F376B9" w:rsidRPr="0021243B" w:rsidRDefault="00784C34" w:rsidP="00A94FAF">
            <w:pPr>
              <w:pStyle w:val="TableParagraph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784C34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¿Hay guardería?</w:t>
            </w:r>
          </w:p>
        </w:tc>
        <w:tc>
          <w:tcPr>
            <w:tcW w:w="1080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21F50027" w14:textId="6699EDF2" w:rsidR="00F376B9" w:rsidRPr="0021243B" w:rsidRDefault="00122B8E" w:rsidP="00A94FAF">
            <w:pPr>
              <w:pStyle w:val="TableParagraph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122B8E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Rutas de autobús</w:t>
            </w:r>
          </w:p>
        </w:tc>
      </w:tr>
      <w:tr w:rsidR="00F376B9" w:rsidRPr="00F376B9" w14:paraId="6FA7E045" w14:textId="77777777" w:rsidTr="00203399">
        <w:trPr>
          <w:trHeight w:val="1440"/>
        </w:trPr>
        <w:tc>
          <w:tcPr>
            <w:tcW w:w="1296" w:type="dxa"/>
            <w:tcBorders>
              <w:top w:val="single" w:sz="8" w:space="0" w:color="231F20"/>
              <w:left w:val="single" w:sz="8" w:space="0" w:color="414042"/>
              <w:bottom w:val="single" w:sz="2" w:space="0" w:color="231F20"/>
              <w:right w:val="single" w:sz="2" w:space="0" w:color="231F20"/>
            </w:tcBorders>
          </w:tcPr>
          <w:p w14:paraId="3F8D0053" w14:textId="14966D01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C6DF2A" w14:textId="45EC4817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2F5715" w14:textId="3326E53F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2CABDA" w14:textId="5646169A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C9A143" w14:textId="2A994DB0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3C63B9" w14:textId="7E3DF97E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CAAEFC" w14:textId="6E6044D8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53ECC6F9" w14:textId="77777777" w:rsidTr="00203399">
        <w:trPr>
          <w:trHeight w:val="1440"/>
        </w:trPr>
        <w:tc>
          <w:tcPr>
            <w:tcW w:w="1296" w:type="dxa"/>
            <w:tcBorders>
              <w:top w:val="single" w:sz="2" w:space="0" w:color="231F20"/>
              <w:left w:val="single" w:sz="8" w:space="0" w:color="414042"/>
              <w:bottom w:val="nil"/>
              <w:right w:val="single" w:sz="2" w:space="0" w:color="231F20"/>
            </w:tcBorders>
          </w:tcPr>
          <w:p w14:paraId="1653B878" w14:textId="18774796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19E82516" w14:textId="18A8A2B9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79E37722" w14:textId="6F9D2846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65E51C2" w14:textId="4AD88618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B734371" w14:textId="287C7D1D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FEEEFDC" w14:textId="64A4FCA0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C74B265" w14:textId="69E08040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73F82741" w14:textId="77777777" w:rsidTr="00203399">
        <w:trPr>
          <w:trHeight w:val="1440"/>
        </w:trPr>
        <w:tc>
          <w:tcPr>
            <w:tcW w:w="1296" w:type="dxa"/>
            <w:tcBorders>
              <w:top w:val="single" w:sz="2" w:space="0" w:color="231F20"/>
              <w:left w:val="single" w:sz="8" w:space="0" w:color="414042"/>
              <w:bottom w:val="single" w:sz="2" w:space="0" w:color="231F20"/>
              <w:right w:val="single" w:sz="2" w:space="0" w:color="231F20"/>
            </w:tcBorders>
          </w:tcPr>
          <w:p w14:paraId="3D9A2915" w14:textId="5AF3C00B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252B67" w14:textId="6B98AB62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FECE68" w14:textId="7A6E0BE4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414A44" w14:textId="7C0F84FE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CAEE6A" w14:textId="1D8B1774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293EF0" w14:textId="6D8835F6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603C5A" w14:textId="3301F7B2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24894D37" w14:textId="77777777" w:rsidTr="00203399">
        <w:trPr>
          <w:trHeight w:val="1440"/>
        </w:trPr>
        <w:tc>
          <w:tcPr>
            <w:tcW w:w="1296" w:type="dxa"/>
            <w:tcBorders>
              <w:top w:val="single" w:sz="2" w:space="0" w:color="231F20"/>
              <w:left w:val="single" w:sz="8" w:space="0" w:color="414042"/>
              <w:bottom w:val="nil"/>
              <w:right w:val="single" w:sz="2" w:space="0" w:color="231F20"/>
            </w:tcBorders>
          </w:tcPr>
          <w:p w14:paraId="1206CB4C" w14:textId="7FAC428A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14909AF" w14:textId="48159970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A055126" w14:textId="5185E3E2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906D8BA" w14:textId="7727EB96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6B51AB4" w14:textId="051E5177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4CCE6200" w14:textId="347845E6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4928872" w14:textId="541B4022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3BBFCD62" w14:textId="77777777" w:rsidTr="00203399">
        <w:trPr>
          <w:trHeight w:val="1440"/>
        </w:trPr>
        <w:tc>
          <w:tcPr>
            <w:tcW w:w="1296" w:type="dxa"/>
            <w:tcBorders>
              <w:top w:val="single" w:sz="2" w:space="0" w:color="231F20"/>
              <w:left w:val="single" w:sz="8" w:space="0" w:color="414042"/>
              <w:bottom w:val="single" w:sz="4" w:space="0" w:color="231F20"/>
              <w:right w:val="single" w:sz="2" w:space="0" w:color="231F20"/>
            </w:tcBorders>
          </w:tcPr>
          <w:p w14:paraId="4263FB9D" w14:textId="53DE463D" w:rsidR="00F376B9" w:rsidRPr="00C715C2" w:rsidRDefault="00F376B9" w:rsidP="00275E71">
            <w:pPr>
              <w:pStyle w:val="TableParagraph"/>
              <w:ind w:lef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763C72B7" w14:textId="096DC9AA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0809C8E6" w14:textId="23593C70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7A6CE11D" w14:textId="3F470A0C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3E051344" w14:textId="5D05B6EA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63C0E9BF" w14:textId="1C329EE0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7AD4409D" w14:textId="0E8194B5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</w:tbl>
    <w:p w14:paraId="7F8B8FC7" w14:textId="73F3FCB3" w:rsidR="006145F4" w:rsidRPr="006145F4" w:rsidRDefault="00D44A7A" w:rsidP="003F6F4E">
      <w:pPr>
        <w:pStyle w:val="Heading2"/>
        <w:spacing w:before="120"/>
      </w:pPr>
      <w:r w:rsidRPr="00D44A7A">
        <w:t>Información adicional</w:t>
      </w:r>
    </w:p>
    <w:p w14:paraId="2817CEF0" w14:textId="32A2815F" w:rsidR="006145F4" w:rsidRPr="006145F4" w:rsidRDefault="00EF355C" w:rsidP="00CF05E4">
      <w:pPr>
        <w:pStyle w:val="Heading3"/>
      </w:pPr>
      <w:r w:rsidRPr="00EF355C">
        <w:t>Transporte</w:t>
      </w:r>
    </w:p>
    <w:p w14:paraId="346A9A97" w14:textId="48274174" w:rsidR="006145F4" w:rsidRPr="00D040AF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78B95EAE" w14:textId="62D35B20" w:rsidR="006145F4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615BBEF4" w14:textId="77777777" w:rsidR="00126B5F" w:rsidRPr="00D040AF" w:rsidRDefault="00126B5F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7A723284" w14:textId="3D6962B6" w:rsidR="006145F4" w:rsidRPr="006145F4" w:rsidRDefault="00FA79F1" w:rsidP="00801646">
      <w:pPr>
        <w:pStyle w:val="Heading3"/>
      </w:pPr>
      <w:r w:rsidRPr="00FA79F1">
        <w:lastRenderedPageBreak/>
        <w:t>Información de salud</w:t>
      </w:r>
    </w:p>
    <w:p w14:paraId="0A08F528" w14:textId="3A2D0F81" w:rsidR="006145F4" w:rsidRPr="0087505F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14B1B51C" w14:textId="6DB8981C" w:rsidR="006145F4" w:rsidRPr="0087505F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007DA1C8" w14:textId="2393B954" w:rsidR="006145F4" w:rsidRPr="006145F4" w:rsidRDefault="00002907" w:rsidP="00341C31">
      <w:pPr>
        <w:tabs>
          <w:tab w:val="left" w:leader="underscore" w:pos="9360"/>
        </w:tabs>
        <w:spacing w:after="280"/>
        <w:rPr>
          <w:color w:val="1E325A"/>
        </w:rPr>
      </w:pPr>
      <w:r w:rsidRPr="00002907">
        <w:rPr>
          <w:color w:val="1E325A"/>
        </w:rPr>
        <w:t>Nombre de la trabajadora comunitaria de la salud</w:t>
      </w:r>
      <w:r w:rsidR="006145F4" w:rsidRPr="006145F4">
        <w:rPr>
          <w:color w:val="1E325A"/>
        </w:rPr>
        <w:t>:</w:t>
      </w:r>
      <w:r w:rsidR="006145F4" w:rsidRPr="006145F4">
        <w:rPr>
          <w:color w:val="1E325A"/>
        </w:rPr>
        <w:tab/>
      </w:r>
    </w:p>
    <w:p w14:paraId="6EB42861" w14:textId="6CFD64C4" w:rsidR="006145F4" w:rsidRPr="006145F4" w:rsidRDefault="00E557CE" w:rsidP="00341C31">
      <w:pPr>
        <w:tabs>
          <w:tab w:val="left" w:leader="underscore" w:pos="4320"/>
          <w:tab w:val="left" w:leader="underscore" w:pos="9360"/>
        </w:tabs>
        <w:spacing w:after="280"/>
        <w:rPr>
          <w:color w:val="1E325A"/>
        </w:rPr>
      </w:pPr>
      <w:r w:rsidRPr="00E557CE">
        <w:rPr>
          <w:color w:val="1E325A"/>
        </w:rPr>
        <w:t>Teléfono</w:t>
      </w:r>
      <w:r w:rsidR="006145F4" w:rsidRPr="006145F4">
        <w:rPr>
          <w:color w:val="1E325A"/>
        </w:rPr>
        <w:t>:</w:t>
      </w:r>
      <w:r w:rsidR="006145F4" w:rsidRPr="006145F4">
        <w:rPr>
          <w:color w:val="1E325A"/>
        </w:rPr>
        <w:tab/>
      </w:r>
      <w:r w:rsidR="00C343E4" w:rsidRPr="00C343E4">
        <w:rPr>
          <w:color w:val="1E325A"/>
        </w:rPr>
        <w:t>Correo electrónico</w:t>
      </w:r>
      <w:r w:rsidR="006145F4" w:rsidRPr="006145F4">
        <w:rPr>
          <w:color w:val="1E325A"/>
        </w:rPr>
        <w:t>:</w:t>
      </w:r>
      <w:r w:rsidR="006145F4" w:rsidRPr="006145F4">
        <w:rPr>
          <w:color w:val="1E325A"/>
        </w:rPr>
        <w:tab/>
      </w:r>
    </w:p>
    <w:p w14:paraId="040FB44B" w14:textId="4C87D314" w:rsidR="00FF20D2" w:rsidRPr="0019184D" w:rsidRDefault="003C6A8B" w:rsidP="00341C31">
      <w:pPr>
        <w:tabs>
          <w:tab w:val="left" w:leader="underscore" w:pos="9360"/>
        </w:tabs>
        <w:spacing w:after="280"/>
        <w:rPr>
          <w:color w:val="1E325A"/>
        </w:rPr>
      </w:pPr>
      <w:r w:rsidRPr="003C6A8B">
        <w:rPr>
          <w:color w:val="1E325A"/>
        </w:rPr>
        <w:t>Otra información</w:t>
      </w:r>
      <w:r w:rsidR="006145F4" w:rsidRPr="006145F4">
        <w:rPr>
          <w:color w:val="1E325A"/>
        </w:rPr>
        <w:t>:</w:t>
      </w:r>
      <w:r w:rsidR="006145F4" w:rsidRPr="006145F4">
        <w:rPr>
          <w:color w:val="1E325A"/>
        </w:rPr>
        <w:tab/>
      </w:r>
    </w:p>
    <w:p w14:paraId="6DAEC963" w14:textId="6A25324F" w:rsidR="00480F38" w:rsidRDefault="00480F38" w:rsidP="00073ACF">
      <w:pPr>
        <w:tabs>
          <w:tab w:val="left" w:leader="underscore" w:pos="9360"/>
        </w:tabs>
        <w:rPr>
          <w:color w:val="1E325A"/>
        </w:rPr>
      </w:pPr>
    </w:p>
    <w:sectPr w:rsidR="00480F38" w:rsidSect="000C7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1EFB" w14:textId="77777777" w:rsidR="00C474DF" w:rsidRDefault="00C474DF" w:rsidP="00EF25EE">
      <w:pPr>
        <w:spacing w:after="0"/>
      </w:pPr>
      <w:r>
        <w:separator/>
      </w:r>
    </w:p>
  </w:endnote>
  <w:endnote w:type="continuationSeparator" w:id="0">
    <w:p w14:paraId="29B9EB96" w14:textId="77777777" w:rsidR="00C474DF" w:rsidRDefault="00C474DF" w:rsidP="00EF2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80E3" w14:textId="77777777" w:rsidR="00A0065F" w:rsidRDefault="00A00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92F7" w14:textId="1A44E893" w:rsidR="00073ACF" w:rsidRDefault="0004491C" w:rsidP="00073ACF">
    <w:pPr>
      <w:pStyle w:val="Footer"/>
      <w:jc w:val="center"/>
    </w:pPr>
    <w:r>
      <w:rPr>
        <w:noProof/>
        <w:color w:val="1E325A"/>
      </w:rPr>
      <w:drawing>
        <wp:inline distT="0" distB="0" distL="0" distR="0" wp14:anchorId="609B21E6" wp14:editId="248FC5D3">
          <wp:extent cx="1289304" cy="438912"/>
          <wp:effectExtent l="0" t="0" r="0" b="0"/>
          <wp:docPr id="1" name="Picture 1" descr="AMI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MIG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04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65E3" w14:textId="77777777" w:rsidR="00A0065F" w:rsidRDefault="00A0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5E05" w14:textId="77777777" w:rsidR="00C474DF" w:rsidRDefault="00C474DF" w:rsidP="00EF25EE">
      <w:pPr>
        <w:spacing w:after="0"/>
      </w:pPr>
      <w:r>
        <w:separator/>
      </w:r>
    </w:p>
  </w:footnote>
  <w:footnote w:type="continuationSeparator" w:id="0">
    <w:p w14:paraId="5104BC04" w14:textId="77777777" w:rsidR="00C474DF" w:rsidRDefault="00C474DF" w:rsidP="00EF2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8922" w14:textId="77777777" w:rsidR="00A0065F" w:rsidRDefault="00A00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DE86" w14:textId="77777777" w:rsidR="00A0065F" w:rsidRDefault="00A00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8F10" w14:textId="77777777" w:rsidR="00A0065F" w:rsidRDefault="00A0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680"/>
    <w:multiLevelType w:val="multilevel"/>
    <w:tmpl w:val="DF4E71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376B3FCE"/>
    <w:multiLevelType w:val="hybridMultilevel"/>
    <w:tmpl w:val="1188DE36"/>
    <w:lvl w:ilvl="0" w:tplc="4E2EB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C9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24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CB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07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60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8F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0C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8A3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5079609">
    <w:abstractNumId w:val="0"/>
  </w:num>
  <w:num w:numId="2" w16cid:durableId="1103846301">
    <w:abstractNumId w:val="0"/>
  </w:num>
  <w:num w:numId="3" w16cid:durableId="904990642">
    <w:abstractNumId w:val="0"/>
  </w:num>
  <w:num w:numId="4" w16cid:durableId="1497650051">
    <w:abstractNumId w:val="0"/>
  </w:num>
  <w:num w:numId="5" w16cid:durableId="320812764">
    <w:abstractNumId w:val="0"/>
  </w:num>
  <w:num w:numId="6" w16cid:durableId="1638141398">
    <w:abstractNumId w:val="0"/>
  </w:num>
  <w:num w:numId="7" w16cid:durableId="1830050693">
    <w:abstractNumId w:val="0"/>
  </w:num>
  <w:num w:numId="8" w16cid:durableId="1715156052">
    <w:abstractNumId w:val="0"/>
  </w:num>
  <w:num w:numId="9" w16cid:durableId="1426271102">
    <w:abstractNumId w:val="0"/>
  </w:num>
  <w:num w:numId="10" w16cid:durableId="44049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5"/>
    <w:rsid w:val="00002907"/>
    <w:rsid w:val="00011CFD"/>
    <w:rsid w:val="00020017"/>
    <w:rsid w:val="00025BCC"/>
    <w:rsid w:val="000439B0"/>
    <w:rsid w:val="0004491C"/>
    <w:rsid w:val="00062FEF"/>
    <w:rsid w:val="00073ACF"/>
    <w:rsid w:val="000903B7"/>
    <w:rsid w:val="000C21C0"/>
    <w:rsid w:val="000C7F02"/>
    <w:rsid w:val="000D6577"/>
    <w:rsid w:val="000E0C34"/>
    <w:rsid w:val="000E57AF"/>
    <w:rsid w:val="001055CD"/>
    <w:rsid w:val="001060C5"/>
    <w:rsid w:val="00114949"/>
    <w:rsid w:val="00122B8E"/>
    <w:rsid w:val="00126B5F"/>
    <w:rsid w:val="00134CB8"/>
    <w:rsid w:val="0019184D"/>
    <w:rsid w:val="00195C97"/>
    <w:rsid w:val="001A1666"/>
    <w:rsid w:val="001A669D"/>
    <w:rsid w:val="001B6E72"/>
    <w:rsid w:val="001D45CF"/>
    <w:rsid w:val="001D6FE8"/>
    <w:rsid w:val="00203399"/>
    <w:rsid w:val="0021243B"/>
    <w:rsid w:val="00227B84"/>
    <w:rsid w:val="00244C90"/>
    <w:rsid w:val="0025453E"/>
    <w:rsid w:val="00255120"/>
    <w:rsid w:val="002613E4"/>
    <w:rsid w:val="002812D3"/>
    <w:rsid w:val="002931AD"/>
    <w:rsid w:val="002A24AE"/>
    <w:rsid w:val="002C4044"/>
    <w:rsid w:val="003074B9"/>
    <w:rsid w:val="003227F7"/>
    <w:rsid w:val="0032617E"/>
    <w:rsid w:val="00340A98"/>
    <w:rsid w:val="00341C31"/>
    <w:rsid w:val="00353329"/>
    <w:rsid w:val="00354AD3"/>
    <w:rsid w:val="00376472"/>
    <w:rsid w:val="00385094"/>
    <w:rsid w:val="00395577"/>
    <w:rsid w:val="003C6A8B"/>
    <w:rsid w:val="003C6B25"/>
    <w:rsid w:val="003D2032"/>
    <w:rsid w:val="003D54E1"/>
    <w:rsid w:val="003F6F4E"/>
    <w:rsid w:val="00424EE9"/>
    <w:rsid w:val="00426BE2"/>
    <w:rsid w:val="00440C8F"/>
    <w:rsid w:val="00452D7E"/>
    <w:rsid w:val="004670EE"/>
    <w:rsid w:val="004675C5"/>
    <w:rsid w:val="00480F38"/>
    <w:rsid w:val="00490C0B"/>
    <w:rsid w:val="004F64C9"/>
    <w:rsid w:val="005077B8"/>
    <w:rsid w:val="00511DC3"/>
    <w:rsid w:val="00536B0A"/>
    <w:rsid w:val="005A2D4E"/>
    <w:rsid w:val="005C47F4"/>
    <w:rsid w:val="005D71E0"/>
    <w:rsid w:val="005E13E9"/>
    <w:rsid w:val="005F19F7"/>
    <w:rsid w:val="006145F4"/>
    <w:rsid w:val="0065649A"/>
    <w:rsid w:val="00670A11"/>
    <w:rsid w:val="00671B36"/>
    <w:rsid w:val="006F6C46"/>
    <w:rsid w:val="007166FD"/>
    <w:rsid w:val="00716D2C"/>
    <w:rsid w:val="00764A7E"/>
    <w:rsid w:val="00770EEF"/>
    <w:rsid w:val="00784C34"/>
    <w:rsid w:val="00793931"/>
    <w:rsid w:val="00801646"/>
    <w:rsid w:val="00814CB6"/>
    <w:rsid w:val="00862957"/>
    <w:rsid w:val="00870FE6"/>
    <w:rsid w:val="00874125"/>
    <w:rsid w:val="0087505F"/>
    <w:rsid w:val="0089000B"/>
    <w:rsid w:val="008946C6"/>
    <w:rsid w:val="00894DA7"/>
    <w:rsid w:val="00896E69"/>
    <w:rsid w:val="008A153A"/>
    <w:rsid w:val="008A56F3"/>
    <w:rsid w:val="008D1818"/>
    <w:rsid w:val="008D47EF"/>
    <w:rsid w:val="008D6584"/>
    <w:rsid w:val="008D665B"/>
    <w:rsid w:val="008E2112"/>
    <w:rsid w:val="008F1D68"/>
    <w:rsid w:val="00905E8E"/>
    <w:rsid w:val="009068EF"/>
    <w:rsid w:val="009208B0"/>
    <w:rsid w:val="009372D9"/>
    <w:rsid w:val="00951B05"/>
    <w:rsid w:val="00965BD6"/>
    <w:rsid w:val="009B3CCC"/>
    <w:rsid w:val="009D2A02"/>
    <w:rsid w:val="009D7752"/>
    <w:rsid w:val="009F4938"/>
    <w:rsid w:val="00A0065F"/>
    <w:rsid w:val="00A050C4"/>
    <w:rsid w:val="00A404BA"/>
    <w:rsid w:val="00A5222B"/>
    <w:rsid w:val="00A525C3"/>
    <w:rsid w:val="00A94FAF"/>
    <w:rsid w:val="00AC061E"/>
    <w:rsid w:val="00AD0E86"/>
    <w:rsid w:val="00B31143"/>
    <w:rsid w:val="00B93DE9"/>
    <w:rsid w:val="00B96190"/>
    <w:rsid w:val="00B96246"/>
    <w:rsid w:val="00C03396"/>
    <w:rsid w:val="00C17591"/>
    <w:rsid w:val="00C30E8A"/>
    <w:rsid w:val="00C343E4"/>
    <w:rsid w:val="00C474DF"/>
    <w:rsid w:val="00C63E05"/>
    <w:rsid w:val="00C715C2"/>
    <w:rsid w:val="00C7604A"/>
    <w:rsid w:val="00CA1C56"/>
    <w:rsid w:val="00CC1AEF"/>
    <w:rsid w:val="00CE3D5D"/>
    <w:rsid w:val="00CF05E4"/>
    <w:rsid w:val="00D040AF"/>
    <w:rsid w:val="00D15125"/>
    <w:rsid w:val="00D44A7A"/>
    <w:rsid w:val="00D85D9F"/>
    <w:rsid w:val="00DF0F63"/>
    <w:rsid w:val="00E557CE"/>
    <w:rsid w:val="00E96690"/>
    <w:rsid w:val="00E978F0"/>
    <w:rsid w:val="00EC757B"/>
    <w:rsid w:val="00EC7E64"/>
    <w:rsid w:val="00EF25EE"/>
    <w:rsid w:val="00EF355C"/>
    <w:rsid w:val="00EF47D7"/>
    <w:rsid w:val="00EF780F"/>
    <w:rsid w:val="00F15DE1"/>
    <w:rsid w:val="00F376B9"/>
    <w:rsid w:val="00F63852"/>
    <w:rsid w:val="00F72C22"/>
    <w:rsid w:val="00FA79F1"/>
    <w:rsid w:val="00FC0033"/>
    <w:rsid w:val="00FD1E81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3A82A"/>
  <w15:chartTrackingRefBased/>
  <w15:docId w15:val="{6998E938-E45F-48D9-AEAC-A0F2151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4"/>
        <w:lang w:val="en-US" w:eastAsia="en-US" w:bidi="ar-SA"/>
      </w:rPr>
    </w:rPrDefault>
    <w:pPrDefault>
      <w:pPr>
        <w:spacing w:after="1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7E"/>
    <w:pPr>
      <w:spacing w:after="240"/>
    </w:pPr>
    <w:rPr>
      <w:rFonts w:cstheme="majorBidi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7AF"/>
    <w:pPr>
      <w:keepNext/>
      <w:keepLines/>
      <w:pBdr>
        <w:bottom w:val="single" w:sz="12" w:space="1" w:color="auto"/>
      </w:pBdr>
      <w:spacing w:after="360"/>
      <w:outlineLvl w:val="0"/>
    </w:pPr>
    <w:rPr>
      <w:rFonts w:eastAsiaTheme="majorEastAsia" w:cstheme="minorBidi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F4E"/>
    <w:pPr>
      <w:keepNext/>
      <w:keepLines/>
      <w:spacing w:after="280"/>
      <w:outlineLvl w:val="1"/>
    </w:pPr>
    <w:rPr>
      <w:rFonts w:ascii="Segoe UI Semibold" w:eastAsiaTheme="majorEastAsia" w:hAnsi="Segoe UI Semibold"/>
      <w:color w:val="1E32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05E4"/>
    <w:pPr>
      <w:keepNext/>
      <w:keepLines/>
      <w:spacing w:after="60"/>
      <w:outlineLvl w:val="2"/>
    </w:pPr>
    <w:rPr>
      <w:rFonts w:ascii="Segoe UI Semibold" w:eastAsiaTheme="majorEastAsia" w:hAnsi="Segoe UI Semibold"/>
      <w:color w:val="1E32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AF"/>
    <w:rPr>
      <w:rFonts w:eastAsiaTheme="majorEastAsia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6F4E"/>
    <w:rPr>
      <w:rFonts w:ascii="Segoe UI Semibold" w:eastAsiaTheme="majorEastAsia" w:hAnsi="Segoe UI Semibold" w:cstheme="majorBidi"/>
      <w:color w:val="1E325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05E4"/>
    <w:rPr>
      <w:rFonts w:ascii="Segoe UI Semibold" w:eastAsiaTheme="majorEastAsia" w:hAnsi="Segoe UI Semibold" w:cstheme="majorBidi"/>
      <w:color w:val="1E325A"/>
      <w:szCs w:val="32"/>
    </w:rPr>
  </w:style>
  <w:style w:type="paragraph" w:styleId="ListParagraph">
    <w:name w:val="List Paragraph"/>
    <w:basedOn w:val="Normal"/>
    <w:uiPriority w:val="34"/>
    <w:qFormat/>
    <w:rsid w:val="005A2D4E"/>
    <w:pPr>
      <w:ind w:left="720"/>
    </w:pPr>
  </w:style>
  <w:style w:type="character" w:styleId="Hyperlink">
    <w:name w:val="Hyperlink"/>
    <w:basedOn w:val="DefaultParagraphFont"/>
    <w:uiPriority w:val="99"/>
    <w:rsid w:val="005A2D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3ACF"/>
    <w:rPr>
      <w:rFonts w:cstheme="majorBidi"/>
      <w:szCs w:val="32"/>
    </w:rPr>
  </w:style>
  <w:style w:type="paragraph" w:styleId="Footer">
    <w:name w:val="footer"/>
    <w:basedOn w:val="Normal"/>
    <w:link w:val="Foot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3ACF"/>
    <w:rPr>
      <w:rFonts w:cstheme="majorBidi"/>
      <w:szCs w:val="32"/>
    </w:rPr>
  </w:style>
  <w:style w:type="paragraph" w:customStyle="1" w:styleId="TableParagraph">
    <w:name w:val="Table Paragraph"/>
    <w:basedOn w:val="Normal"/>
    <w:uiPriority w:val="1"/>
    <w:rsid w:val="00F376B9"/>
    <w:pPr>
      <w:widowControl w:val="0"/>
      <w:autoSpaceDE w:val="0"/>
      <w:autoSpaceDN w:val="0"/>
      <w:spacing w:after="0"/>
    </w:pPr>
    <w:rPr>
      <w:rFonts w:ascii="Lucida Sans" w:eastAsia="Lucida Sans" w:hAnsi="Lucida Sans" w:cs="Lucida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AMIGAS Ejemplo de lista de recursos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recursos de AMIGAS</dc:title>
  <dc:subject/>
  <dc:creator>CDC</dc:creator>
  <cp:keywords>cáncer de cuello uterino</cp:keywords>
  <dc:description/>
  <cp:lastModifiedBy>Mills, Kathi (CDC/DDNID/NCCDPHP/DCPC)</cp:lastModifiedBy>
  <cp:revision>11</cp:revision>
  <dcterms:created xsi:type="dcterms:W3CDTF">2023-05-15T21:20:00Z</dcterms:created>
  <dcterms:modified xsi:type="dcterms:W3CDTF">2023-05-15T21:23:00Z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2023-05-15T16:58:28Z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464a789a-1fe0-43b7-a91a-146e9b76591d</vt:lpwstr>
  </property>
  <property fmtid="{D5CDD505-2E9C-101B-9397-08002B2CF9AE}" pid="8" name="MSIP_Label_8af03ff0-41c5-4c41-b55e-fabb8fae94be_ContentBits">
    <vt:lpwstr>0</vt:lpwstr>
  </property>
</Properties>
</file>