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1E58" w14:textId="77777777" w:rsidR="009E3AF8" w:rsidRDefault="003F21EA" w:rsidP="009E3AF8">
      <w:pPr>
        <w:spacing w:after="0"/>
        <w:jc w:val="center"/>
        <w:rPr>
          <w:rFonts w:ascii="Arial" w:hAnsi="Arial" w:cs="Arial"/>
          <w:b/>
          <w:sz w:val="32"/>
          <w:szCs w:val="32"/>
        </w:rPr>
      </w:pPr>
      <w:r>
        <w:rPr>
          <w:rFonts w:ascii="Arial" w:hAnsi="Arial" w:cs="Arial"/>
          <w:b/>
          <w:sz w:val="32"/>
          <w:szCs w:val="32"/>
        </w:rPr>
        <w:t xml:space="preserve">Prevention Process Measures </w:t>
      </w:r>
    </w:p>
    <w:p w14:paraId="600FFF51" w14:textId="77777777" w:rsidR="00107276" w:rsidRPr="00280463" w:rsidRDefault="003F21EA" w:rsidP="003F21EA">
      <w:pPr>
        <w:jc w:val="center"/>
        <w:rPr>
          <w:rFonts w:ascii="Arial" w:hAnsi="Arial" w:cs="Arial"/>
          <w:sz w:val="18"/>
          <w:szCs w:val="20"/>
        </w:rPr>
      </w:pPr>
      <w:r w:rsidRPr="00280463">
        <w:rPr>
          <w:rFonts w:ascii="Arial" w:hAnsi="Arial" w:cs="Arial"/>
          <w:b/>
          <w:sz w:val="28"/>
          <w:szCs w:val="32"/>
        </w:rPr>
        <w:t xml:space="preserve">Monthly Monitoring for </w:t>
      </w:r>
      <w:r w:rsidR="009E3AF8" w:rsidRPr="00280463">
        <w:rPr>
          <w:rFonts w:ascii="Arial" w:hAnsi="Arial" w:cs="Arial"/>
          <w:b/>
          <w:sz w:val="28"/>
          <w:szCs w:val="32"/>
        </w:rPr>
        <w:t>Dialysis</w:t>
      </w:r>
    </w:p>
    <w:tbl>
      <w:tblPr>
        <w:tblStyle w:val="TableGrid"/>
        <w:tblW w:w="10980" w:type="dxa"/>
        <w:tblInd w:w="-612" w:type="dxa"/>
        <w:tblLayout w:type="fixed"/>
        <w:tblLook w:val="04A0" w:firstRow="1" w:lastRow="0" w:firstColumn="1" w:lastColumn="0" w:noHBand="0" w:noVBand="1"/>
        <w:tblCaption w:val="Prevention Process Measures-Monthly Monitoring for Dialysis"/>
        <w:tblDescription w:val="table"/>
      </w:tblPr>
      <w:tblGrid>
        <w:gridCol w:w="1294"/>
        <w:gridCol w:w="1937"/>
        <w:gridCol w:w="1629"/>
        <w:gridCol w:w="308"/>
        <w:gridCol w:w="1937"/>
        <w:gridCol w:w="815"/>
        <w:gridCol w:w="1122"/>
        <w:gridCol w:w="1938"/>
      </w:tblGrid>
      <w:tr w:rsidR="00280463" w14:paraId="27CA0883" w14:textId="77777777" w:rsidTr="00F0011C">
        <w:trPr>
          <w:tblHeader/>
        </w:trPr>
        <w:tc>
          <w:tcPr>
            <w:tcW w:w="10980" w:type="dxa"/>
            <w:gridSpan w:val="8"/>
            <w:tcBorders>
              <w:top w:val="nil"/>
              <w:left w:val="nil"/>
              <w:bottom w:val="nil"/>
              <w:right w:val="nil"/>
            </w:tcBorders>
          </w:tcPr>
          <w:p w14:paraId="60C2AF40" w14:textId="77777777" w:rsidR="00280463" w:rsidRPr="001B403A" w:rsidRDefault="00280463" w:rsidP="003F21EA">
            <w:pPr>
              <w:rPr>
                <w:rFonts w:ascii="Arial" w:hAnsi="Arial" w:cs="Arial"/>
                <w:sz w:val="16"/>
                <w:szCs w:val="16"/>
              </w:rPr>
            </w:pPr>
            <w:r w:rsidRPr="001B403A">
              <w:rPr>
                <w:rFonts w:ascii="Arial" w:hAnsi="Arial" w:cs="Arial"/>
                <w:sz w:val="16"/>
                <w:szCs w:val="16"/>
              </w:rPr>
              <w:t>Page 1 of 1</w:t>
            </w:r>
          </w:p>
        </w:tc>
      </w:tr>
      <w:tr w:rsidR="00D305DD" w14:paraId="22DA257C" w14:textId="77777777" w:rsidTr="00D305DD">
        <w:tc>
          <w:tcPr>
            <w:tcW w:w="10980" w:type="dxa"/>
            <w:gridSpan w:val="8"/>
            <w:tcBorders>
              <w:top w:val="nil"/>
              <w:left w:val="nil"/>
              <w:bottom w:val="nil"/>
              <w:right w:val="nil"/>
            </w:tcBorders>
          </w:tcPr>
          <w:p w14:paraId="0CB55067" w14:textId="77777777" w:rsidR="00D305DD" w:rsidRPr="001B403A" w:rsidRDefault="00D305DD" w:rsidP="00BF4C58">
            <w:pPr>
              <w:rPr>
                <w:rFonts w:ascii="Arial" w:hAnsi="Arial" w:cs="Arial"/>
                <w:sz w:val="16"/>
                <w:szCs w:val="16"/>
              </w:rPr>
            </w:pPr>
            <w:r w:rsidRPr="001B403A">
              <w:rPr>
                <w:rFonts w:ascii="Arial" w:hAnsi="Arial" w:cs="Arial"/>
                <w:sz w:val="16"/>
                <w:szCs w:val="16"/>
              </w:rPr>
              <w:t>*required for saving</w:t>
            </w:r>
          </w:p>
        </w:tc>
      </w:tr>
      <w:tr w:rsidR="00D305DD" w14:paraId="21588940" w14:textId="77777777" w:rsidTr="00D305DD">
        <w:tc>
          <w:tcPr>
            <w:tcW w:w="10980" w:type="dxa"/>
            <w:gridSpan w:val="8"/>
            <w:tcBorders>
              <w:top w:val="nil"/>
              <w:left w:val="nil"/>
              <w:right w:val="nil"/>
            </w:tcBorders>
          </w:tcPr>
          <w:p w14:paraId="25DCC404" w14:textId="77777777" w:rsidR="00D305DD" w:rsidRPr="001B403A" w:rsidRDefault="00D305DD" w:rsidP="00A45689">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rsidR="00D305DD" w14:paraId="039B679C" w14:textId="77777777" w:rsidTr="00280463">
        <w:trPr>
          <w:trHeight w:val="432"/>
        </w:trPr>
        <w:tc>
          <w:tcPr>
            <w:tcW w:w="10980" w:type="dxa"/>
            <w:gridSpan w:val="8"/>
            <w:vAlign w:val="center"/>
          </w:tcPr>
          <w:p w14:paraId="5C960DC7" w14:textId="77777777" w:rsidR="00D305DD" w:rsidRPr="001B403A" w:rsidRDefault="00D305DD" w:rsidP="00043545">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rsidR="00D305DD" w14:paraId="39F2B4F6" w14:textId="77777777" w:rsidTr="00280463">
        <w:trPr>
          <w:trHeight w:val="432"/>
        </w:trPr>
        <w:tc>
          <w:tcPr>
            <w:tcW w:w="10980" w:type="dxa"/>
            <w:gridSpan w:val="8"/>
            <w:shd w:val="clear" w:color="auto" w:fill="A6A6A6" w:themeFill="background1" w:themeFillShade="A6"/>
            <w:vAlign w:val="center"/>
          </w:tcPr>
          <w:p w14:paraId="7BE276C1" w14:textId="77777777" w:rsidR="00D305DD" w:rsidRPr="001B403A" w:rsidRDefault="00D305DD" w:rsidP="003F21EA">
            <w:pPr>
              <w:rPr>
                <w:rFonts w:ascii="Arial" w:hAnsi="Arial" w:cs="Arial"/>
                <w:b/>
                <w:sz w:val="20"/>
                <w:szCs w:val="20"/>
              </w:rPr>
            </w:pPr>
            <w:r w:rsidRPr="001B403A">
              <w:rPr>
                <w:rFonts w:ascii="Arial" w:hAnsi="Arial" w:cs="Arial"/>
                <w:b/>
                <w:sz w:val="20"/>
                <w:szCs w:val="20"/>
              </w:rPr>
              <w:t>Prevention Process Measures**</w:t>
            </w:r>
          </w:p>
        </w:tc>
      </w:tr>
      <w:tr w:rsidR="00D305DD" w14:paraId="4F1AEE11" w14:textId="77777777" w:rsidTr="00A05C15">
        <w:trPr>
          <w:trHeight w:val="728"/>
        </w:trPr>
        <w:tc>
          <w:tcPr>
            <w:tcW w:w="4860" w:type="dxa"/>
            <w:gridSpan w:val="3"/>
            <w:vAlign w:val="center"/>
          </w:tcPr>
          <w:p w14:paraId="2F151C1B" w14:textId="77777777" w:rsidR="00D305DD" w:rsidRPr="001B403A" w:rsidRDefault="00D305DD" w:rsidP="00043545">
            <w:pPr>
              <w:pStyle w:val="ListParagraph"/>
              <w:ind w:left="360"/>
              <w:rPr>
                <w:rFonts w:ascii="Arial" w:hAnsi="Arial" w:cs="Arial"/>
                <w:b/>
                <w:sz w:val="20"/>
                <w:szCs w:val="20"/>
              </w:rPr>
            </w:pPr>
            <w:r w:rsidRPr="001B403A">
              <w:rPr>
                <w:rFonts w:ascii="Arial" w:hAnsi="Arial" w:cs="Arial"/>
                <w:b/>
                <w:sz w:val="20"/>
                <w:szCs w:val="20"/>
              </w:rPr>
              <w:t>Observation Type</w:t>
            </w:r>
          </w:p>
        </w:tc>
        <w:tc>
          <w:tcPr>
            <w:tcW w:w="3060" w:type="dxa"/>
            <w:gridSpan w:val="3"/>
            <w:vAlign w:val="center"/>
          </w:tcPr>
          <w:p w14:paraId="57E4105F"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 Successful Observations</w:t>
            </w:r>
          </w:p>
        </w:tc>
        <w:tc>
          <w:tcPr>
            <w:tcW w:w="3060" w:type="dxa"/>
            <w:gridSpan w:val="2"/>
            <w:vAlign w:val="center"/>
          </w:tcPr>
          <w:p w14:paraId="6355012C"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Observations</w:t>
            </w:r>
          </w:p>
        </w:tc>
      </w:tr>
      <w:tr w:rsidR="00D305DD" w14:paraId="564CDED4" w14:textId="77777777" w:rsidTr="00A05C15">
        <w:trPr>
          <w:trHeight w:val="576"/>
        </w:trPr>
        <w:tc>
          <w:tcPr>
            <w:tcW w:w="4860" w:type="dxa"/>
            <w:gridSpan w:val="3"/>
            <w:vAlign w:val="center"/>
          </w:tcPr>
          <w:p w14:paraId="572BF065"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060" w:type="dxa"/>
            <w:gridSpan w:val="3"/>
            <w:vAlign w:val="center"/>
          </w:tcPr>
          <w:p w14:paraId="4BB233F3" w14:textId="77777777" w:rsidR="00D305DD" w:rsidRPr="001B403A" w:rsidRDefault="00D305DD" w:rsidP="00E436A1">
            <w:pPr>
              <w:rPr>
                <w:rFonts w:ascii="Arial" w:hAnsi="Arial" w:cs="Arial"/>
                <w:b/>
                <w:sz w:val="20"/>
                <w:szCs w:val="20"/>
                <w:u w:val="single"/>
              </w:rPr>
            </w:pPr>
          </w:p>
        </w:tc>
        <w:tc>
          <w:tcPr>
            <w:tcW w:w="3060" w:type="dxa"/>
            <w:gridSpan w:val="2"/>
          </w:tcPr>
          <w:p w14:paraId="0E7FC247" w14:textId="77777777" w:rsidR="00D305DD" w:rsidRPr="001B403A" w:rsidRDefault="00D305DD" w:rsidP="0075382D">
            <w:pPr>
              <w:rPr>
                <w:rFonts w:ascii="Arial" w:hAnsi="Arial" w:cs="Arial"/>
                <w:sz w:val="20"/>
                <w:szCs w:val="20"/>
              </w:rPr>
            </w:pPr>
          </w:p>
        </w:tc>
      </w:tr>
      <w:tr w:rsidR="00D305DD" w14:paraId="701630D1" w14:textId="77777777" w:rsidTr="00A05C15">
        <w:trPr>
          <w:trHeight w:val="576"/>
        </w:trPr>
        <w:tc>
          <w:tcPr>
            <w:tcW w:w="4860" w:type="dxa"/>
            <w:gridSpan w:val="3"/>
            <w:vAlign w:val="center"/>
          </w:tcPr>
          <w:p w14:paraId="5E0D5E54"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060" w:type="dxa"/>
            <w:gridSpan w:val="3"/>
            <w:vAlign w:val="center"/>
          </w:tcPr>
          <w:p w14:paraId="41E8AB43" w14:textId="77777777" w:rsidR="00D305DD" w:rsidRPr="001B403A" w:rsidRDefault="00D305DD" w:rsidP="00E436A1">
            <w:pPr>
              <w:pStyle w:val="ListParagraph"/>
              <w:ind w:left="360"/>
              <w:rPr>
                <w:rFonts w:ascii="Arial" w:hAnsi="Arial" w:cs="Arial"/>
                <w:b/>
                <w:sz w:val="20"/>
                <w:szCs w:val="20"/>
                <w:u w:val="single"/>
              </w:rPr>
            </w:pPr>
          </w:p>
        </w:tc>
        <w:tc>
          <w:tcPr>
            <w:tcW w:w="3060" w:type="dxa"/>
            <w:gridSpan w:val="2"/>
          </w:tcPr>
          <w:p w14:paraId="15FEEEA7" w14:textId="77777777" w:rsidR="00D305DD" w:rsidRPr="001B403A" w:rsidRDefault="00D305DD" w:rsidP="00E436A1">
            <w:pPr>
              <w:rPr>
                <w:rFonts w:ascii="Arial" w:hAnsi="Arial" w:cs="Arial"/>
                <w:sz w:val="20"/>
                <w:szCs w:val="20"/>
              </w:rPr>
            </w:pPr>
          </w:p>
        </w:tc>
      </w:tr>
      <w:tr w:rsidR="00D305DD" w14:paraId="48DE7C1E" w14:textId="77777777" w:rsidTr="00A05C15">
        <w:trPr>
          <w:trHeight w:val="576"/>
        </w:trPr>
        <w:tc>
          <w:tcPr>
            <w:tcW w:w="4860" w:type="dxa"/>
            <w:gridSpan w:val="3"/>
            <w:vAlign w:val="center"/>
          </w:tcPr>
          <w:p w14:paraId="1E5BABF4"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060" w:type="dxa"/>
            <w:gridSpan w:val="3"/>
            <w:vAlign w:val="center"/>
          </w:tcPr>
          <w:p w14:paraId="3DE06404" w14:textId="77777777" w:rsidR="00D305DD" w:rsidRPr="001B403A" w:rsidRDefault="00D305DD" w:rsidP="00E436A1">
            <w:pPr>
              <w:rPr>
                <w:rFonts w:ascii="Arial" w:hAnsi="Arial" w:cs="Arial"/>
                <w:sz w:val="20"/>
                <w:szCs w:val="20"/>
              </w:rPr>
            </w:pPr>
          </w:p>
        </w:tc>
        <w:tc>
          <w:tcPr>
            <w:tcW w:w="3060" w:type="dxa"/>
            <w:gridSpan w:val="2"/>
          </w:tcPr>
          <w:p w14:paraId="6469C604" w14:textId="77777777" w:rsidR="00D305DD" w:rsidRPr="001B403A" w:rsidRDefault="00D305DD" w:rsidP="00E436A1">
            <w:pPr>
              <w:rPr>
                <w:rFonts w:ascii="Arial" w:hAnsi="Arial" w:cs="Arial"/>
                <w:sz w:val="20"/>
                <w:szCs w:val="20"/>
              </w:rPr>
            </w:pPr>
          </w:p>
        </w:tc>
      </w:tr>
      <w:tr w:rsidR="00D305DD" w14:paraId="32D4182E" w14:textId="77777777" w:rsidTr="00A05C15">
        <w:trPr>
          <w:trHeight w:val="576"/>
        </w:trPr>
        <w:tc>
          <w:tcPr>
            <w:tcW w:w="4860" w:type="dxa"/>
            <w:gridSpan w:val="3"/>
            <w:vAlign w:val="center"/>
          </w:tcPr>
          <w:p w14:paraId="1A4C5D9F"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Arteriovenous Fistula and Graft Cannulation/Decannulation</w:t>
            </w:r>
          </w:p>
        </w:tc>
        <w:tc>
          <w:tcPr>
            <w:tcW w:w="3060" w:type="dxa"/>
            <w:gridSpan w:val="3"/>
            <w:vAlign w:val="center"/>
          </w:tcPr>
          <w:p w14:paraId="7EB0649D" w14:textId="77777777" w:rsidR="00D305DD" w:rsidRPr="001B403A" w:rsidRDefault="00D305DD" w:rsidP="00E436A1">
            <w:pPr>
              <w:rPr>
                <w:rFonts w:ascii="Arial" w:hAnsi="Arial" w:cs="Arial"/>
                <w:b/>
                <w:sz w:val="20"/>
                <w:szCs w:val="20"/>
                <w:u w:val="single"/>
              </w:rPr>
            </w:pPr>
          </w:p>
        </w:tc>
        <w:tc>
          <w:tcPr>
            <w:tcW w:w="3060" w:type="dxa"/>
            <w:gridSpan w:val="2"/>
          </w:tcPr>
          <w:p w14:paraId="5010E2A8" w14:textId="77777777" w:rsidR="00D305DD" w:rsidRPr="001B403A" w:rsidRDefault="00D305DD" w:rsidP="00E436A1">
            <w:pPr>
              <w:rPr>
                <w:rFonts w:ascii="Arial" w:hAnsi="Arial" w:cs="Arial"/>
                <w:sz w:val="20"/>
                <w:szCs w:val="20"/>
              </w:rPr>
            </w:pPr>
          </w:p>
        </w:tc>
      </w:tr>
      <w:tr w:rsidR="00D305DD" w14:paraId="6B3B46F3" w14:textId="77777777" w:rsidTr="00A05C15">
        <w:trPr>
          <w:trHeight w:val="576"/>
        </w:trPr>
        <w:tc>
          <w:tcPr>
            <w:tcW w:w="4860" w:type="dxa"/>
            <w:gridSpan w:val="3"/>
            <w:vAlign w:val="center"/>
          </w:tcPr>
          <w:p w14:paraId="0DB06BB0" w14:textId="77777777" w:rsidR="00D305DD" w:rsidRPr="00F57BCF" w:rsidRDefault="00D305DD" w:rsidP="00B4469C">
            <w:pPr>
              <w:pStyle w:val="ListParagraph"/>
              <w:numPr>
                <w:ilvl w:val="0"/>
                <w:numId w:val="1"/>
              </w:numPr>
              <w:rPr>
                <w:rFonts w:ascii="Arial" w:hAnsi="Arial" w:cs="Arial"/>
                <w:sz w:val="20"/>
                <w:szCs w:val="20"/>
              </w:rPr>
            </w:pPr>
            <w:r w:rsidRPr="00F57BCF">
              <w:rPr>
                <w:rFonts w:ascii="Arial" w:hAnsi="Arial" w:cs="Arial"/>
                <w:sz w:val="20"/>
                <w:szCs w:val="20"/>
              </w:rPr>
              <w:t>Dialysis Station Routine Disinfection</w:t>
            </w:r>
          </w:p>
        </w:tc>
        <w:tc>
          <w:tcPr>
            <w:tcW w:w="3060" w:type="dxa"/>
            <w:gridSpan w:val="3"/>
            <w:vAlign w:val="center"/>
          </w:tcPr>
          <w:p w14:paraId="442003A6" w14:textId="77777777" w:rsidR="00D305DD" w:rsidRPr="001B403A" w:rsidRDefault="00D305DD" w:rsidP="00E436A1">
            <w:pPr>
              <w:rPr>
                <w:rFonts w:ascii="Arial" w:hAnsi="Arial" w:cs="Arial"/>
                <w:sz w:val="20"/>
                <w:szCs w:val="20"/>
              </w:rPr>
            </w:pPr>
          </w:p>
        </w:tc>
        <w:tc>
          <w:tcPr>
            <w:tcW w:w="3060" w:type="dxa"/>
            <w:gridSpan w:val="2"/>
          </w:tcPr>
          <w:p w14:paraId="1B38C070" w14:textId="77777777" w:rsidR="00D305DD" w:rsidRPr="001B403A" w:rsidRDefault="00D305DD" w:rsidP="00E436A1">
            <w:pPr>
              <w:pStyle w:val="ListParagraph"/>
              <w:ind w:left="360"/>
              <w:rPr>
                <w:rFonts w:ascii="Arial" w:hAnsi="Arial" w:cs="Arial"/>
                <w:sz w:val="20"/>
                <w:szCs w:val="20"/>
              </w:rPr>
            </w:pPr>
          </w:p>
        </w:tc>
      </w:tr>
      <w:tr w:rsidR="00D305DD" w14:paraId="222B4C0E" w14:textId="77777777" w:rsidTr="00A05C15">
        <w:trPr>
          <w:trHeight w:val="576"/>
        </w:trPr>
        <w:tc>
          <w:tcPr>
            <w:tcW w:w="4860" w:type="dxa"/>
            <w:gridSpan w:val="3"/>
            <w:vAlign w:val="center"/>
          </w:tcPr>
          <w:p w14:paraId="5C1DD64E" w14:textId="2C6B7C2A" w:rsidR="00D305DD" w:rsidRPr="00F57BCF" w:rsidRDefault="00D305DD" w:rsidP="00A05C15">
            <w:pPr>
              <w:pStyle w:val="ListParagraph"/>
              <w:numPr>
                <w:ilvl w:val="0"/>
                <w:numId w:val="1"/>
              </w:numPr>
              <w:rPr>
                <w:rFonts w:ascii="Arial" w:hAnsi="Arial" w:cs="Arial"/>
                <w:sz w:val="20"/>
                <w:szCs w:val="20"/>
              </w:rPr>
            </w:pPr>
            <w:r w:rsidRPr="00F57BCF">
              <w:rPr>
                <w:rFonts w:ascii="Arial" w:hAnsi="Arial" w:cs="Arial"/>
                <w:sz w:val="20"/>
                <w:szCs w:val="20"/>
              </w:rPr>
              <w:t xml:space="preserve">Injection Safety </w:t>
            </w:r>
            <w:r w:rsidR="00A05C15" w:rsidRPr="00F57BCF">
              <w:rPr>
                <w:rFonts w:ascii="Arial" w:hAnsi="Arial" w:cs="Arial"/>
                <w:sz w:val="20"/>
                <w:szCs w:val="20"/>
              </w:rPr>
              <w:t>– Medication Prep</w:t>
            </w:r>
            <w:r w:rsidR="00EC7BC0" w:rsidRPr="00F57BCF">
              <w:rPr>
                <w:rFonts w:ascii="Arial" w:hAnsi="Arial" w:cs="Arial"/>
                <w:sz w:val="20"/>
                <w:szCs w:val="20"/>
              </w:rPr>
              <w:t>aration</w:t>
            </w:r>
            <w:r w:rsidR="00A449AF" w:rsidRPr="00F57BCF">
              <w:rPr>
                <w:rFonts w:ascii="Arial" w:hAnsi="Arial" w:cs="Arial"/>
                <w:sz w:val="20"/>
                <w:szCs w:val="20"/>
              </w:rPr>
              <w:t xml:space="preserve"> </w:t>
            </w:r>
          </w:p>
        </w:tc>
        <w:tc>
          <w:tcPr>
            <w:tcW w:w="3060" w:type="dxa"/>
            <w:gridSpan w:val="3"/>
            <w:vAlign w:val="center"/>
          </w:tcPr>
          <w:p w14:paraId="7FB35C41" w14:textId="77777777" w:rsidR="00D305DD" w:rsidRPr="001B403A" w:rsidRDefault="00D305DD" w:rsidP="00E436A1">
            <w:pPr>
              <w:rPr>
                <w:rFonts w:ascii="Arial" w:hAnsi="Arial" w:cs="Arial"/>
                <w:sz w:val="20"/>
                <w:szCs w:val="20"/>
              </w:rPr>
            </w:pPr>
          </w:p>
        </w:tc>
        <w:tc>
          <w:tcPr>
            <w:tcW w:w="3060" w:type="dxa"/>
            <w:gridSpan w:val="2"/>
          </w:tcPr>
          <w:p w14:paraId="1EE7155D" w14:textId="77777777" w:rsidR="00D305DD" w:rsidRPr="001B403A" w:rsidRDefault="00D305DD" w:rsidP="00E436A1">
            <w:pPr>
              <w:rPr>
                <w:rFonts w:ascii="Arial" w:hAnsi="Arial" w:cs="Arial"/>
                <w:sz w:val="20"/>
                <w:szCs w:val="20"/>
              </w:rPr>
            </w:pPr>
          </w:p>
        </w:tc>
      </w:tr>
      <w:tr w:rsidR="00A05C15" w14:paraId="11585CA5" w14:textId="77777777" w:rsidTr="00A05C15">
        <w:trPr>
          <w:trHeight w:val="576"/>
        </w:trPr>
        <w:tc>
          <w:tcPr>
            <w:tcW w:w="4860" w:type="dxa"/>
            <w:gridSpan w:val="3"/>
            <w:vAlign w:val="center"/>
          </w:tcPr>
          <w:p w14:paraId="7211828F" w14:textId="77777777" w:rsidR="00A05C15" w:rsidRPr="00F57BCF" w:rsidRDefault="00A05C15" w:rsidP="00BE3BB7">
            <w:pPr>
              <w:pStyle w:val="ListParagraph"/>
              <w:numPr>
                <w:ilvl w:val="0"/>
                <w:numId w:val="1"/>
              </w:numPr>
              <w:rPr>
                <w:rFonts w:ascii="Arial" w:hAnsi="Arial" w:cs="Arial"/>
                <w:sz w:val="20"/>
                <w:szCs w:val="20"/>
              </w:rPr>
            </w:pPr>
            <w:r w:rsidRPr="00F57BCF">
              <w:rPr>
                <w:rFonts w:ascii="Arial" w:hAnsi="Arial" w:cs="Arial"/>
                <w:sz w:val="20"/>
                <w:szCs w:val="20"/>
              </w:rPr>
              <w:t>Injection Safety – Medication Administration</w:t>
            </w:r>
          </w:p>
        </w:tc>
        <w:tc>
          <w:tcPr>
            <w:tcW w:w="3060" w:type="dxa"/>
            <w:gridSpan w:val="3"/>
            <w:vAlign w:val="center"/>
          </w:tcPr>
          <w:p w14:paraId="24CAA11C" w14:textId="77777777" w:rsidR="00A05C15" w:rsidRPr="001B403A" w:rsidRDefault="00A05C15" w:rsidP="00E436A1">
            <w:pPr>
              <w:rPr>
                <w:rFonts w:ascii="Arial" w:hAnsi="Arial" w:cs="Arial"/>
                <w:sz w:val="20"/>
                <w:szCs w:val="20"/>
              </w:rPr>
            </w:pPr>
          </w:p>
        </w:tc>
        <w:tc>
          <w:tcPr>
            <w:tcW w:w="3060" w:type="dxa"/>
            <w:gridSpan w:val="2"/>
          </w:tcPr>
          <w:p w14:paraId="0C937E13" w14:textId="77777777" w:rsidR="00A05C15" w:rsidRPr="001B403A" w:rsidRDefault="00A05C15" w:rsidP="00E436A1">
            <w:pPr>
              <w:rPr>
                <w:rFonts w:ascii="Arial" w:hAnsi="Arial" w:cs="Arial"/>
                <w:sz w:val="20"/>
                <w:szCs w:val="20"/>
              </w:rPr>
            </w:pPr>
          </w:p>
        </w:tc>
      </w:tr>
      <w:tr w:rsidR="00D305DD" w14:paraId="080C830F" w14:textId="77777777" w:rsidTr="00280463">
        <w:trPr>
          <w:trHeight w:val="432"/>
        </w:trPr>
        <w:tc>
          <w:tcPr>
            <w:tcW w:w="10980" w:type="dxa"/>
            <w:gridSpan w:val="8"/>
            <w:shd w:val="clear" w:color="auto" w:fill="A6A6A6" w:themeFill="background1" w:themeFillShade="A6"/>
            <w:vAlign w:val="center"/>
          </w:tcPr>
          <w:p w14:paraId="05E6F332" w14:textId="77777777" w:rsidR="00D305DD" w:rsidRPr="001B403A" w:rsidRDefault="00D305DD" w:rsidP="003F21EA">
            <w:pPr>
              <w:rPr>
                <w:rFonts w:ascii="Arial" w:hAnsi="Arial" w:cs="Arial"/>
                <w:b/>
                <w:sz w:val="20"/>
                <w:szCs w:val="20"/>
              </w:rPr>
            </w:pPr>
            <w:r w:rsidRPr="001B403A">
              <w:rPr>
                <w:rFonts w:ascii="Arial" w:hAnsi="Arial" w:cs="Arial"/>
                <w:b/>
                <w:sz w:val="20"/>
                <w:szCs w:val="20"/>
              </w:rPr>
              <w:t>Custom Fields</w:t>
            </w:r>
          </w:p>
        </w:tc>
      </w:tr>
      <w:tr w:rsidR="00D305DD" w14:paraId="36FFE373" w14:textId="77777777" w:rsidTr="00D305DD">
        <w:trPr>
          <w:trHeight w:val="504"/>
        </w:trPr>
        <w:tc>
          <w:tcPr>
            <w:tcW w:w="1294" w:type="dxa"/>
            <w:tcBorders>
              <w:bottom w:val="nil"/>
              <w:right w:val="nil"/>
            </w:tcBorders>
            <w:vAlign w:val="bottom"/>
          </w:tcPr>
          <w:p w14:paraId="630C8B46" w14:textId="77777777" w:rsidR="00D305DD" w:rsidRPr="001B403A" w:rsidRDefault="00D305DD" w:rsidP="00D305DD">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14:paraId="7347D870"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264742FD" w14:textId="77777777" w:rsidR="00D305DD" w:rsidRPr="001B403A" w:rsidRDefault="00D305DD" w:rsidP="00D305DD">
            <w:pPr>
              <w:jc w:val="center"/>
            </w:pPr>
            <w:r w:rsidRPr="001B403A">
              <w:rPr>
                <w:rFonts w:ascii="Arial" w:hAnsi="Arial" w:cs="Arial"/>
                <w:sz w:val="20"/>
                <w:szCs w:val="20"/>
              </w:rPr>
              <w:t>_____________</w:t>
            </w:r>
          </w:p>
        </w:tc>
        <w:tc>
          <w:tcPr>
            <w:tcW w:w="1937" w:type="dxa"/>
            <w:tcBorders>
              <w:left w:val="nil"/>
              <w:bottom w:val="nil"/>
              <w:right w:val="nil"/>
            </w:tcBorders>
            <w:vAlign w:val="bottom"/>
          </w:tcPr>
          <w:p w14:paraId="16E1B8F5"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6C8148B2" w14:textId="77777777" w:rsidR="00D305DD" w:rsidRPr="001B403A" w:rsidRDefault="00D305DD" w:rsidP="00D305DD">
            <w:pPr>
              <w:jc w:val="center"/>
            </w:pPr>
            <w:r w:rsidRPr="001B403A">
              <w:rPr>
                <w:rFonts w:ascii="Arial" w:hAnsi="Arial" w:cs="Arial"/>
                <w:sz w:val="20"/>
                <w:szCs w:val="20"/>
              </w:rPr>
              <w:t>_____________</w:t>
            </w:r>
          </w:p>
        </w:tc>
        <w:tc>
          <w:tcPr>
            <w:tcW w:w="1938" w:type="dxa"/>
            <w:tcBorders>
              <w:left w:val="nil"/>
              <w:bottom w:val="nil"/>
            </w:tcBorders>
            <w:vAlign w:val="bottom"/>
          </w:tcPr>
          <w:p w14:paraId="36CECF9F" w14:textId="77777777" w:rsidR="00D305DD" w:rsidRPr="001B403A" w:rsidRDefault="00D305DD" w:rsidP="00D305DD">
            <w:pPr>
              <w:jc w:val="center"/>
            </w:pPr>
            <w:r w:rsidRPr="001B403A">
              <w:rPr>
                <w:rFonts w:ascii="Arial" w:hAnsi="Arial" w:cs="Arial"/>
                <w:sz w:val="20"/>
                <w:szCs w:val="20"/>
              </w:rPr>
              <w:t>_____________</w:t>
            </w:r>
          </w:p>
        </w:tc>
      </w:tr>
      <w:tr w:rsidR="00D305DD" w14:paraId="6E90CB1D" w14:textId="77777777" w:rsidTr="00D305DD">
        <w:trPr>
          <w:trHeight w:val="504"/>
        </w:trPr>
        <w:tc>
          <w:tcPr>
            <w:tcW w:w="1294" w:type="dxa"/>
            <w:tcBorders>
              <w:top w:val="nil"/>
              <w:bottom w:val="nil"/>
              <w:right w:val="nil"/>
            </w:tcBorders>
            <w:vAlign w:val="center"/>
          </w:tcPr>
          <w:p w14:paraId="11C580B5" w14:textId="77777777" w:rsidR="00D305DD" w:rsidRPr="001B403A" w:rsidRDefault="00D305DD" w:rsidP="00280463">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14:paraId="60E74FA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24E6D651" w14:textId="77777777" w:rsidR="00D305DD" w:rsidRPr="001B403A" w:rsidRDefault="00D305DD" w:rsidP="00D305DD">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14:paraId="46B89A7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3309EA05" w14:textId="77777777" w:rsidR="00D305DD" w:rsidRPr="001B403A" w:rsidRDefault="00D305DD" w:rsidP="00D305DD">
            <w:pPr>
              <w:jc w:val="center"/>
            </w:pPr>
            <w:r w:rsidRPr="001B403A">
              <w:rPr>
                <w:rFonts w:ascii="Arial" w:hAnsi="Arial" w:cs="Arial"/>
                <w:sz w:val="20"/>
                <w:szCs w:val="20"/>
              </w:rPr>
              <w:t>_____________</w:t>
            </w:r>
          </w:p>
        </w:tc>
        <w:tc>
          <w:tcPr>
            <w:tcW w:w="1938" w:type="dxa"/>
            <w:tcBorders>
              <w:top w:val="nil"/>
              <w:left w:val="nil"/>
              <w:bottom w:val="nil"/>
            </w:tcBorders>
            <w:vAlign w:val="center"/>
          </w:tcPr>
          <w:p w14:paraId="1E639D28" w14:textId="77777777" w:rsidR="00D305DD" w:rsidRPr="001B403A" w:rsidRDefault="00D305DD" w:rsidP="00D305DD">
            <w:pPr>
              <w:jc w:val="center"/>
            </w:pPr>
            <w:r w:rsidRPr="001B403A">
              <w:rPr>
                <w:rFonts w:ascii="Arial" w:hAnsi="Arial" w:cs="Arial"/>
                <w:sz w:val="20"/>
                <w:szCs w:val="20"/>
              </w:rPr>
              <w:t>_____________</w:t>
            </w:r>
          </w:p>
        </w:tc>
      </w:tr>
      <w:tr w:rsidR="00D305DD" w14:paraId="2D28CA03" w14:textId="77777777" w:rsidTr="00280463">
        <w:trPr>
          <w:trHeight w:val="432"/>
        </w:trPr>
        <w:tc>
          <w:tcPr>
            <w:tcW w:w="10980" w:type="dxa"/>
            <w:gridSpan w:val="8"/>
            <w:shd w:val="clear" w:color="auto" w:fill="A6A6A6" w:themeFill="background1" w:themeFillShade="A6"/>
            <w:vAlign w:val="center"/>
          </w:tcPr>
          <w:p w14:paraId="43CD1198" w14:textId="77777777" w:rsidR="00D305DD" w:rsidRPr="001B403A" w:rsidRDefault="00D305DD" w:rsidP="0075382D">
            <w:pPr>
              <w:rPr>
                <w:rFonts w:ascii="Arial" w:hAnsi="Arial" w:cs="Arial"/>
                <w:b/>
                <w:sz w:val="20"/>
                <w:szCs w:val="20"/>
              </w:rPr>
            </w:pPr>
            <w:r w:rsidRPr="001B403A">
              <w:rPr>
                <w:rFonts w:ascii="Arial" w:hAnsi="Arial" w:cs="Arial"/>
                <w:b/>
                <w:sz w:val="20"/>
                <w:szCs w:val="20"/>
              </w:rPr>
              <w:t>Comments</w:t>
            </w:r>
          </w:p>
        </w:tc>
      </w:tr>
      <w:tr w:rsidR="00D305DD" w14:paraId="288C8FB3" w14:textId="77777777" w:rsidTr="00280463">
        <w:trPr>
          <w:trHeight w:val="58"/>
        </w:trPr>
        <w:tc>
          <w:tcPr>
            <w:tcW w:w="10980" w:type="dxa"/>
            <w:gridSpan w:val="8"/>
            <w:vAlign w:val="center"/>
          </w:tcPr>
          <w:p w14:paraId="10DAAE1C" w14:textId="77777777" w:rsidR="00D305DD" w:rsidRDefault="00D305DD" w:rsidP="003F21EA">
            <w:pPr>
              <w:rPr>
                <w:rFonts w:ascii="Arial" w:hAnsi="Arial" w:cs="Arial"/>
                <w:b/>
                <w:bCs/>
                <w:sz w:val="14"/>
                <w:szCs w:val="14"/>
              </w:rPr>
            </w:pPr>
          </w:p>
          <w:p w14:paraId="3056138F" w14:textId="77777777" w:rsidR="00D305DD" w:rsidRDefault="00D305DD" w:rsidP="003F21EA">
            <w:pPr>
              <w:rPr>
                <w:rFonts w:ascii="Arial" w:hAnsi="Arial" w:cs="Arial"/>
                <w:b/>
                <w:bCs/>
                <w:sz w:val="14"/>
                <w:szCs w:val="14"/>
              </w:rPr>
            </w:pPr>
          </w:p>
          <w:p w14:paraId="71390EF1" w14:textId="77777777" w:rsidR="00D305DD" w:rsidRDefault="00D305DD" w:rsidP="003F21EA">
            <w:pPr>
              <w:rPr>
                <w:rFonts w:ascii="Arial" w:hAnsi="Arial" w:cs="Arial"/>
                <w:b/>
                <w:bCs/>
                <w:sz w:val="14"/>
                <w:szCs w:val="14"/>
              </w:rPr>
            </w:pPr>
          </w:p>
          <w:p w14:paraId="34FF2405" w14:textId="77777777" w:rsidR="00D305DD" w:rsidRDefault="00D305DD" w:rsidP="003F21EA">
            <w:pPr>
              <w:rPr>
                <w:rFonts w:ascii="Arial" w:hAnsi="Arial" w:cs="Arial"/>
                <w:b/>
                <w:bCs/>
                <w:sz w:val="14"/>
                <w:szCs w:val="14"/>
              </w:rPr>
            </w:pPr>
          </w:p>
          <w:p w14:paraId="3B15A005" w14:textId="77777777" w:rsidR="00D305DD" w:rsidRDefault="00D305DD" w:rsidP="003F21EA">
            <w:pPr>
              <w:rPr>
                <w:rFonts w:ascii="Arial" w:hAnsi="Arial" w:cs="Arial"/>
                <w:b/>
                <w:bCs/>
                <w:sz w:val="14"/>
                <w:szCs w:val="14"/>
              </w:rPr>
            </w:pPr>
          </w:p>
          <w:p w14:paraId="47A8AF3E" w14:textId="77777777" w:rsidR="00D305DD" w:rsidRDefault="00D305DD" w:rsidP="003F21EA">
            <w:pPr>
              <w:rPr>
                <w:rFonts w:ascii="Arial" w:hAnsi="Arial" w:cs="Arial"/>
                <w:b/>
                <w:bCs/>
                <w:sz w:val="14"/>
                <w:szCs w:val="14"/>
              </w:rPr>
            </w:pPr>
          </w:p>
          <w:p w14:paraId="2D57A5AE" w14:textId="77777777" w:rsidR="00D305DD" w:rsidRDefault="00D305DD" w:rsidP="003F21EA">
            <w:pPr>
              <w:rPr>
                <w:rFonts w:ascii="Arial" w:hAnsi="Arial" w:cs="Arial"/>
                <w:b/>
                <w:bCs/>
                <w:sz w:val="14"/>
                <w:szCs w:val="14"/>
              </w:rPr>
            </w:pPr>
          </w:p>
          <w:p w14:paraId="167BDAFB" w14:textId="77777777" w:rsidR="00D305DD" w:rsidRDefault="00D305DD" w:rsidP="003F21EA">
            <w:pPr>
              <w:rPr>
                <w:rFonts w:ascii="Arial" w:hAnsi="Arial" w:cs="Arial"/>
                <w:b/>
                <w:bCs/>
                <w:sz w:val="14"/>
                <w:szCs w:val="14"/>
              </w:rPr>
            </w:pPr>
          </w:p>
        </w:tc>
      </w:tr>
      <w:tr w:rsidR="00D305DD" w14:paraId="019CB5A1" w14:textId="77777777" w:rsidTr="00A05C15">
        <w:trPr>
          <w:trHeight w:val="1745"/>
        </w:trPr>
        <w:tc>
          <w:tcPr>
            <w:tcW w:w="10980" w:type="dxa"/>
            <w:gridSpan w:val="8"/>
            <w:vAlign w:val="center"/>
          </w:tcPr>
          <w:p w14:paraId="33718891" w14:textId="77777777" w:rsidR="00D305DD" w:rsidRPr="00783B58" w:rsidRDefault="00D305DD" w:rsidP="00280463">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90E18B" w14:textId="77777777" w:rsidR="00D305DD" w:rsidRPr="00783B58" w:rsidRDefault="00D305DD" w:rsidP="00280463">
            <w:pPr>
              <w:pStyle w:val="NoSpacing"/>
              <w:rPr>
                <w:rFonts w:ascii="Arial" w:hAnsi="Arial" w:cs="Arial"/>
                <w:sz w:val="14"/>
                <w:szCs w:val="14"/>
              </w:rPr>
            </w:pPr>
          </w:p>
          <w:p w14:paraId="4229542F" w14:textId="061A1247" w:rsidR="00D305DD" w:rsidRPr="00783B58" w:rsidRDefault="00D305DD" w:rsidP="00280463">
            <w:pPr>
              <w:pStyle w:val="NoSpacing"/>
              <w:rPr>
                <w:rFonts w:ascii="Arial" w:hAnsi="Arial" w:cs="Arial"/>
                <w:sz w:val="14"/>
                <w:szCs w:val="14"/>
              </w:rPr>
            </w:pPr>
            <w:r w:rsidRPr="00783B58">
              <w:rPr>
                <w:rFonts w:ascii="Arial" w:hAnsi="Arial" w:cs="Arial"/>
                <w:sz w:val="14"/>
                <w:szCs w:val="14"/>
              </w:rPr>
              <w:t>Public reporting burden of this collection of infor</w:t>
            </w:r>
            <w:r>
              <w:rPr>
                <w:rFonts w:ascii="Arial" w:hAnsi="Arial" w:cs="Arial"/>
                <w:sz w:val="14"/>
                <w:szCs w:val="14"/>
              </w:rPr>
              <w:t xml:space="preserve">mation is estimated to average </w:t>
            </w:r>
            <w:r w:rsidR="00F57BCF">
              <w:rPr>
                <w:rFonts w:ascii="Arial" w:hAnsi="Arial" w:cs="Arial"/>
                <w:sz w:val="14"/>
                <w:szCs w:val="14"/>
              </w:rPr>
              <w:t>1.25 hours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68F5BE0" w14:textId="77777777" w:rsidR="00D305DD" w:rsidRPr="00783B58" w:rsidRDefault="00D305DD" w:rsidP="00280463">
            <w:pPr>
              <w:pStyle w:val="NoSpacing"/>
              <w:rPr>
                <w:rFonts w:ascii="Arial" w:hAnsi="Arial" w:cs="Arial"/>
                <w:sz w:val="14"/>
                <w:szCs w:val="14"/>
              </w:rPr>
            </w:pPr>
          </w:p>
          <w:p w14:paraId="04C48130" w14:textId="77777777" w:rsidR="00D305DD" w:rsidRDefault="00D305DD" w:rsidP="00D305DD">
            <w:pPr>
              <w:rPr>
                <w:rFonts w:ascii="Arial" w:hAnsi="Arial" w:cs="Arial"/>
                <w:b/>
                <w:bCs/>
                <w:sz w:val="14"/>
                <w:szCs w:val="14"/>
              </w:rPr>
            </w:pPr>
            <w:r w:rsidRPr="00783B58">
              <w:rPr>
                <w:rFonts w:ascii="Arial" w:hAnsi="Arial" w:cs="Arial"/>
                <w:sz w:val="14"/>
                <w:szCs w:val="14"/>
              </w:rPr>
              <w:t>CDC 57.</w:t>
            </w:r>
            <w:r>
              <w:rPr>
                <w:rFonts w:ascii="Arial" w:hAnsi="Arial" w:cs="Arial"/>
                <w:sz w:val="14"/>
                <w:szCs w:val="14"/>
              </w:rPr>
              <w:t xml:space="preserve">504   </w:t>
            </w:r>
            <w:r w:rsidRPr="00F57FBB">
              <w:rPr>
                <w:rFonts w:ascii="Arial" w:hAnsi="Arial" w:cs="Arial"/>
                <w:sz w:val="14"/>
                <w:szCs w:val="14"/>
              </w:rPr>
              <w:t xml:space="preserve">Rev </w:t>
            </w:r>
            <w:r w:rsidR="00A05C15" w:rsidRPr="00F57BCF">
              <w:rPr>
                <w:rFonts w:ascii="Arial" w:hAnsi="Arial" w:cs="Arial"/>
                <w:sz w:val="14"/>
                <w:szCs w:val="14"/>
              </w:rPr>
              <w:t>3</w:t>
            </w:r>
            <w:r w:rsidRPr="00F57BCF">
              <w:rPr>
                <w:rFonts w:ascii="Arial" w:hAnsi="Arial" w:cs="Arial"/>
                <w:sz w:val="14"/>
                <w:szCs w:val="14"/>
              </w:rPr>
              <w:t>, v8.</w:t>
            </w:r>
            <w:r w:rsidR="00A05C15" w:rsidRPr="00F57BCF">
              <w:rPr>
                <w:rFonts w:ascii="Arial" w:hAnsi="Arial" w:cs="Arial"/>
                <w:sz w:val="14"/>
                <w:szCs w:val="14"/>
              </w:rPr>
              <w:t>5</w:t>
            </w:r>
          </w:p>
        </w:tc>
      </w:tr>
    </w:tbl>
    <w:p w14:paraId="73F094E3" w14:textId="77777777" w:rsidR="003F21EA" w:rsidRPr="003F21EA" w:rsidRDefault="003F21EA" w:rsidP="00BF4C58">
      <w:pPr>
        <w:rPr>
          <w:rFonts w:ascii="Arial" w:hAnsi="Arial" w:cs="Arial"/>
          <w:sz w:val="20"/>
          <w:szCs w:val="20"/>
        </w:rPr>
      </w:pPr>
    </w:p>
    <w:sectPr w:rsidR="003F21EA" w:rsidRPr="003F21EA" w:rsidSect="00280463">
      <w:headerReference w:type="default" r:id="rId8"/>
      <w:pgSz w:w="12240" w:h="15840"/>
      <w:pgMar w:top="198" w:right="1440" w:bottom="5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A9D4" w14:textId="77777777" w:rsidR="0016267C" w:rsidRDefault="0016267C" w:rsidP="003F21EA">
      <w:pPr>
        <w:spacing w:after="0" w:line="240" w:lineRule="auto"/>
      </w:pPr>
      <w:r>
        <w:separator/>
      </w:r>
    </w:p>
  </w:endnote>
  <w:endnote w:type="continuationSeparator" w:id="0">
    <w:p w14:paraId="100AC9CF" w14:textId="77777777" w:rsidR="0016267C" w:rsidRDefault="0016267C"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C6E9" w14:textId="77777777" w:rsidR="0016267C" w:rsidRDefault="0016267C" w:rsidP="003F21EA">
      <w:pPr>
        <w:spacing w:after="0" w:line="240" w:lineRule="auto"/>
      </w:pPr>
      <w:r>
        <w:separator/>
      </w:r>
    </w:p>
  </w:footnote>
  <w:footnote w:type="continuationSeparator" w:id="0">
    <w:p w14:paraId="75BF82A3" w14:textId="77777777" w:rsidR="0016267C" w:rsidRDefault="0016267C" w:rsidP="003F2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6239" w14:textId="0D86564B" w:rsidR="00280463" w:rsidRDefault="00FE44C6" w:rsidP="00280463">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1123E7E2" wp14:editId="000D286F">
          <wp:simplePos x="0" y="0"/>
          <wp:positionH relativeFrom="column">
            <wp:posOffset>-342900</wp:posOffset>
          </wp:positionH>
          <wp:positionV relativeFrom="paragraph">
            <wp:posOffset>9525</wp:posOffset>
          </wp:positionV>
          <wp:extent cx="1387268" cy="504675"/>
          <wp:effectExtent l="0" t="0" r="3810" b="0"/>
          <wp:wrapThrough wrapText="bothSides">
            <wp:wrapPolygon edited="0">
              <wp:start x="0" y="0"/>
              <wp:lineTo x="0" y="20403"/>
              <wp:lineTo x="21363" y="20403"/>
              <wp:lineTo x="21363" y="0"/>
              <wp:lineTo x="0" y="0"/>
            </wp:wrapPolygon>
          </wp:wrapThrough>
          <wp:docPr id="3" name="Picture 3"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N logo"/>
                  <pic:cNvPicPr/>
                </pic:nvPicPr>
                <pic:blipFill>
                  <a:blip r:embed="rId1"/>
                  <a:stretch>
                    <a:fillRect/>
                  </a:stretch>
                </pic:blipFill>
                <pic:spPr>
                  <a:xfrm>
                    <a:off x="0" y="0"/>
                    <a:ext cx="1387268" cy="504675"/>
                  </a:xfrm>
                  <a:prstGeom prst="rect">
                    <a:avLst/>
                  </a:prstGeom>
                </pic:spPr>
              </pic:pic>
            </a:graphicData>
          </a:graphic>
        </wp:anchor>
      </w:drawing>
    </w:r>
    <w:r w:rsidR="00280463">
      <w:rPr>
        <w:rFonts w:ascii="Arial" w:hAnsi="Arial" w:cs="Arial"/>
        <w:sz w:val="16"/>
        <w:szCs w:val="16"/>
      </w:rPr>
      <w:t>Form Approved</w:t>
    </w:r>
  </w:p>
  <w:p w14:paraId="54E4B80F" w14:textId="77777777" w:rsidR="0073150F" w:rsidRDefault="00280463" w:rsidP="0073150F">
    <w:pPr>
      <w:pStyle w:val="Header"/>
      <w:jc w:val="right"/>
      <w:rPr>
        <w:rFonts w:ascii="Arial" w:hAnsi="Arial" w:cs="Arial"/>
        <w:sz w:val="16"/>
        <w:szCs w:val="16"/>
      </w:rPr>
    </w:pP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14:paraId="1EBAEF31" w14:textId="03AA0342" w:rsidR="00280463" w:rsidRPr="0073150F" w:rsidRDefault="0073150F" w:rsidP="0073150F">
    <w:pPr>
      <w:pStyle w:val="Header"/>
      <w:rPr>
        <w:rFonts w:ascii="Arial" w:hAnsi="Arial" w:cs="Arial"/>
        <w:sz w:val="16"/>
        <w:szCs w:val="16"/>
      </w:rPr>
    </w:pPr>
    <w:r>
      <w:rPr>
        <w:rFonts w:ascii="Arial" w:hAnsi="Arial" w:cs="Arial"/>
        <w:sz w:val="16"/>
        <w:szCs w:val="16"/>
      </w:rPr>
      <w:tab/>
    </w:r>
    <w:r>
      <w:rPr>
        <w:rFonts w:ascii="Arial" w:hAnsi="Arial" w:cs="Arial"/>
        <w:sz w:val="16"/>
        <w:szCs w:val="16"/>
      </w:rPr>
      <w:tab/>
    </w:r>
    <w:r w:rsidR="00280463" w:rsidRPr="00917779">
      <w:rPr>
        <w:rFonts w:ascii="Arial" w:hAnsi="Arial" w:cs="Arial"/>
        <w:sz w:val="16"/>
        <w:szCs w:val="16"/>
      </w:rPr>
      <w:t xml:space="preserve">Exp. Date: </w:t>
    </w:r>
    <w:r w:rsidR="009577FA">
      <w:rPr>
        <w:rFonts w:ascii="Arial" w:hAnsi="Arial" w:cs="Arial"/>
        <w:sz w:val="16"/>
        <w:szCs w:val="16"/>
      </w:rPr>
      <w:t>1</w:t>
    </w:r>
    <w:r w:rsidR="00882EF6">
      <w:rPr>
        <w:rFonts w:ascii="Arial" w:hAnsi="Arial" w:cs="Arial"/>
        <w:sz w:val="16"/>
        <w:szCs w:val="16"/>
      </w:rPr>
      <w:t>2</w:t>
    </w:r>
    <w:r w:rsidR="009577FA">
      <w:rPr>
        <w:rFonts w:ascii="Arial" w:hAnsi="Arial" w:cs="Arial"/>
        <w:sz w:val="16"/>
        <w:szCs w:val="16"/>
      </w:rPr>
      <w:t>/3</w:t>
    </w:r>
    <w:r w:rsidR="00882EF6">
      <w:rPr>
        <w:rFonts w:ascii="Arial" w:hAnsi="Arial" w:cs="Arial"/>
        <w:sz w:val="16"/>
        <w:szCs w:val="16"/>
      </w:rPr>
      <w:t>1</w:t>
    </w:r>
    <w:r w:rsidR="009577FA">
      <w:rPr>
        <w:rFonts w:ascii="Arial" w:hAnsi="Arial" w:cs="Arial"/>
        <w:sz w:val="16"/>
        <w:szCs w:val="16"/>
      </w:rPr>
      <w:t>/20</w:t>
    </w:r>
    <w:r w:rsidR="00882EF6">
      <w:rPr>
        <w:rFonts w:ascii="Arial" w:hAnsi="Arial" w:cs="Arial"/>
        <w:sz w:val="16"/>
        <w:szCs w:val="16"/>
      </w:rPr>
      <w:t>2</w:t>
    </w:r>
    <w:r w:rsidR="006B2A68">
      <w:rPr>
        <w:rFonts w:ascii="Arial" w:hAnsi="Arial" w:cs="Arial"/>
        <w:sz w:val="16"/>
        <w:szCs w:val="16"/>
      </w:rPr>
      <w:t>6</w:t>
    </w:r>
  </w:p>
  <w:p w14:paraId="0476DD12" w14:textId="62A019CA" w:rsidR="00280463" w:rsidRDefault="006B2A68" w:rsidP="00280463">
    <w:pPr>
      <w:pStyle w:val="Header"/>
      <w:tabs>
        <w:tab w:val="left" w:pos="2379"/>
      </w:tabs>
      <w:jc w:val="right"/>
      <w:rPr>
        <w:rFonts w:ascii="Arial" w:hAnsi="Arial" w:cs="Arial"/>
        <w:sz w:val="16"/>
        <w:szCs w:val="16"/>
      </w:rPr>
    </w:pPr>
    <w:hyperlink r:id="rId2" w:history="1">
      <w:r w:rsidR="0073150F" w:rsidRPr="00CB44FB">
        <w:rPr>
          <w:rStyle w:val="Hyperlink"/>
          <w:rFonts w:ascii="Arial" w:hAnsi="Arial" w:cs="Arial"/>
          <w:sz w:val="16"/>
          <w:szCs w:val="16"/>
        </w:rPr>
        <w:t>www.cdc.gov/nhsn</w:t>
      </w:r>
    </w:hyperlink>
  </w:p>
  <w:p w14:paraId="5B464AEA" w14:textId="75A93FF4"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p>
  <w:p w14:paraId="32B4E0EE" w14:textId="77777777" w:rsidR="003F21EA" w:rsidRPr="003F21EA" w:rsidRDefault="003F21EA" w:rsidP="003F21EA">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92E"/>
    <w:multiLevelType w:val="hybridMultilevel"/>
    <w:tmpl w:val="ED8CB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931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EA"/>
    <w:rsid w:val="00043545"/>
    <w:rsid w:val="000632C6"/>
    <w:rsid w:val="0009214D"/>
    <w:rsid w:val="000A67E6"/>
    <w:rsid w:val="000B0FD6"/>
    <w:rsid w:val="000C2698"/>
    <w:rsid w:val="00107276"/>
    <w:rsid w:val="00145380"/>
    <w:rsid w:val="00150443"/>
    <w:rsid w:val="0016267C"/>
    <w:rsid w:val="00163A51"/>
    <w:rsid w:val="001B403A"/>
    <w:rsid w:val="00280463"/>
    <w:rsid w:val="002F5FC3"/>
    <w:rsid w:val="00345133"/>
    <w:rsid w:val="003A4CA3"/>
    <w:rsid w:val="003D2004"/>
    <w:rsid w:val="003F21EA"/>
    <w:rsid w:val="004168D4"/>
    <w:rsid w:val="004206B8"/>
    <w:rsid w:val="004C0DE4"/>
    <w:rsid w:val="004C4127"/>
    <w:rsid w:val="004C558E"/>
    <w:rsid w:val="004E5B6B"/>
    <w:rsid w:val="00530C1F"/>
    <w:rsid w:val="006B2A68"/>
    <w:rsid w:val="006E4122"/>
    <w:rsid w:val="00707763"/>
    <w:rsid w:val="0073150F"/>
    <w:rsid w:val="00800A1C"/>
    <w:rsid w:val="0082499A"/>
    <w:rsid w:val="0082755D"/>
    <w:rsid w:val="00865B20"/>
    <w:rsid w:val="00870357"/>
    <w:rsid w:val="008733F7"/>
    <w:rsid w:val="0088213E"/>
    <w:rsid w:val="00882EF6"/>
    <w:rsid w:val="00917779"/>
    <w:rsid w:val="009312D0"/>
    <w:rsid w:val="00956BA9"/>
    <w:rsid w:val="009577FA"/>
    <w:rsid w:val="00985D32"/>
    <w:rsid w:val="009B769E"/>
    <w:rsid w:val="009C2873"/>
    <w:rsid w:val="009E3AF8"/>
    <w:rsid w:val="00A05C15"/>
    <w:rsid w:val="00A225EA"/>
    <w:rsid w:val="00A352B4"/>
    <w:rsid w:val="00A449AF"/>
    <w:rsid w:val="00A57D8E"/>
    <w:rsid w:val="00A7057A"/>
    <w:rsid w:val="00AF4732"/>
    <w:rsid w:val="00B00B0B"/>
    <w:rsid w:val="00B4469C"/>
    <w:rsid w:val="00B57141"/>
    <w:rsid w:val="00BC02F6"/>
    <w:rsid w:val="00BD54E3"/>
    <w:rsid w:val="00BE3BB7"/>
    <w:rsid w:val="00BF4C58"/>
    <w:rsid w:val="00C17790"/>
    <w:rsid w:val="00CB06BF"/>
    <w:rsid w:val="00CD3002"/>
    <w:rsid w:val="00D20DA2"/>
    <w:rsid w:val="00D305DD"/>
    <w:rsid w:val="00D913E2"/>
    <w:rsid w:val="00D94A0C"/>
    <w:rsid w:val="00DD328D"/>
    <w:rsid w:val="00E27744"/>
    <w:rsid w:val="00E436A1"/>
    <w:rsid w:val="00E920D0"/>
    <w:rsid w:val="00EC7BC0"/>
    <w:rsid w:val="00F0011C"/>
    <w:rsid w:val="00F132BA"/>
    <w:rsid w:val="00F57BCF"/>
    <w:rsid w:val="00FC2060"/>
    <w:rsid w:val="00FE44C6"/>
    <w:rsid w:val="00FF0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8E3BBC4"/>
  <w15:docId w15:val="{CAA46CF5-8A8D-46E8-B423-8AFF6DC8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 w:type="character" w:styleId="Hyperlink">
    <w:name w:val="Hyperlink"/>
    <w:basedOn w:val="DefaultParagraphFont"/>
    <w:uiPriority w:val="99"/>
    <w:unhideWhenUsed/>
    <w:rsid w:val="0073150F"/>
    <w:rPr>
      <w:color w:val="0000FF" w:themeColor="hyperlink"/>
      <w:u w:val="single"/>
    </w:rPr>
  </w:style>
  <w:style w:type="character" w:styleId="UnresolvedMention">
    <w:name w:val="Unresolved Mention"/>
    <w:basedOn w:val="DefaultParagraphFont"/>
    <w:uiPriority w:val="99"/>
    <w:semiHidden/>
    <w:unhideWhenUsed/>
    <w:rsid w:val="00731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2CA4-30FA-4846-9C3C-0D3A166B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57.504</vt:lpstr>
    </vt:vector>
  </TitlesOfParts>
  <Company>CDC</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57.504 Dialysis Prevention Process Measures Summary</dc:title>
  <dc:creator>CDC/NCEZID/DHQP</dc:creator>
  <cp:keywords>NHSN, Dialysis, PPM</cp:keywords>
  <cp:lastModifiedBy>Price, Courtney (CDC/NCEZID/DHQP/SB) (CTR)</cp:lastModifiedBy>
  <cp:revision>3</cp:revision>
  <cp:lastPrinted>2014-04-15T14:23:00Z</cp:lastPrinted>
  <dcterms:created xsi:type="dcterms:W3CDTF">2023-11-28T13:58:00Z</dcterms:created>
  <dcterms:modified xsi:type="dcterms:W3CDTF">2024-01-02T15:15:00Z</dcterms:modified>
  <cp:contentStatus>NHSN, Dialysis, PPM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2021-10-26T18:35:12Z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be11e035-29b5-41e1-a913-bf5df65f7167</vt:lpwstr>
  </property>
  <property fmtid="{D5CDD505-2E9C-101B-9397-08002B2CF9AE}" pid="8" name="MSIP_Label_7b94a7b8-f06c-4dfe-bdcc-9b548fd58c31_ContentBits">
    <vt:lpwstr>0</vt:lpwstr>
  </property>
</Properties>
</file>