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DB173" w14:textId="77777777" w:rsidR="00C33A7F" w:rsidRDefault="00C33A7F" w:rsidP="0033642C">
      <w:pPr>
        <w:pStyle w:val="Heading4"/>
        <w:rPr>
          <w:color w:val="0070C0"/>
          <w:sz w:val="96"/>
        </w:rPr>
      </w:pPr>
      <w:bookmarkStart w:id="0" w:name="_Toc521334414"/>
      <w:bookmarkStart w:id="1" w:name="_Toc521334521"/>
      <w:r>
        <w:rPr>
          <w:noProof/>
        </w:rPr>
        <w:drawing>
          <wp:inline distT="0" distB="0" distL="0" distR="0" wp14:anchorId="469D207D" wp14:editId="55DEF77B">
            <wp:extent cx="6858000" cy="1667510"/>
            <wp:effectExtent l="0" t="0" r="0" b="8890"/>
            <wp:docPr id="9" name="Picture 9" descr="Planning for Community Reception Centers" title="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1667510"/>
                    </a:xfrm>
                    <a:prstGeom prst="rect">
                      <a:avLst/>
                    </a:prstGeom>
                  </pic:spPr>
                </pic:pic>
              </a:graphicData>
            </a:graphic>
          </wp:inline>
        </w:drawing>
      </w:r>
    </w:p>
    <w:p w14:paraId="4CCB8F28" w14:textId="6038355F" w:rsidR="00BC7465" w:rsidRPr="002B4566" w:rsidRDefault="00BC51B9" w:rsidP="005226EE">
      <w:pPr>
        <w:pStyle w:val="Heading1"/>
        <w:spacing w:before="120"/>
        <w:jc w:val="center"/>
        <w:rPr>
          <w:rFonts w:asciiTheme="majorHAnsi" w:hAnsiTheme="majorHAnsi"/>
          <w:color w:val="0070C0"/>
          <w:sz w:val="24"/>
          <w:lang w:val="en"/>
        </w:rPr>
      </w:pPr>
      <w:r>
        <w:rPr>
          <w:rFonts w:asciiTheme="majorHAnsi" w:hAnsiTheme="majorHAnsi"/>
          <w:color w:val="0070C0"/>
          <w:sz w:val="24"/>
          <w:lang w:val="en"/>
        </w:rPr>
        <w:t>January</w:t>
      </w:r>
      <w:r w:rsidR="00BC7465" w:rsidRPr="002B4566">
        <w:rPr>
          <w:rFonts w:asciiTheme="majorHAnsi" w:hAnsiTheme="majorHAnsi"/>
          <w:color w:val="0070C0"/>
          <w:sz w:val="24"/>
          <w:lang w:val="en"/>
        </w:rPr>
        <w:t xml:space="preserve"> 11, 2018</w:t>
      </w:r>
    </w:p>
    <w:p w14:paraId="7BF207FF" w14:textId="3037191F" w:rsidR="006A27C3" w:rsidRPr="005226EE" w:rsidRDefault="00825C36" w:rsidP="005226EE">
      <w:pPr>
        <w:pStyle w:val="Heading1"/>
        <w:spacing w:before="120"/>
        <w:jc w:val="center"/>
        <w:rPr>
          <w:rFonts w:asciiTheme="majorHAnsi" w:hAnsiTheme="majorHAnsi"/>
          <w:color w:val="0070C0"/>
          <w:sz w:val="40"/>
          <w:lang w:val="en"/>
        </w:rPr>
      </w:pPr>
      <w:r w:rsidRPr="005226EE">
        <w:rPr>
          <w:rFonts w:asciiTheme="majorHAnsi" w:hAnsiTheme="majorHAnsi"/>
          <w:color w:val="0070C0"/>
          <w:sz w:val="40"/>
          <w:lang w:val="en"/>
        </w:rPr>
        <w:t xml:space="preserve">A Tool for </w:t>
      </w:r>
      <w:r w:rsidR="007C6901" w:rsidRPr="005226EE">
        <w:rPr>
          <w:rFonts w:asciiTheme="majorHAnsi" w:hAnsiTheme="majorHAnsi"/>
          <w:color w:val="0070C0"/>
          <w:sz w:val="40"/>
          <w:lang w:val="en"/>
        </w:rPr>
        <w:t>Transforming</w:t>
      </w:r>
      <w:bookmarkEnd w:id="0"/>
      <w:bookmarkEnd w:id="1"/>
      <w:r w:rsidR="007C6901" w:rsidRPr="005226EE">
        <w:rPr>
          <w:rFonts w:asciiTheme="majorHAnsi" w:hAnsiTheme="majorHAnsi"/>
          <w:color w:val="0070C0"/>
          <w:sz w:val="40"/>
          <w:lang w:val="en"/>
        </w:rPr>
        <w:t xml:space="preserve"> </w:t>
      </w:r>
      <w:bookmarkStart w:id="2" w:name="_Toc521334415"/>
      <w:bookmarkStart w:id="3" w:name="_Toc521334522"/>
      <w:r w:rsidR="007C6901" w:rsidRPr="005226EE">
        <w:rPr>
          <w:rFonts w:asciiTheme="majorHAnsi" w:hAnsiTheme="majorHAnsi"/>
          <w:color w:val="0070C0"/>
          <w:sz w:val="40"/>
          <w:lang w:val="en"/>
        </w:rPr>
        <w:t>Point of Dispensing Plans into</w:t>
      </w:r>
      <w:bookmarkStart w:id="4" w:name="_Toc521334416"/>
      <w:bookmarkStart w:id="5" w:name="_Toc521334523"/>
      <w:bookmarkEnd w:id="2"/>
      <w:bookmarkEnd w:id="3"/>
    </w:p>
    <w:p w14:paraId="57616EA2" w14:textId="11C2DF02" w:rsidR="007C6901" w:rsidRPr="005226EE" w:rsidRDefault="007C6901" w:rsidP="005226EE">
      <w:pPr>
        <w:pStyle w:val="Heading1"/>
        <w:jc w:val="center"/>
        <w:rPr>
          <w:rFonts w:asciiTheme="majorHAnsi" w:hAnsiTheme="majorHAnsi"/>
          <w:color w:val="0070C0"/>
          <w:sz w:val="40"/>
          <w:lang w:val="en"/>
        </w:rPr>
      </w:pPr>
      <w:r w:rsidRPr="005226EE">
        <w:rPr>
          <w:rFonts w:asciiTheme="majorHAnsi" w:hAnsiTheme="majorHAnsi"/>
          <w:color w:val="0070C0"/>
          <w:sz w:val="40"/>
          <w:lang w:val="en"/>
        </w:rPr>
        <w:t>Community Reception Center Plans for Radiation Emergencies</w:t>
      </w:r>
      <w:bookmarkEnd w:id="4"/>
      <w:bookmarkEnd w:id="5"/>
    </w:p>
    <w:p w14:paraId="20A9880F" w14:textId="647D3EAD" w:rsidR="005C3899" w:rsidRDefault="00643E40" w:rsidP="008B67DD">
      <w:pPr>
        <w:spacing w:before="720" w:after="2280"/>
        <w:ind w:left="720"/>
        <w:jc w:val="center"/>
        <w:rPr>
          <w:lang w:val="en"/>
        </w:rPr>
        <w:sectPr w:rsidR="005C3899" w:rsidSect="006A27C3">
          <w:footerReference w:type="default" r:id="rId12"/>
          <w:type w:val="continuous"/>
          <w:pgSz w:w="12240" w:h="15840" w:code="1"/>
          <w:pgMar w:top="288" w:right="720" w:bottom="720" w:left="720" w:header="720" w:footer="288" w:gutter="0"/>
          <w:cols w:space="720"/>
          <w:titlePg/>
          <w:docGrid w:linePitch="360"/>
        </w:sectPr>
      </w:pPr>
      <w:r w:rsidRPr="00643E40">
        <w:rPr>
          <w:noProof/>
        </w:rPr>
        <w:drawing>
          <wp:inline distT="0" distB="0" distL="0" distR="0" wp14:anchorId="7E59B7F5" wp14:editId="76CA0B39">
            <wp:extent cx="3955279" cy="3238240"/>
            <wp:effectExtent l="0" t="0" r="7620" b="635"/>
            <wp:docPr id="4" name="Picture 4" descr="Yellow triangle with radiation symbol." title="Radi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d3\AppData\Local\Microsoft\Windows\INetCache\Content.Outlook\CFKJHBUN\Biohazards Symbol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741" t="34505" r="49926" b="34725"/>
                    <a:stretch/>
                  </pic:blipFill>
                  <pic:spPr bwMode="auto">
                    <a:xfrm>
                      <a:off x="0" y="0"/>
                      <a:ext cx="3965843" cy="32468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58240" behindDoc="0" locked="0" layoutInCell="1" allowOverlap="1" wp14:anchorId="62A0CFEA" wp14:editId="344FF749">
            <wp:simplePos x="914400" y="7515225"/>
            <wp:positionH relativeFrom="margin">
              <wp:align>left</wp:align>
            </wp:positionH>
            <wp:positionV relativeFrom="margin">
              <wp:align>bottom</wp:align>
            </wp:positionV>
            <wp:extent cx="7205345" cy="859155"/>
            <wp:effectExtent l="0" t="0" r="0" b="0"/>
            <wp:wrapSquare wrapText="bothSides"/>
            <wp:docPr id="6" name="Picture 6" descr="logos of the U.S. Department of Health and Human Services and the Centers for Disease Control and Prevention"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ency_foo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5345" cy="859155"/>
                    </a:xfrm>
                    <a:prstGeom prst="rect">
                      <a:avLst/>
                    </a:prstGeom>
                  </pic:spPr>
                </pic:pic>
              </a:graphicData>
            </a:graphic>
          </wp:anchor>
        </w:drawing>
      </w:r>
      <w:r w:rsidR="00C176DB">
        <w:rPr>
          <w:lang w:val="en"/>
        </w:rPr>
        <w:br w:type="page"/>
      </w:r>
    </w:p>
    <w:p w14:paraId="4B9A5580" w14:textId="67239F77" w:rsidR="006A5031" w:rsidRPr="006A5031" w:rsidRDefault="00025E59" w:rsidP="00A75AAD">
      <w:pPr>
        <w:pStyle w:val="Heading2"/>
        <w:rPr>
          <w:rStyle w:val="Hyperlink"/>
          <w:color w:val="0070C0"/>
          <w:u w:val="none"/>
        </w:rPr>
      </w:pPr>
      <w:r>
        <w:rPr>
          <w:rFonts w:eastAsia="Times New Roman"/>
        </w:rPr>
        <w:lastRenderedPageBreak/>
        <w:fldChar w:fldCharType="begin"/>
      </w:r>
      <w:r>
        <w:rPr>
          <w:rFonts w:eastAsia="Times New Roman"/>
        </w:rPr>
        <w:instrText xml:space="preserve"> TOC \o "1-2" \h \z \u </w:instrText>
      </w:r>
      <w:r>
        <w:rPr>
          <w:rFonts w:eastAsia="Times New Roman"/>
        </w:rPr>
        <w:fldChar w:fldCharType="separate"/>
      </w:r>
      <w:r w:rsidR="006A5031" w:rsidRPr="006A5031">
        <w:rPr>
          <w:rStyle w:val="Hyperlink"/>
          <w:color w:val="0070C0"/>
          <w:u w:val="none"/>
        </w:rPr>
        <w:t>Table of Contents</w:t>
      </w:r>
    </w:p>
    <w:p w14:paraId="76A72A7F" w14:textId="2C4AC5FD" w:rsidR="00025E59" w:rsidRDefault="007B6B98">
      <w:pPr>
        <w:pStyle w:val="TOC1"/>
        <w:rPr>
          <w:rFonts w:eastAsiaTheme="minorEastAsia"/>
          <w:b w:val="0"/>
          <w:bCs w:val="0"/>
          <w:caps w:val="0"/>
          <w:sz w:val="22"/>
          <w:szCs w:val="22"/>
        </w:rPr>
      </w:pPr>
      <w:hyperlink w:anchor="_Toc526338264" w:history="1">
        <w:r w:rsidR="00025E59" w:rsidRPr="001B6A92">
          <w:rPr>
            <w:rStyle w:val="Hyperlink"/>
            <w:rFonts w:ascii="Calibri Light" w:eastAsia="Times New Roman" w:hAnsi="Calibri Light" w:cs="Times New Roman"/>
          </w:rPr>
          <w:t>Introduction</w:t>
        </w:r>
        <w:r w:rsidR="00025E59">
          <w:rPr>
            <w:webHidden/>
          </w:rPr>
          <w:tab/>
        </w:r>
        <w:r w:rsidR="00025E59">
          <w:rPr>
            <w:webHidden/>
          </w:rPr>
          <w:fldChar w:fldCharType="begin"/>
        </w:r>
        <w:r w:rsidR="00025E59">
          <w:rPr>
            <w:webHidden/>
          </w:rPr>
          <w:instrText xml:space="preserve"> PAGEREF _Toc526338264 \h </w:instrText>
        </w:r>
        <w:r w:rsidR="00025E59">
          <w:rPr>
            <w:webHidden/>
          </w:rPr>
        </w:r>
        <w:r w:rsidR="00025E59">
          <w:rPr>
            <w:webHidden/>
          </w:rPr>
          <w:fldChar w:fldCharType="separate"/>
        </w:r>
        <w:r w:rsidR="006A5031">
          <w:rPr>
            <w:webHidden/>
          </w:rPr>
          <w:t>3</w:t>
        </w:r>
        <w:r w:rsidR="00025E59">
          <w:rPr>
            <w:webHidden/>
          </w:rPr>
          <w:fldChar w:fldCharType="end"/>
        </w:r>
      </w:hyperlink>
    </w:p>
    <w:p w14:paraId="728D7DD6" w14:textId="7032075F" w:rsidR="00025E59" w:rsidRDefault="007B6B98">
      <w:pPr>
        <w:pStyle w:val="TOC2"/>
        <w:tabs>
          <w:tab w:val="right" w:leader="dot" w:pos="10790"/>
        </w:tabs>
        <w:rPr>
          <w:rFonts w:eastAsiaTheme="minorEastAsia"/>
          <w:smallCaps w:val="0"/>
          <w:noProof/>
          <w:sz w:val="22"/>
          <w:szCs w:val="22"/>
        </w:rPr>
      </w:pPr>
      <w:hyperlink w:anchor="_Toc526338272" w:history="1">
        <w:r w:rsidR="00025E59" w:rsidRPr="001B6A92">
          <w:rPr>
            <w:rStyle w:val="Hyperlink"/>
            <w:noProof/>
            <w:lang w:val="en"/>
          </w:rPr>
          <w:t>Legal Disclaimer</w:t>
        </w:r>
        <w:r w:rsidR="00025E59">
          <w:rPr>
            <w:noProof/>
            <w:webHidden/>
          </w:rPr>
          <w:tab/>
        </w:r>
        <w:r w:rsidR="00025E59">
          <w:rPr>
            <w:noProof/>
            <w:webHidden/>
          </w:rPr>
          <w:fldChar w:fldCharType="begin"/>
        </w:r>
        <w:r w:rsidR="00025E59">
          <w:rPr>
            <w:noProof/>
            <w:webHidden/>
          </w:rPr>
          <w:instrText xml:space="preserve"> PAGEREF _Toc526338272 \h </w:instrText>
        </w:r>
        <w:r w:rsidR="00025E59">
          <w:rPr>
            <w:noProof/>
            <w:webHidden/>
          </w:rPr>
        </w:r>
        <w:r w:rsidR="00025E59">
          <w:rPr>
            <w:noProof/>
            <w:webHidden/>
          </w:rPr>
          <w:fldChar w:fldCharType="separate"/>
        </w:r>
        <w:r w:rsidR="006A5031">
          <w:rPr>
            <w:noProof/>
            <w:webHidden/>
          </w:rPr>
          <w:t>4</w:t>
        </w:r>
        <w:r w:rsidR="00025E59">
          <w:rPr>
            <w:noProof/>
            <w:webHidden/>
          </w:rPr>
          <w:fldChar w:fldCharType="end"/>
        </w:r>
      </w:hyperlink>
    </w:p>
    <w:p w14:paraId="39217FF7" w14:textId="732C6331" w:rsidR="00025E59" w:rsidRDefault="007B6B98">
      <w:pPr>
        <w:pStyle w:val="TOC2"/>
        <w:tabs>
          <w:tab w:val="right" w:leader="dot" w:pos="10790"/>
        </w:tabs>
        <w:rPr>
          <w:rFonts w:eastAsiaTheme="minorEastAsia"/>
          <w:smallCaps w:val="0"/>
          <w:noProof/>
          <w:sz w:val="22"/>
          <w:szCs w:val="22"/>
        </w:rPr>
      </w:pPr>
      <w:hyperlink w:anchor="_Toc526338273" w:history="1">
        <w:r w:rsidR="00025E59" w:rsidRPr="00D84E38">
          <w:rPr>
            <w:rStyle w:val="Hyperlink"/>
            <w:rFonts w:ascii="Calibri" w:eastAsia="Times New Roman" w:hAnsi="Calibri" w:cs="Calibri"/>
            <w:noProof/>
          </w:rPr>
          <w:t xml:space="preserve">Using </w:t>
        </w:r>
        <w:r w:rsidR="00D84E38" w:rsidRPr="00D84E38">
          <w:rPr>
            <w:rStyle w:val="Hyperlink"/>
            <w:rFonts w:ascii="Calibri" w:eastAsia="Times New Roman" w:hAnsi="Calibri" w:cs="Calibri"/>
            <w:noProof/>
          </w:rPr>
          <w:t>the POD to CRC Planning Tool</w:t>
        </w:r>
        <w:r w:rsidR="00025E59">
          <w:rPr>
            <w:noProof/>
            <w:webHidden/>
          </w:rPr>
          <w:tab/>
        </w:r>
        <w:r w:rsidR="00025E59">
          <w:rPr>
            <w:noProof/>
            <w:webHidden/>
          </w:rPr>
          <w:fldChar w:fldCharType="begin"/>
        </w:r>
        <w:r w:rsidR="00025E59">
          <w:rPr>
            <w:noProof/>
            <w:webHidden/>
          </w:rPr>
          <w:instrText xml:space="preserve"> PAGEREF _Toc526338273 \h </w:instrText>
        </w:r>
        <w:r w:rsidR="00025E59">
          <w:rPr>
            <w:noProof/>
            <w:webHidden/>
          </w:rPr>
        </w:r>
        <w:r w:rsidR="00025E59">
          <w:rPr>
            <w:noProof/>
            <w:webHidden/>
          </w:rPr>
          <w:fldChar w:fldCharType="separate"/>
        </w:r>
        <w:r w:rsidR="006A5031">
          <w:rPr>
            <w:noProof/>
            <w:webHidden/>
          </w:rPr>
          <w:t>5</w:t>
        </w:r>
        <w:r w:rsidR="00025E59">
          <w:rPr>
            <w:noProof/>
            <w:webHidden/>
          </w:rPr>
          <w:fldChar w:fldCharType="end"/>
        </w:r>
      </w:hyperlink>
    </w:p>
    <w:p w14:paraId="3855CFB3" w14:textId="61D6A6B2" w:rsidR="00025E59" w:rsidRDefault="007B6B98">
      <w:pPr>
        <w:pStyle w:val="TOC1"/>
        <w:rPr>
          <w:rFonts w:eastAsiaTheme="minorEastAsia"/>
          <w:b w:val="0"/>
          <w:bCs w:val="0"/>
          <w:caps w:val="0"/>
          <w:sz w:val="22"/>
          <w:szCs w:val="22"/>
        </w:rPr>
      </w:pPr>
      <w:hyperlink w:anchor="_Toc526338280" w:history="1">
        <w:r w:rsidR="00025E59" w:rsidRPr="001B6A92">
          <w:rPr>
            <w:rStyle w:val="Hyperlink"/>
          </w:rPr>
          <w:t>Public Health Roles</w:t>
        </w:r>
        <w:r w:rsidR="00025E59">
          <w:rPr>
            <w:webHidden/>
          </w:rPr>
          <w:tab/>
        </w:r>
        <w:r w:rsidR="00025E59">
          <w:rPr>
            <w:webHidden/>
          </w:rPr>
          <w:fldChar w:fldCharType="begin"/>
        </w:r>
        <w:r w:rsidR="00025E59">
          <w:rPr>
            <w:webHidden/>
          </w:rPr>
          <w:instrText xml:space="preserve"> PAGEREF _Toc526338280 \h </w:instrText>
        </w:r>
        <w:r w:rsidR="00025E59">
          <w:rPr>
            <w:webHidden/>
          </w:rPr>
        </w:r>
        <w:r w:rsidR="00025E59">
          <w:rPr>
            <w:webHidden/>
          </w:rPr>
          <w:fldChar w:fldCharType="separate"/>
        </w:r>
        <w:r w:rsidR="006A5031">
          <w:rPr>
            <w:webHidden/>
          </w:rPr>
          <w:t>7</w:t>
        </w:r>
        <w:r w:rsidR="00025E59">
          <w:rPr>
            <w:webHidden/>
          </w:rPr>
          <w:fldChar w:fldCharType="end"/>
        </w:r>
      </w:hyperlink>
    </w:p>
    <w:p w14:paraId="4F0DE02A" w14:textId="60F9D9CF" w:rsidR="00025E59" w:rsidRDefault="007B6B98">
      <w:pPr>
        <w:pStyle w:val="TOC2"/>
        <w:tabs>
          <w:tab w:val="right" w:leader="dot" w:pos="10790"/>
        </w:tabs>
        <w:rPr>
          <w:rFonts w:eastAsiaTheme="minorEastAsia"/>
          <w:smallCaps w:val="0"/>
          <w:noProof/>
          <w:sz w:val="22"/>
          <w:szCs w:val="22"/>
        </w:rPr>
      </w:pPr>
      <w:hyperlink w:anchor="_Toc526338281" w:history="1">
        <w:r w:rsidR="00025E59" w:rsidRPr="001B6A92">
          <w:rPr>
            <w:rStyle w:val="Hyperlink"/>
            <w:noProof/>
          </w:rPr>
          <w:t>Topic 1: Lead Agency &amp; Public Health Role</w:t>
        </w:r>
        <w:r w:rsidR="00025E59">
          <w:rPr>
            <w:noProof/>
            <w:webHidden/>
          </w:rPr>
          <w:tab/>
        </w:r>
        <w:r w:rsidR="00025E59">
          <w:rPr>
            <w:noProof/>
            <w:webHidden/>
          </w:rPr>
          <w:fldChar w:fldCharType="begin"/>
        </w:r>
        <w:r w:rsidR="00025E59">
          <w:rPr>
            <w:noProof/>
            <w:webHidden/>
          </w:rPr>
          <w:instrText xml:space="preserve"> PAGEREF _Toc526338281 \h </w:instrText>
        </w:r>
        <w:r w:rsidR="00025E59">
          <w:rPr>
            <w:noProof/>
            <w:webHidden/>
          </w:rPr>
        </w:r>
        <w:r w:rsidR="00025E59">
          <w:rPr>
            <w:noProof/>
            <w:webHidden/>
          </w:rPr>
          <w:fldChar w:fldCharType="separate"/>
        </w:r>
        <w:r w:rsidR="006A5031">
          <w:rPr>
            <w:noProof/>
            <w:webHidden/>
          </w:rPr>
          <w:t>7</w:t>
        </w:r>
        <w:r w:rsidR="00025E59">
          <w:rPr>
            <w:noProof/>
            <w:webHidden/>
          </w:rPr>
          <w:fldChar w:fldCharType="end"/>
        </w:r>
      </w:hyperlink>
    </w:p>
    <w:p w14:paraId="625D98CD" w14:textId="22AA1532" w:rsidR="00025E59" w:rsidRDefault="007B6B98">
      <w:pPr>
        <w:pStyle w:val="TOC2"/>
        <w:tabs>
          <w:tab w:val="right" w:leader="dot" w:pos="10790"/>
        </w:tabs>
        <w:rPr>
          <w:rFonts w:eastAsiaTheme="minorEastAsia"/>
          <w:smallCaps w:val="0"/>
          <w:noProof/>
          <w:sz w:val="22"/>
          <w:szCs w:val="22"/>
        </w:rPr>
      </w:pPr>
      <w:hyperlink w:anchor="_Toc526338282" w:history="1">
        <w:r w:rsidR="00025E59" w:rsidRPr="001B6A92">
          <w:rPr>
            <w:rStyle w:val="Hyperlink"/>
            <w:noProof/>
          </w:rPr>
          <w:t>Topic 2: Registry and Surveillance</w:t>
        </w:r>
        <w:r w:rsidR="00025E59">
          <w:rPr>
            <w:noProof/>
            <w:webHidden/>
          </w:rPr>
          <w:tab/>
        </w:r>
        <w:r w:rsidR="00025E59">
          <w:rPr>
            <w:noProof/>
            <w:webHidden/>
          </w:rPr>
          <w:fldChar w:fldCharType="begin"/>
        </w:r>
        <w:r w:rsidR="00025E59">
          <w:rPr>
            <w:noProof/>
            <w:webHidden/>
          </w:rPr>
          <w:instrText xml:space="preserve"> PAGEREF _Toc526338282 \h </w:instrText>
        </w:r>
        <w:r w:rsidR="00025E59">
          <w:rPr>
            <w:noProof/>
            <w:webHidden/>
          </w:rPr>
        </w:r>
        <w:r w:rsidR="00025E59">
          <w:rPr>
            <w:noProof/>
            <w:webHidden/>
          </w:rPr>
          <w:fldChar w:fldCharType="separate"/>
        </w:r>
        <w:r w:rsidR="006A5031">
          <w:rPr>
            <w:noProof/>
            <w:webHidden/>
          </w:rPr>
          <w:t>8</w:t>
        </w:r>
        <w:r w:rsidR="00025E59">
          <w:rPr>
            <w:noProof/>
            <w:webHidden/>
          </w:rPr>
          <w:fldChar w:fldCharType="end"/>
        </w:r>
      </w:hyperlink>
    </w:p>
    <w:p w14:paraId="3BBBDFBE" w14:textId="79250CFD" w:rsidR="00025E59" w:rsidRDefault="007B6B98">
      <w:pPr>
        <w:pStyle w:val="TOC2"/>
        <w:tabs>
          <w:tab w:val="right" w:leader="dot" w:pos="10790"/>
        </w:tabs>
        <w:rPr>
          <w:rFonts w:eastAsiaTheme="minorEastAsia"/>
          <w:smallCaps w:val="0"/>
          <w:noProof/>
          <w:sz w:val="22"/>
          <w:szCs w:val="22"/>
        </w:rPr>
      </w:pPr>
      <w:hyperlink w:anchor="_Toc526338283" w:history="1">
        <w:r w:rsidR="00025E59" w:rsidRPr="001B6A92">
          <w:rPr>
            <w:rStyle w:val="Hyperlink"/>
            <w:noProof/>
          </w:rPr>
          <w:t>Topic 3: Communications</w:t>
        </w:r>
        <w:r w:rsidR="00025E59">
          <w:rPr>
            <w:noProof/>
            <w:webHidden/>
          </w:rPr>
          <w:tab/>
        </w:r>
        <w:r w:rsidR="00025E59">
          <w:rPr>
            <w:noProof/>
            <w:webHidden/>
          </w:rPr>
          <w:fldChar w:fldCharType="begin"/>
        </w:r>
        <w:r w:rsidR="00025E59">
          <w:rPr>
            <w:noProof/>
            <w:webHidden/>
          </w:rPr>
          <w:instrText xml:space="preserve"> PAGEREF _Toc526338283 \h </w:instrText>
        </w:r>
        <w:r w:rsidR="00025E59">
          <w:rPr>
            <w:noProof/>
            <w:webHidden/>
          </w:rPr>
        </w:r>
        <w:r w:rsidR="00025E59">
          <w:rPr>
            <w:noProof/>
            <w:webHidden/>
          </w:rPr>
          <w:fldChar w:fldCharType="separate"/>
        </w:r>
        <w:r w:rsidR="006A5031">
          <w:rPr>
            <w:noProof/>
            <w:webHidden/>
          </w:rPr>
          <w:t>9</w:t>
        </w:r>
        <w:r w:rsidR="00025E59">
          <w:rPr>
            <w:noProof/>
            <w:webHidden/>
          </w:rPr>
          <w:fldChar w:fldCharType="end"/>
        </w:r>
      </w:hyperlink>
    </w:p>
    <w:p w14:paraId="31834BC0" w14:textId="333CA2F0" w:rsidR="00025E59" w:rsidRDefault="007B6B98">
      <w:pPr>
        <w:pStyle w:val="TOC1"/>
        <w:rPr>
          <w:rFonts w:eastAsiaTheme="minorEastAsia"/>
          <w:b w:val="0"/>
          <w:bCs w:val="0"/>
          <w:caps w:val="0"/>
          <w:sz w:val="22"/>
          <w:szCs w:val="22"/>
        </w:rPr>
      </w:pPr>
      <w:hyperlink w:anchor="_Toc526338284" w:history="1">
        <w:r w:rsidR="00025E59" w:rsidRPr="001B6A92">
          <w:rPr>
            <w:rStyle w:val="Hyperlink"/>
          </w:rPr>
          <w:t>Main Operational Components</w:t>
        </w:r>
        <w:r w:rsidR="00025E59">
          <w:rPr>
            <w:webHidden/>
          </w:rPr>
          <w:tab/>
        </w:r>
        <w:r w:rsidR="00025E59">
          <w:rPr>
            <w:webHidden/>
          </w:rPr>
          <w:fldChar w:fldCharType="begin"/>
        </w:r>
        <w:r w:rsidR="00025E59">
          <w:rPr>
            <w:webHidden/>
          </w:rPr>
          <w:instrText xml:space="preserve"> PAGEREF _Toc526338284 \h </w:instrText>
        </w:r>
        <w:r w:rsidR="00025E59">
          <w:rPr>
            <w:webHidden/>
          </w:rPr>
        </w:r>
        <w:r w:rsidR="00025E59">
          <w:rPr>
            <w:webHidden/>
          </w:rPr>
          <w:fldChar w:fldCharType="separate"/>
        </w:r>
        <w:r w:rsidR="006A5031">
          <w:rPr>
            <w:webHidden/>
          </w:rPr>
          <w:t>10</w:t>
        </w:r>
        <w:r w:rsidR="00025E59">
          <w:rPr>
            <w:webHidden/>
          </w:rPr>
          <w:fldChar w:fldCharType="end"/>
        </w:r>
      </w:hyperlink>
    </w:p>
    <w:p w14:paraId="14FDC26B" w14:textId="4970D1DD" w:rsidR="00025E59" w:rsidRDefault="007B6B98">
      <w:pPr>
        <w:pStyle w:val="TOC2"/>
        <w:tabs>
          <w:tab w:val="right" w:leader="dot" w:pos="10790"/>
        </w:tabs>
        <w:rPr>
          <w:rFonts w:eastAsiaTheme="minorEastAsia"/>
          <w:smallCaps w:val="0"/>
          <w:noProof/>
          <w:sz w:val="22"/>
          <w:szCs w:val="22"/>
        </w:rPr>
      </w:pPr>
      <w:hyperlink w:anchor="_Toc526338285" w:history="1">
        <w:r w:rsidR="00025E59" w:rsidRPr="001B6A92">
          <w:rPr>
            <w:rStyle w:val="Hyperlink"/>
            <w:noProof/>
          </w:rPr>
          <w:t>Topic 4: CRC Sites</w:t>
        </w:r>
        <w:r w:rsidR="00025E59">
          <w:rPr>
            <w:noProof/>
            <w:webHidden/>
          </w:rPr>
          <w:tab/>
        </w:r>
        <w:r w:rsidR="00025E59">
          <w:rPr>
            <w:noProof/>
            <w:webHidden/>
          </w:rPr>
          <w:fldChar w:fldCharType="begin"/>
        </w:r>
        <w:r w:rsidR="00025E59">
          <w:rPr>
            <w:noProof/>
            <w:webHidden/>
          </w:rPr>
          <w:instrText xml:space="preserve"> PAGEREF _Toc526338285 \h </w:instrText>
        </w:r>
        <w:r w:rsidR="00025E59">
          <w:rPr>
            <w:noProof/>
            <w:webHidden/>
          </w:rPr>
        </w:r>
        <w:r w:rsidR="00025E59">
          <w:rPr>
            <w:noProof/>
            <w:webHidden/>
          </w:rPr>
          <w:fldChar w:fldCharType="separate"/>
        </w:r>
        <w:r w:rsidR="006A5031">
          <w:rPr>
            <w:noProof/>
            <w:webHidden/>
          </w:rPr>
          <w:t>10</w:t>
        </w:r>
        <w:r w:rsidR="00025E59">
          <w:rPr>
            <w:noProof/>
            <w:webHidden/>
          </w:rPr>
          <w:fldChar w:fldCharType="end"/>
        </w:r>
      </w:hyperlink>
    </w:p>
    <w:p w14:paraId="66184927" w14:textId="6B729D74" w:rsidR="00025E59" w:rsidRDefault="007B6B98">
      <w:pPr>
        <w:pStyle w:val="TOC2"/>
        <w:tabs>
          <w:tab w:val="right" w:leader="dot" w:pos="10790"/>
        </w:tabs>
        <w:rPr>
          <w:rFonts w:eastAsiaTheme="minorEastAsia"/>
          <w:smallCaps w:val="0"/>
          <w:noProof/>
          <w:sz w:val="22"/>
          <w:szCs w:val="22"/>
        </w:rPr>
      </w:pPr>
      <w:hyperlink w:anchor="_Toc526338286" w:history="1">
        <w:r w:rsidR="00025E59" w:rsidRPr="001B6A92">
          <w:rPr>
            <w:rStyle w:val="Hyperlink"/>
            <w:noProof/>
          </w:rPr>
          <w:t>Topic 5: Stations</w:t>
        </w:r>
        <w:r w:rsidR="00025E59">
          <w:rPr>
            <w:noProof/>
            <w:webHidden/>
          </w:rPr>
          <w:tab/>
        </w:r>
        <w:r w:rsidR="00025E59">
          <w:rPr>
            <w:noProof/>
            <w:webHidden/>
          </w:rPr>
          <w:fldChar w:fldCharType="begin"/>
        </w:r>
        <w:r w:rsidR="00025E59">
          <w:rPr>
            <w:noProof/>
            <w:webHidden/>
          </w:rPr>
          <w:instrText xml:space="preserve"> PAGEREF _Toc526338286 \h </w:instrText>
        </w:r>
        <w:r w:rsidR="00025E59">
          <w:rPr>
            <w:noProof/>
            <w:webHidden/>
          </w:rPr>
        </w:r>
        <w:r w:rsidR="00025E59">
          <w:rPr>
            <w:noProof/>
            <w:webHidden/>
          </w:rPr>
          <w:fldChar w:fldCharType="separate"/>
        </w:r>
        <w:r w:rsidR="006A5031">
          <w:rPr>
            <w:noProof/>
            <w:webHidden/>
          </w:rPr>
          <w:t>12</w:t>
        </w:r>
        <w:r w:rsidR="00025E59">
          <w:rPr>
            <w:noProof/>
            <w:webHidden/>
          </w:rPr>
          <w:fldChar w:fldCharType="end"/>
        </w:r>
      </w:hyperlink>
    </w:p>
    <w:p w14:paraId="4CBB458B" w14:textId="7D497C0B" w:rsidR="00025E59" w:rsidRDefault="007B6B98">
      <w:pPr>
        <w:pStyle w:val="TOC2"/>
        <w:tabs>
          <w:tab w:val="right" w:leader="dot" w:pos="10790"/>
        </w:tabs>
        <w:rPr>
          <w:rFonts w:eastAsiaTheme="minorEastAsia"/>
          <w:smallCaps w:val="0"/>
          <w:noProof/>
          <w:sz w:val="22"/>
          <w:szCs w:val="22"/>
        </w:rPr>
      </w:pPr>
      <w:hyperlink w:anchor="_Toc526338287" w:history="1">
        <w:r w:rsidR="00025E59" w:rsidRPr="001B6A92">
          <w:rPr>
            <w:rStyle w:val="Hyperlink"/>
            <w:iCs/>
            <w:noProof/>
            <w:lang w:val="en"/>
          </w:rPr>
          <w:t>Topic 6: Staffing and Training</w:t>
        </w:r>
        <w:r w:rsidR="00025E59">
          <w:rPr>
            <w:noProof/>
            <w:webHidden/>
          </w:rPr>
          <w:tab/>
        </w:r>
        <w:r w:rsidR="00025E59">
          <w:rPr>
            <w:noProof/>
            <w:webHidden/>
          </w:rPr>
          <w:fldChar w:fldCharType="begin"/>
        </w:r>
        <w:r w:rsidR="00025E59">
          <w:rPr>
            <w:noProof/>
            <w:webHidden/>
          </w:rPr>
          <w:instrText xml:space="preserve"> PAGEREF _Toc526338287 \h </w:instrText>
        </w:r>
        <w:r w:rsidR="00025E59">
          <w:rPr>
            <w:noProof/>
            <w:webHidden/>
          </w:rPr>
        </w:r>
        <w:r w:rsidR="00025E59">
          <w:rPr>
            <w:noProof/>
            <w:webHidden/>
          </w:rPr>
          <w:fldChar w:fldCharType="separate"/>
        </w:r>
        <w:r w:rsidR="006A5031">
          <w:rPr>
            <w:noProof/>
            <w:webHidden/>
          </w:rPr>
          <w:t>13</w:t>
        </w:r>
        <w:r w:rsidR="00025E59">
          <w:rPr>
            <w:noProof/>
            <w:webHidden/>
          </w:rPr>
          <w:fldChar w:fldCharType="end"/>
        </w:r>
      </w:hyperlink>
    </w:p>
    <w:p w14:paraId="4767C04F" w14:textId="1D4A84D7" w:rsidR="00025E59" w:rsidRDefault="007B6B98">
      <w:pPr>
        <w:pStyle w:val="TOC2"/>
        <w:tabs>
          <w:tab w:val="right" w:leader="dot" w:pos="10790"/>
        </w:tabs>
        <w:rPr>
          <w:rFonts w:eastAsiaTheme="minorEastAsia"/>
          <w:smallCaps w:val="0"/>
          <w:noProof/>
          <w:sz w:val="22"/>
          <w:szCs w:val="22"/>
        </w:rPr>
      </w:pPr>
      <w:hyperlink w:anchor="_Toc526338288" w:history="1">
        <w:r w:rsidR="00025E59" w:rsidRPr="001B6A92">
          <w:rPr>
            <w:rStyle w:val="Hyperlink"/>
            <w:noProof/>
          </w:rPr>
          <w:t>Topic 7: Equipment and Supplies</w:t>
        </w:r>
        <w:r w:rsidR="00025E59">
          <w:rPr>
            <w:noProof/>
            <w:webHidden/>
          </w:rPr>
          <w:tab/>
        </w:r>
        <w:r w:rsidR="00025E59">
          <w:rPr>
            <w:noProof/>
            <w:webHidden/>
          </w:rPr>
          <w:fldChar w:fldCharType="begin"/>
        </w:r>
        <w:r w:rsidR="00025E59">
          <w:rPr>
            <w:noProof/>
            <w:webHidden/>
          </w:rPr>
          <w:instrText xml:space="preserve"> PAGEREF _Toc526338288 \h </w:instrText>
        </w:r>
        <w:r w:rsidR="00025E59">
          <w:rPr>
            <w:noProof/>
            <w:webHidden/>
          </w:rPr>
        </w:r>
        <w:r w:rsidR="00025E59">
          <w:rPr>
            <w:noProof/>
            <w:webHidden/>
          </w:rPr>
          <w:fldChar w:fldCharType="separate"/>
        </w:r>
        <w:r w:rsidR="006A5031">
          <w:rPr>
            <w:noProof/>
            <w:webHidden/>
          </w:rPr>
          <w:t>14</w:t>
        </w:r>
        <w:r w:rsidR="00025E59">
          <w:rPr>
            <w:noProof/>
            <w:webHidden/>
          </w:rPr>
          <w:fldChar w:fldCharType="end"/>
        </w:r>
      </w:hyperlink>
    </w:p>
    <w:p w14:paraId="7249763B" w14:textId="27BF0029" w:rsidR="00025E59" w:rsidRDefault="007B6B98">
      <w:pPr>
        <w:pStyle w:val="TOC2"/>
        <w:tabs>
          <w:tab w:val="right" w:leader="dot" w:pos="10790"/>
        </w:tabs>
        <w:rPr>
          <w:rFonts w:eastAsiaTheme="minorEastAsia"/>
          <w:smallCaps w:val="0"/>
          <w:noProof/>
          <w:sz w:val="22"/>
          <w:szCs w:val="22"/>
        </w:rPr>
      </w:pPr>
      <w:hyperlink w:anchor="_Toc526338289" w:history="1">
        <w:r w:rsidR="00025E59" w:rsidRPr="001B6A92">
          <w:rPr>
            <w:rStyle w:val="Hyperlink"/>
            <w:noProof/>
          </w:rPr>
          <w:t>Topic 8: Demobilization</w:t>
        </w:r>
        <w:r w:rsidR="00025E59">
          <w:rPr>
            <w:noProof/>
            <w:webHidden/>
          </w:rPr>
          <w:tab/>
        </w:r>
        <w:r w:rsidR="00025E59">
          <w:rPr>
            <w:noProof/>
            <w:webHidden/>
          </w:rPr>
          <w:fldChar w:fldCharType="begin"/>
        </w:r>
        <w:r w:rsidR="00025E59">
          <w:rPr>
            <w:noProof/>
            <w:webHidden/>
          </w:rPr>
          <w:instrText xml:space="preserve"> PAGEREF _Toc526338289 \h </w:instrText>
        </w:r>
        <w:r w:rsidR="00025E59">
          <w:rPr>
            <w:noProof/>
            <w:webHidden/>
          </w:rPr>
        </w:r>
        <w:r w:rsidR="00025E59">
          <w:rPr>
            <w:noProof/>
            <w:webHidden/>
          </w:rPr>
          <w:fldChar w:fldCharType="separate"/>
        </w:r>
        <w:r w:rsidR="006A5031">
          <w:rPr>
            <w:noProof/>
            <w:webHidden/>
          </w:rPr>
          <w:t>15</w:t>
        </w:r>
        <w:r w:rsidR="00025E59">
          <w:rPr>
            <w:noProof/>
            <w:webHidden/>
          </w:rPr>
          <w:fldChar w:fldCharType="end"/>
        </w:r>
      </w:hyperlink>
    </w:p>
    <w:p w14:paraId="0749A5FB" w14:textId="29B99CD7" w:rsidR="00025E59" w:rsidRDefault="007B6B98">
      <w:pPr>
        <w:pStyle w:val="TOC1"/>
        <w:rPr>
          <w:rFonts w:eastAsiaTheme="minorEastAsia"/>
          <w:b w:val="0"/>
          <w:bCs w:val="0"/>
          <w:caps w:val="0"/>
          <w:sz w:val="22"/>
          <w:szCs w:val="22"/>
        </w:rPr>
      </w:pPr>
      <w:hyperlink w:anchor="_Toc526338290" w:history="1">
        <w:r w:rsidR="00025E59" w:rsidRPr="001B6A92">
          <w:rPr>
            <w:rStyle w:val="Hyperlink"/>
          </w:rPr>
          <w:t>Important Planning Considerations</w:t>
        </w:r>
        <w:r w:rsidR="00025E59">
          <w:rPr>
            <w:webHidden/>
          </w:rPr>
          <w:tab/>
        </w:r>
        <w:r w:rsidR="00025E59">
          <w:rPr>
            <w:webHidden/>
          </w:rPr>
          <w:fldChar w:fldCharType="begin"/>
        </w:r>
        <w:r w:rsidR="00025E59">
          <w:rPr>
            <w:webHidden/>
          </w:rPr>
          <w:instrText xml:space="preserve"> PAGEREF _Toc526338290 \h </w:instrText>
        </w:r>
        <w:r w:rsidR="00025E59">
          <w:rPr>
            <w:webHidden/>
          </w:rPr>
        </w:r>
        <w:r w:rsidR="00025E59">
          <w:rPr>
            <w:webHidden/>
          </w:rPr>
          <w:fldChar w:fldCharType="separate"/>
        </w:r>
        <w:r w:rsidR="006A5031">
          <w:rPr>
            <w:webHidden/>
          </w:rPr>
          <w:t>16</w:t>
        </w:r>
        <w:r w:rsidR="00025E59">
          <w:rPr>
            <w:webHidden/>
          </w:rPr>
          <w:fldChar w:fldCharType="end"/>
        </w:r>
      </w:hyperlink>
    </w:p>
    <w:p w14:paraId="2F713B11" w14:textId="5D4F509F" w:rsidR="00025E59" w:rsidRDefault="007B6B98">
      <w:pPr>
        <w:pStyle w:val="TOC2"/>
        <w:tabs>
          <w:tab w:val="right" w:leader="dot" w:pos="10790"/>
        </w:tabs>
        <w:rPr>
          <w:rFonts w:eastAsiaTheme="minorEastAsia"/>
          <w:smallCaps w:val="0"/>
          <w:noProof/>
          <w:sz w:val="22"/>
          <w:szCs w:val="22"/>
        </w:rPr>
      </w:pPr>
      <w:hyperlink w:anchor="_Toc526338291" w:history="1">
        <w:r w:rsidR="00025E59" w:rsidRPr="001B6A92">
          <w:rPr>
            <w:rStyle w:val="Hyperlink"/>
            <w:noProof/>
          </w:rPr>
          <w:t>Topic 9: Behavioral Health</w:t>
        </w:r>
        <w:r w:rsidR="00025E59">
          <w:rPr>
            <w:noProof/>
            <w:webHidden/>
          </w:rPr>
          <w:tab/>
        </w:r>
        <w:r w:rsidR="00025E59">
          <w:rPr>
            <w:noProof/>
            <w:webHidden/>
          </w:rPr>
          <w:fldChar w:fldCharType="begin"/>
        </w:r>
        <w:r w:rsidR="00025E59">
          <w:rPr>
            <w:noProof/>
            <w:webHidden/>
          </w:rPr>
          <w:instrText xml:space="preserve"> PAGEREF _Toc526338291 \h </w:instrText>
        </w:r>
        <w:r w:rsidR="00025E59">
          <w:rPr>
            <w:noProof/>
            <w:webHidden/>
          </w:rPr>
        </w:r>
        <w:r w:rsidR="00025E59">
          <w:rPr>
            <w:noProof/>
            <w:webHidden/>
          </w:rPr>
          <w:fldChar w:fldCharType="separate"/>
        </w:r>
        <w:r w:rsidR="006A5031">
          <w:rPr>
            <w:noProof/>
            <w:webHidden/>
          </w:rPr>
          <w:t>16</w:t>
        </w:r>
        <w:r w:rsidR="00025E59">
          <w:rPr>
            <w:noProof/>
            <w:webHidden/>
          </w:rPr>
          <w:fldChar w:fldCharType="end"/>
        </w:r>
      </w:hyperlink>
    </w:p>
    <w:p w14:paraId="25F3CD73" w14:textId="5E892981" w:rsidR="00025E59" w:rsidRDefault="007B6B98">
      <w:pPr>
        <w:pStyle w:val="TOC2"/>
        <w:tabs>
          <w:tab w:val="right" w:leader="dot" w:pos="10790"/>
        </w:tabs>
        <w:rPr>
          <w:rFonts w:eastAsiaTheme="minorEastAsia"/>
          <w:smallCaps w:val="0"/>
          <w:noProof/>
          <w:sz w:val="22"/>
          <w:szCs w:val="22"/>
        </w:rPr>
      </w:pPr>
      <w:hyperlink w:anchor="_Toc526338292" w:history="1">
        <w:r w:rsidR="00025E59" w:rsidRPr="001B6A92">
          <w:rPr>
            <w:rStyle w:val="Hyperlink"/>
            <w:noProof/>
          </w:rPr>
          <w:t>Topic 10:  Access and Functional Needs</w:t>
        </w:r>
        <w:r w:rsidR="00025E59">
          <w:rPr>
            <w:noProof/>
            <w:webHidden/>
          </w:rPr>
          <w:tab/>
        </w:r>
        <w:r w:rsidR="00025E59">
          <w:rPr>
            <w:noProof/>
            <w:webHidden/>
          </w:rPr>
          <w:fldChar w:fldCharType="begin"/>
        </w:r>
        <w:r w:rsidR="00025E59">
          <w:rPr>
            <w:noProof/>
            <w:webHidden/>
          </w:rPr>
          <w:instrText xml:space="preserve"> PAGEREF _Toc526338292 \h </w:instrText>
        </w:r>
        <w:r w:rsidR="00025E59">
          <w:rPr>
            <w:noProof/>
            <w:webHidden/>
          </w:rPr>
        </w:r>
        <w:r w:rsidR="00025E59">
          <w:rPr>
            <w:noProof/>
            <w:webHidden/>
          </w:rPr>
          <w:fldChar w:fldCharType="separate"/>
        </w:r>
        <w:r w:rsidR="006A5031">
          <w:rPr>
            <w:noProof/>
            <w:webHidden/>
          </w:rPr>
          <w:t>17</w:t>
        </w:r>
        <w:r w:rsidR="00025E59">
          <w:rPr>
            <w:noProof/>
            <w:webHidden/>
          </w:rPr>
          <w:fldChar w:fldCharType="end"/>
        </w:r>
      </w:hyperlink>
    </w:p>
    <w:p w14:paraId="151D7931" w14:textId="70FC8773" w:rsidR="00025E59" w:rsidRDefault="007B6B98">
      <w:pPr>
        <w:pStyle w:val="TOC1"/>
        <w:rPr>
          <w:rFonts w:eastAsiaTheme="minorEastAsia"/>
          <w:b w:val="0"/>
          <w:bCs w:val="0"/>
          <w:caps w:val="0"/>
          <w:sz w:val="22"/>
          <w:szCs w:val="22"/>
        </w:rPr>
      </w:pPr>
      <w:hyperlink w:anchor="_Toc526338293" w:history="1">
        <w:r w:rsidR="00025E59" w:rsidRPr="001B6A92">
          <w:rPr>
            <w:rStyle w:val="Hyperlink"/>
          </w:rPr>
          <w:t>Appendices</w:t>
        </w:r>
        <w:r w:rsidR="00025E59">
          <w:rPr>
            <w:webHidden/>
          </w:rPr>
          <w:tab/>
        </w:r>
        <w:r w:rsidR="00025E59">
          <w:rPr>
            <w:webHidden/>
          </w:rPr>
          <w:fldChar w:fldCharType="begin"/>
        </w:r>
        <w:r w:rsidR="00025E59">
          <w:rPr>
            <w:webHidden/>
          </w:rPr>
          <w:instrText xml:space="preserve"> PAGEREF _Toc526338293 \h </w:instrText>
        </w:r>
        <w:r w:rsidR="00025E59">
          <w:rPr>
            <w:webHidden/>
          </w:rPr>
        </w:r>
        <w:r w:rsidR="00025E59">
          <w:rPr>
            <w:webHidden/>
          </w:rPr>
          <w:fldChar w:fldCharType="separate"/>
        </w:r>
        <w:r w:rsidR="006A5031">
          <w:rPr>
            <w:webHidden/>
          </w:rPr>
          <w:t>19</w:t>
        </w:r>
        <w:r w:rsidR="00025E59">
          <w:rPr>
            <w:webHidden/>
          </w:rPr>
          <w:fldChar w:fldCharType="end"/>
        </w:r>
      </w:hyperlink>
    </w:p>
    <w:p w14:paraId="26BEFA0F" w14:textId="0EE49127" w:rsidR="00025E59" w:rsidRDefault="007B6B98">
      <w:pPr>
        <w:pStyle w:val="TOC2"/>
        <w:tabs>
          <w:tab w:val="right" w:leader="dot" w:pos="10790"/>
        </w:tabs>
        <w:rPr>
          <w:rFonts w:eastAsiaTheme="minorEastAsia"/>
          <w:smallCaps w:val="0"/>
          <w:noProof/>
          <w:sz w:val="22"/>
          <w:szCs w:val="22"/>
        </w:rPr>
      </w:pPr>
      <w:hyperlink w:anchor="_Toc526338294" w:history="1">
        <w:r w:rsidR="00025E59" w:rsidRPr="001B6A92">
          <w:rPr>
            <w:rStyle w:val="Hyperlink"/>
            <w:noProof/>
          </w:rPr>
          <w:t>Appendix A: Stations</w:t>
        </w:r>
        <w:r w:rsidR="00025E59">
          <w:rPr>
            <w:noProof/>
            <w:webHidden/>
          </w:rPr>
          <w:tab/>
        </w:r>
        <w:r w:rsidR="00025E59">
          <w:rPr>
            <w:noProof/>
            <w:webHidden/>
          </w:rPr>
          <w:fldChar w:fldCharType="begin"/>
        </w:r>
        <w:r w:rsidR="00025E59">
          <w:rPr>
            <w:noProof/>
            <w:webHidden/>
          </w:rPr>
          <w:instrText xml:space="preserve"> PAGEREF _Toc526338294 \h </w:instrText>
        </w:r>
        <w:r w:rsidR="00025E59">
          <w:rPr>
            <w:noProof/>
            <w:webHidden/>
          </w:rPr>
        </w:r>
        <w:r w:rsidR="00025E59">
          <w:rPr>
            <w:noProof/>
            <w:webHidden/>
          </w:rPr>
          <w:fldChar w:fldCharType="separate"/>
        </w:r>
        <w:r w:rsidR="006A5031">
          <w:rPr>
            <w:noProof/>
            <w:webHidden/>
          </w:rPr>
          <w:t>19</w:t>
        </w:r>
        <w:r w:rsidR="00025E59">
          <w:rPr>
            <w:noProof/>
            <w:webHidden/>
          </w:rPr>
          <w:fldChar w:fldCharType="end"/>
        </w:r>
      </w:hyperlink>
    </w:p>
    <w:p w14:paraId="078BE034" w14:textId="4F636564" w:rsidR="00025E59" w:rsidRDefault="007B6B98">
      <w:pPr>
        <w:pStyle w:val="TOC2"/>
        <w:tabs>
          <w:tab w:val="right" w:leader="dot" w:pos="10790"/>
        </w:tabs>
        <w:rPr>
          <w:rFonts w:eastAsiaTheme="minorEastAsia"/>
          <w:smallCaps w:val="0"/>
          <w:noProof/>
          <w:sz w:val="22"/>
          <w:szCs w:val="22"/>
        </w:rPr>
      </w:pPr>
      <w:hyperlink w:anchor="_Toc526338295" w:history="1">
        <w:r w:rsidR="00025E59" w:rsidRPr="001B6A92">
          <w:rPr>
            <w:rStyle w:val="Hyperlink"/>
            <w:iCs/>
            <w:noProof/>
            <w:lang w:val="en"/>
          </w:rPr>
          <w:t>Appendix B: Synthesized Checklist</w:t>
        </w:r>
        <w:r w:rsidR="00025E59">
          <w:rPr>
            <w:noProof/>
            <w:webHidden/>
          </w:rPr>
          <w:tab/>
        </w:r>
        <w:r w:rsidR="00025E59">
          <w:rPr>
            <w:noProof/>
            <w:webHidden/>
          </w:rPr>
          <w:fldChar w:fldCharType="begin"/>
        </w:r>
        <w:r w:rsidR="00025E59">
          <w:rPr>
            <w:noProof/>
            <w:webHidden/>
          </w:rPr>
          <w:instrText xml:space="preserve"> PAGEREF _Toc526338295 \h </w:instrText>
        </w:r>
        <w:r w:rsidR="00025E59">
          <w:rPr>
            <w:noProof/>
            <w:webHidden/>
          </w:rPr>
        </w:r>
        <w:r w:rsidR="00025E59">
          <w:rPr>
            <w:noProof/>
            <w:webHidden/>
          </w:rPr>
          <w:fldChar w:fldCharType="separate"/>
        </w:r>
        <w:r w:rsidR="006A5031">
          <w:rPr>
            <w:noProof/>
            <w:webHidden/>
          </w:rPr>
          <w:t>20</w:t>
        </w:r>
        <w:r w:rsidR="00025E59">
          <w:rPr>
            <w:noProof/>
            <w:webHidden/>
          </w:rPr>
          <w:fldChar w:fldCharType="end"/>
        </w:r>
      </w:hyperlink>
    </w:p>
    <w:p w14:paraId="1C24DAB3" w14:textId="432BDD71" w:rsidR="00025E59" w:rsidRDefault="007B6B98">
      <w:pPr>
        <w:pStyle w:val="TOC2"/>
        <w:tabs>
          <w:tab w:val="right" w:leader="dot" w:pos="10790"/>
        </w:tabs>
        <w:rPr>
          <w:rFonts w:eastAsiaTheme="minorEastAsia"/>
          <w:smallCaps w:val="0"/>
          <w:noProof/>
          <w:sz w:val="22"/>
          <w:szCs w:val="22"/>
        </w:rPr>
      </w:pPr>
      <w:hyperlink w:anchor="_Toc526338296" w:history="1">
        <w:r w:rsidR="00025E59" w:rsidRPr="001B6A92">
          <w:rPr>
            <w:rStyle w:val="Hyperlink"/>
            <w:noProof/>
          </w:rPr>
          <w:t>Appendix C: Suggested Supplies Checklist</w:t>
        </w:r>
        <w:r w:rsidR="00025E59">
          <w:rPr>
            <w:noProof/>
            <w:webHidden/>
          </w:rPr>
          <w:tab/>
        </w:r>
        <w:r w:rsidR="00025E59">
          <w:rPr>
            <w:noProof/>
            <w:webHidden/>
          </w:rPr>
          <w:fldChar w:fldCharType="begin"/>
        </w:r>
        <w:r w:rsidR="00025E59">
          <w:rPr>
            <w:noProof/>
            <w:webHidden/>
          </w:rPr>
          <w:instrText xml:space="preserve"> PAGEREF _Toc526338296 \h </w:instrText>
        </w:r>
        <w:r w:rsidR="00025E59">
          <w:rPr>
            <w:noProof/>
            <w:webHidden/>
          </w:rPr>
        </w:r>
        <w:r w:rsidR="00025E59">
          <w:rPr>
            <w:noProof/>
            <w:webHidden/>
          </w:rPr>
          <w:fldChar w:fldCharType="separate"/>
        </w:r>
        <w:r w:rsidR="006A5031">
          <w:rPr>
            <w:noProof/>
            <w:webHidden/>
          </w:rPr>
          <w:t>21</w:t>
        </w:r>
        <w:r w:rsidR="00025E59">
          <w:rPr>
            <w:noProof/>
            <w:webHidden/>
          </w:rPr>
          <w:fldChar w:fldCharType="end"/>
        </w:r>
      </w:hyperlink>
    </w:p>
    <w:p w14:paraId="4CE6B428" w14:textId="620F73D5" w:rsidR="00025E59" w:rsidRDefault="007B6B98">
      <w:pPr>
        <w:pStyle w:val="TOC2"/>
        <w:tabs>
          <w:tab w:val="right" w:leader="dot" w:pos="10790"/>
        </w:tabs>
        <w:rPr>
          <w:rFonts w:eastAsiaTheme="minorEastAsia"/>
          <w:smallCaps w:val="0"/>
          <w:noProof/>
          <w:sz w:val="22"/>
          <w:szCs w:val="22"/>
        </w:rPr>
      </w:pPr>
      <w:hyperlink w:anchor="_Toc526338297" w:history="1">
        <w:r w:rsidR="00025E59" w:rsidRPr="001B6A92">
          <w:rPr>
            <w:rStyle w:val="Hyperlink"/>
            <w:noProof/>
          </w:rPr>
          <w:t>Appendix D: Resources / Bibliography</w:t>
        </w:r>
        <w:r w:rsidR="00025E59">
          <w:rPr>
            <w:noProof/>
            <w:webHidden/>
          </w:rPr>
          <w:tab/>
        </w:r>
        <w:r w:rsidR="00025E59">
          <w:rPr>
            <w:noProof/>
            <w:webHidden/>
          </w:rPr>
          <w:fldChar w:fldCharType="begin"/>
        </w:r>
        <w:r w:rsidR="00025E59">
          <w:rPr>
            <w:noProof/>
            <w:webHidden/>
          </w:rPr>
          <w:instrText xml:space="preserve"> PAGEREF _Toc526338297 \h </w:instrText>
        </w:r>
        <w:r w:rsidR="00025E59">
          <w:rPr>
            <w:noProof/>
            <w:webHidden/>
          </w:rPr>
        </w:r>
        <w:r w:rsidR="00025E59">
          <w:rPr>
            <w:noProof/>
            <w:webHidden/>
          </w:rPr>
          <w:fldChar w:fldCharType="separate"/>
        </w:r>
        <w:r w:rsidR="006A5031">
          <w:rPr>
            <w:noProof/>
            <w:webHidden/>
          </w:rPr>
          <w:t>24</w:t>
        </w:r>
        <w:r w:rsidR="00025E59">
          <w:rPr>
            <w:noProof/>
            <w:webHidden/>
          </w:rPr>
          <w:fldChar w:fldCharType="end"/>
        </w:r>
      </w:hyperlink>
    </w:p>
    <w:p w14:paraId="61243E5D" w14:textId="6351A19B" w:rsidR="00025E59" w:rsidRDefault="00025E59">
      <w:pPr>
        <w:rPr>
          <w:rFonts w:ascii="Calibri Light" w:eastAsia="Times New Roman" w:hAnsi="Calibri Light" w:cs="Times New Roman"/>
          <w:b/>
          <w:color w:val="2E74B5"/>
          <w:sz w:val="40"/>
          <w:szCs w:val="32"/>
        </w:rPr>
      </w:pPr>
      <w:r>
        <w:rPr>
          <w:rFonts w:ascii="Calibri Light" w:eastAsia="Times New Roman" w:hAnsi="Calibri Light" w:cs="Times New Roman"/>
          <w:b/>
          <w:color w:val="2E74B5"/>
          <w:sz w:val="40"/>
          <w:szCs w:val="32"/>
        </w:rPr>
        <w:fldChar w:fldCharType="end"/>
      </w:r>
      <w:r>
        <w:rPr>
          <w:rFonts w:ascii="Calibri Light" w:eastAsia="Times New Roman" w:hAnsi="Calibri Light" w:cs="Times New Roman"/>
          <w:b/>
          <w:color w:val="2E74B5"/>
          <w:sz w:val="40"/>
          <w:szCs w:val="32"/>
        </w:rPr>
        <w:br w:type="page"/>
      </w:r>
    </w:p>
    <w:p w14:paraId="03B8CB1B" w14:textId="77777777" w:rsidR="00C176DB" w:rsidRDefault="005C3899" w:rsidP="00C72B74">
      <w:pPr>
        <w:keepNext/>
        <w:keepLines/>
        <w:spacing w:before="240" w:after="0" w:line="259" w:lineRule="auto"/>
        <w:outlineLvl w:val="0"/>
        <w:rPr>
          <w:rFonts w:eastAsiaTheme="majorEastAsia" w:cstheme="majorBidi"/>
          <w:color w:val="0070C0"/>
          <w:sz w:val="36"/>
          <w:szCs w:val="26"/>
          <w:lang w:val="en"/>
        </w:rPr>
      </w:pPr>
      <w:bookmarkStart w:id="6" w:name="_Toc526338264"/>
      <w:r w:rsidRPr="005C3899">
        <w:rPr>
          <w:rFonts w:ascii="Calibri Light" w:eastAsia="Times New Roman" w:hAnsi="Calibri Light" w:cs="Times New Roman"/>
          <w:b/>
          <w:color w:val="2E74B5"/>
          <w:sz w:val="40"/>
          <w:szCs w:val="32"/>
        </w:rPr>
        <w:lastRenderedPageBreak/>
        <w:t>Introduction</w:t>
      </w:r>
      <w:bookmarkEnd w:id="6"/>
    </w:p>
    <w:tbl>
      <w:tblPr>
        <w:tblStyle w:val="TableGrid"/>
        <w:tblpPr w:leftFromText="180" w:rightFromText="180" w:horzAnchor="margin" w:tblpY="645"/>
        <w:tblW w:w="0" w:type="auto"/>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ook w:val="04A0" w:firstRow="1" w:lastRow="0" w:firstColumn="1" w:lastColumn="0" w:noHBand="0" w:noVBand="1"/>
        <w:tblCaption w:val="Introduction Table"/>
        <w:tblDescription w:val="This table outlines the introduction to this planning tool, with sections titled &quot;Document Title, Radiation Emergency Planning, Community Reception Center Overview, Public Health Role in Radiation Response, Objective, Benefit to Planners, Intended Audinces, and Prerequisites&quot;"/>
      </w:tblPr>
      <w:tblGrid>
        <w:gridCol w:w="3227"/>
        <w:gridCol w:w="7563"/>
      </w:tblGrid>
      <w:tr w:rsidR="005C3899" w:rsidRPr="005C3899" w14:paraId="6330FEE9" w14:textId="77777777" w:rsidTr="002D7759">
        <w:trPr>
          <w:trHeight w:val="620"/>
          <w:tblHeader/>
        </w:trPr>
        <w:tc>
          <w:tcPr>
            <w:tcW w:w="3227" w:type="dxa"/>
            <w:shd w:val="clear" w:color="auto" w:fill="DBE5F1"/>
            <w:vAlign w:val="center"/>
          </w:tcPr>
          <w:p w14:paraId="6910B5B9" w14:textId="77777777" w:rsidR="005C3899" w:rsidRPr="00702D8A" w:rsidRDefault="005C3899" w:rsidP="005C3899">
            <w:pPr>
              <w:keepNext/>
              <w:keepLines/>
              <w:spacing w:before="40"/>
              <w:outlineLvl w:val="1"/>
              <w:rPr>
                <w:rFonts w:ascii="Calibri Light" w:eastAsia="Times New Roman" w:hAnsi="Calibri Light" w:cs="Times New Roman"/>
                <w:b/>
                <w:color w:val="365F91"/>
                <w:sz w:val="26"/>
                <w:szCs w:val="26"/>
              </w:rPr>
            </w:pPr>
            <w:bookmarkStart w:id="7" w:name="_Toc526338265"/>
            <w:bookmarkStart w:id="8" w:name="_Toc518372237"/>
            <w:bookmarkStart w:id="9" w:name="_Toc521334351"/>
            <w:bookmarkStart w:id="10" w:name="_Toc521334419"/>
            <w:r w:rsidRPr="00702D8A">
              <w:rPr>
                <w:rFonts w:ascii="Calibri Light" w:eastAsia="Times New Roman" w:hAnsi="Calibri Light" w:cs="Times New Roman"/>
                <w:b/>
                <w:color w:val="365F91"/>
                <w:sz w:val="26"/>
                <w:szCs w:val="26"/>
              </w:rPr>
              <w:t>Document Title</w:t>
            </w:r>
            <w:bookmarkEnd w:id="7"/>
          </w:p>
        </w:tc>
        <w:tc>
          <w:tcPr>
            <w:tcW w:w="7563" w:type="dxa"/>
            <w:vAlign w:val="center"/>
          </w:tcPr>
          <w:p w14:paraId="41187AEF" w14:textId="7A001197" w:rsidR="005C3899" w:rsidRPr="005C3899" w:rsidRDefault="00C64075" w:rsidP="00C64075">
            <w:pPr>
              <w:rPr>
                <w:rFonts w:ascii="Calibri" w:eastAsia="Calibri" w:hAnsi="Calibri" w:cs="Times New Roman"/>
                <w:sz w:val="22"/>
              </w:rPr>
            </w:pPr>
            <w:r>
              <w:rPr>
                <w:rFonts w:ascii="Calibri" w:eastAsia="Calibri" w:hAnsi="Calibri" w:cs="Times New Roman"/>
                <w:i/>
                <w:sz w:val="22"/>
              </w:rPr>
              <w:t>Planning for Community Reception Centers: A Tool for Transforming Point of Dispensing (POD) Plans into Community Reception Center (CRC) Plans</w:t>
            </w:r>
            <w:r w:rsidR="005C3899" w:rsidRPr="005C3899">
              <w:rPr>
                <w:rFonts w:ascii="Calibri" w:eastAsia="Calibri" w:hAnsi="Calibri" w:cs="Times New Roman"/>
                <w:sz w:val="22"/>
              </w:rPr>
              <w:t xml:space="preserve"> </w:t>
            </w:r>
            <w:r>
              <w:rPr>
                <w:rFonts w:ascii="Calibri" w:eastAsia="Calibri" w:hAnsi="Calibri" w:cs="Times New Roman"/>
                <w:sz w:val="22"/>
              </w:rPr>
              <w:t xml:space="preserve">for Radiation Emergencies </w:t>
            </w:r>
            <w:r w:rsidR="005C3899" w:rsidRPr="005C3899">
              <w:rPr>
                <w:rFonts w:ascii="Calibri" w:eastAsia="Calibri" w:hAnsi="Calibri" w:cs="Times New Roman"/>
                <w:sz w:val="22"/>
              </w:rPr>
              <w:t xml:space="preserve">or </w:t>
            </w:r>
            <w:r>
              <w:rPr>
                <w:rFonts w:ascii="Calibri" w:eastAsia="Calibri" w:hAnsi="Calibri" w:cs="Times New Roman"/>
                <w:i/>
                <w:sz w:val="22"/>
              </w:rPr>
              <w:t>POD to CRC Planning Tool</w:t>
            </w:r>
          </w:p>
        </w:tc>
      </w:tr>
      <w:tr w:rsidR="008023F2" w:rsidRPr="005C3899" w14:paraId="36BADDCC" w14:textId="77777777" w:rsidTr="000F0CB6">
        <w:trPr>
          <w:trHeight w:val="1514"/>
        </w:trPr>
        <w:tc>
          <w:tcPr>
            <w:tcW w:w="3228" w:type="dxa"/>
            <w:shd w:val="clear" w:color="auto" w:fill="DBE5F1"/>
            <w:vAlign w:val="center"/>
          </w:tcPr>
          <w:p w14:paraId="7D0B3047" w14:textId="717DB4DF" w:rsidR="008023F2" w:rsidRPr="00702D8A" w:rsidRDefault="008023F2" w:rsidP="005C3899">
            <w:pPr>
              <w:keepNext/>
              <w:keepLines/>
              <w:spacing w:before="40"/>
              <w:outlineLvl w:val="1"/>
              <w:rPr>
                <w:rFonts w:ascii="Calibri Light" w:eastAsia="Times New Roman" w:hAnsi="Calibri Light" w:cs="Times New Roman"/>
                <w:b/>
                <w:color w:val="365F91"/>
                <w:sz w:val="26"/>
                <w:szCs w:val="26"/>
              </w:rPr>
            </w:pPr>
            <w:r w:rsidRPr="00702D8A">
              <w:rPr>
                <w:rFonts w:ascii="Calibri Light" w:eastAsia="Times New Roman" w:hAnsi="Calibri Light" w:cs="Times New Roman"/>
                <w:b/>
                <w:color w:val="365F91"/>
                <w:sz w:val="26"/>
                <w:szCs w:val="26"/>
              </w:rPr>
              <w:t>Radiation Emergency Planning</w:t>
            </w:r>
          </w:p>
        </w:tc>
        <w:tc>
          <w:tcPr>
            <w:tcW w:w="7562" w:type="dxa"/>
            <w:vAlign w:val="center"/>
          </w:tcPr>
          <w:p w14:paraId="31481E30" w14:textId="200F04E3" w:rsidR="008023F2" w:rsidRPr="008023F2" w:rsidRDefault="008023F2" w:rsidP="00FD6B4F">
            <w:pPr>
              <w:rPr>
                <w:rFonts w:ascii="Calibri" w:eastAsia="Calibri" w:hAnsi="Calibri" w:cs="Times New Roman"/>
                <w:sz w:val="22"/>
              </w:rPr>
            </w:pPr>
            <w:r>
              <w:rPr>
                <w:rFonts w:ascii="Calibri" w:eastAsia="Calibri" w:hAnsi="Calibri" w:cs="Times New Roman"/>
                <w:sz w:val="22"/>
              </w:rPr>
              <w:t xml:space="preserve">Radiation emergencies can occur anywhere and include radiological devices, nuclear facilities, transportation of </w:t>
            </w:r>
            <w:r w:rsidR="00FD6B4F">
              <w:rPr>
                <w:rFonts w:ascii="Calibri" w:eastAsia="Calibri" w:hAnsi="Calibri" w:cs="Times New Roman"/>
                <w:sz w:val="22"/>
              </w:rPr>
              <w:t xml:space="preserve">radioactive </w:t>
            </w:r>
            <w:r>
              <w:rPr>
                <w:rFonts w:ascii="Calibri" w:eastAsia="Calibri" w:hAnsi="Calibri" w:cs="Times New Roman"/>
                <w:sz w:val="22"/>
              </w:rPr>
              <w:t>materials</w:t>
            </w:r>
            <w:r w:rsidR="000F0CB6">
              <w:rPr>
                <w:rFonts w:ascii="Calibri" w:eastAsia="Calibri" w:hAnsi="Calibri" w:cs="Times New Roman"/>
                <w:sz w:val="22"/>
              </w:rPr>
              <w:t xml:space="preserve">, and can be accidental or intentional. </w:t>
            </w:r>
            <w:r>
              <w:rPr>
                <w:rFonts w:ascii="Calibri" w:eastAsia="Calibri" w:hAnsi="Calibri" w:cs="Times New Roman"/>
                <w:sz w:val="22"/>
              </w:rPr>
              <w:t xml:space="preserve">Because populations will be displaced by major radiological events, all public health departments would benefit from having plans to care for those affected. </w:t>
            </w:r>
          </w:p>
        </w:tc>
      </w:tr>
      <w:tr w:rsidR="009A074D" w:rsidRPr="005C3899" w14:paraId="6C1142AC" w14:textId="77777777" w:rsidTr="000F5880">
        <w:trPr>
          <w:trHeight w:val="2777"/>
        </w:trPr>
        <w:tc>
          <w:tcPr>
            <w:tcW w:w="3228" w:type="dxa"/>
            <w:shd w:val="clear" w:color="auto" w:fill="DBE5F1"/>
            <w:vAlign w:val="center"/>
          </w:tcPr>
          <w:p w14:paraId="44E4724F" w14:textId="4A1037C3" w:rsidR="009A074D" w:rsidRPr="00702D8A" w:rsidRDefault="009A074D" w:rsidP="009A074D">
            <w:pPr>
              <w:keepNext/>
              <w:keepLines/>
              <w:spacing w:before="40"/>
              <w:outlineLvl w:val="1"/>
              <w:rPr>
                <w:rFonts w:ascii="Calibri Light" w:eastAsia="Times New Roman" w:hAnsi="Calibri Light" w:cs="Times New Roman"/>
                <w:b/>
                <w:color w:val="365F91"/>
                <w:sz w:val="26"/>
                <w:szCs w:val="26"/>
              </w:rPr>
            </w:pPr>
            <w:r w:rsidRPr="00702D8A">
              <w:rPr>
                <w:rFonts w:ascii="Calibri Light" w:eastAsia="Times New Roman" w:hAnsi="Calibri Light" w:cs="Times New Roman"/>
                <w:b/>
                <w:color w:val="365F91"/>
                <w:sz w:val="26"/>
                <w:szCs w:val="26"/>
              </w:rPr>
              <w:t>Community Reception Center Overview</w:t>
            </w:r>
          </w:p>
        </w:tc>
        <w:tc>
          <w:tcPr>
            <w:tcW w:w="7562" w:type="dxa"/>
            <w:vAlign w:val="center"/>
          </w:tcPr>
          <w:p w14:paraId="453FAB0F" w14:textId="77777777" w:rsidR="00306460" w:rsidRDefault="009A074D" w:rsidP="00306460">
            <w:pPr>
              <w:rPr>
                <w:rFonts w:ascii="Calibri" w:eastAsia="Calibri" w:hAnsi="Calibri" w:cs="Times New Roman"/>
                <w:sz w:val="22"/>
              </w:rPr>
            </w:pPr>
            <w:r w:rsidRPr="005C3899">
              <w:rPr>
                <w:rFonts w:ascii="Calibri" w:eastAsia="Calibri" w:hAnsi="Calibri" w:cs="Times New Roman"/>
                <w:sz w:val="22"/>
              </w:rPr>
              <w:t xml:space="preserve">CRCs are locations in which population monitoring can take place during a radiation emergency. </w:t>
            </w:r>
            <w:r w:rsidRPr="005C3899">
              <w:rPr>
                <w:rFonts w:ascii="Calibri" w:eastAsia="Calibri" w:hAnsi="Calibri" w:cs="Times New Roman"/>
                <w:b/>
                <w:sz w:val="22"/>
              </w:rPr>
              <w:t>Population monitoring</w:t>
            </w:r>
            <w:r w:rsidRPr="005C3899">
              <w:rPr>
                <w:rFonts w:ascii="Calibri" w:eastAsia="Calibri" w:hAnsi="Calibri" w:cs="Times New Roman"/>
                <w:sz w:val="22"/>
              </w:rPr>
              <w:t xml:space="preserve"> usually involves evaluating all pote</w:t>
            </w:r>
            <w:r w:rsidR="00D82306">
              <w:rPr>
                <w:rFonts w:ascii="Calibri" w:eastAsia="Calibri" w:hAnsi="Calibri" w:cs="Times New Roman"/>
                <w:sz w:val="22"/>
              </w:rPr>
              <w:t>ntially affected people for:</w:t>
            </w:r>
          </w:p>
          <w:p w14:paraId="51C54E98" w14:textId="053B0BC8" w:rsidR="00AC553B" w:rsidRPr="00306460" w:rsidRDefault="00AC553B" w:rsidP="00306460">
            <w:pPr>
              <w:pStyle w:val="ListParagraph"/>
              <w:numPr>
                <w:ilvl w:val="0"/>
                <w:numId w:val="49"/>
              </w:numPr>
              <w:rPr>
                <w:rFonts w:ascii="Calibri" w:eastAsia="Calibri" w:hAnsi="Calibri" w:cs="Times New Roman"/>
                <w:sz w:val="22"/>
              </w:rPr>
            </w:pPr>
            <w:r w:rsidRPr="00306460">
              <w:rPr>
                <w:rFonts w:ascii="Calibri" w:eastAsia="Calibri" w:hAnsi="Calibri" w:cs="Times New Roman"/>
                <w:sz w:val="22"/>
              </w:rPr>
              <w:t xml:space="preserve">Needed medical treatment </w:t>
            </w:r>
          </w:p>
          <w:p w14:paraId="1964FD48" w14:textId="6EBFA118" w:rsidR="00AC553B" w:rsidRPr="00AC553B" w:rsidRDefault="00AC553B" w:rsidP="00AC553B">
            <w:pPr>
              <w:numPr>
                <w:ilvl w:val="0"/>
                <w:numId w:val="45"/>
              </w:numPr>
              <w:contextualSpacing/>
              <w:rPr>
                <w:rFonts w:ascii="Calibri" w:eastAsia="Calibri" w:hAnsi="Calibri" w:cs="Times New Roman"/>
                <w:sz w:val="22"/>
              </w:rPr>
            </w:pPr>
            <w:r w:rsidRPr="00AC553B">
              <w:rPr>
                <w:rFonts w:ascii="Calibri" w:eastAsia="Calibri" w:hAnsi="Calibri" w:cs="Times New Roman"/>
                <w:sz w:val="22"/>
              </w:rPr>
              <w:t xml:space="preserve">The presence of radioactive contamination on the body or clothing (external contamination) </w:t>
            </w:r>
          </w:p>
          <w:p w14:paraId="52556163" w14:textId="24596BB6" w:rsidR="00AC553B" w:rsidRPr="00AC553B" w:rsidRDefault="00AC553B" w:rsidP="00AC553B">
            <w:pPr>
              <w:numPr>
                <w:ilvl w:val="0"/>
                <w:numId w:val="45"/>
              </w:numPr>
              <w:contextualSpacing/>
              <w:rPr>
                <w:rFonts w:ascii="Calibri" w:eastAsia="Calibri" w:hAnsi="Calibri" w:cs="Times New Roman"/>
                <w:sz w:val="22"/>
              </w:rPr>
            </w:pPr>
            <w:r w:rsidRPr="00AC553B">
              <w:rPr>
                <w:rFonts w:ascii="Calibri" w:eastAsia="Calibri" w:hAnsi="Calibri" w:cs="Times New Roman"/>
                <w:sz w:val="22"/>
              </w:rPr>
              <w:t xml:space="preserve">The intake of radioactive materials into the body (internal contamination) </w:t>
            </w:r>
          </w:p>
          <w:p w14:paraId="3085EF94" w14:textId="3785F652" w:rsidR="00AC553B" w:rsidRPr="00AC553B" w:rsidRDefault="00AC553B" w:rsidP="00AC553B">
            <w:pPr>
              <w:numPr>
                <w:ilvl w:val="0"/>
                <w:numId w:val="45"/>
              </w:numPr>
              <w:contextualSpacing/>
              <w:rPr>
                <w:rFonts w:ascii="Calibri" w:eastAsia="Calibri" w:hAnsi="Calibri" w:cs="Times New Roman"/>
                <w:sz w:val="22"/>
              </w:rPr>
            </w:pPr>
            <w:r w:rsidRPr="00AC553B">
              <w:rPr>
                <w:rFonts w:ascii="Calibri" w:eastAsia="Calibri" w:hAnsi="Calibri" w:cs="Times New Roman"/>
                <w:sz w:val="22"/>
              </w:rPr>
              <w:t xml:space="preserve">The removal of external or internal contamination (decontamination) </w:t>
            </w:r>
          </w:p>
          <w:p w14:paraId="1D44C7BA" w14:textId="3A065AFA" w:rsidR="00AC553B" w:rsidRPr="00AC553B" w:rsidRDefault="00AC553B" w:rsidP="00AC553B">
            <w:pPr>
              <w:numPr>
                <w:ilvl w:val="0"/>
                <w:numId w:val="45"/>
              </w:numPr>
              <w:contextualSpacing/>
              <w:rPr>
                <w:rFonts w:ascii="Calibri" w:eastAsia="Calibri" w:hAnsi="Calibri" w:cs="Times New Roman"/>
                <w:sz w:val="22"/>
              </w:rPr>
            </w:pPr>
            <w:r w:rsidRPr="00AC553B">
              <w:rPr>
                <w:rFonts w:ascii="Calibri" w:eastAsia="Calibri" w:hAnsi="Calibri" w:cs="Times New Roman"/>
                <w:sz w:val="22"/>
              </w:rPr>
              <w:t xml:space="preserve">The radiation dose received and the resulting health risk from the exposure </w:t>
            </w:r>
          </w:p>
          <w:p w14:paraId="0B02234F" w14:textId="627E0169" w:rsidR="000F5880" w:rsidRPr="000F5880" w:rsidRDefault="00AC553B" w:rsidP="00D82306">
            <w:pPr>
              <w:pStyle w:val="ListParagraph"/>
              <w:numPr>
                <w:ilvl w:val="0"/>
                <w:numId w:val="45"/>
              </w:numPr>
              <w:rPr>
                <w:rFonts w:ascii="Calibri" w:eastAsia="Calibri" w:hAnsi="Calibri" w:cs="Times New Roman"/>
                <w:sz w:val="22"/>
              </w:rPr>
            </w:pPr>
            <w:r w:rsidRPr="00AC553B">
              <w:rPr>
                <w:rFonts w:ascii="Calibri" w:eastAsia="Calibri" w:hAnsi="Calibri" w:cs="Times New Roman"/>
                <w:sz w:val="22"/>
              </w:rPr>
              <w:t>Long-term health effects</w:t>
            </w:r>
          </w:p>
        </w:tc>
      </w:tr>
      <w:tr w:rsidR="009A074D" w:rsidRPr="005C3899" w14:paraId="7C3C28F0" w14:textId="77777777" w:rsidTr="009A074D">
        <w:trPr>
          <w:trHeight w:val="1436"/>
        </w:trPr>
        <w:tc>
          <w:tcPr>
            <w:tcW w:w="2425" w:type="dxa"/>
            <w:shd w:val="clear" w:color="auto" w:fill="DBE5F1"/>
            <w:vAlign w:val="center"/>
          </w:tcPr>
          <w:p w14:paraId="7FAE7BEC" w14:textId="17D99213" w:rsidR="009A074D" w:rsidRPr="00702D8A" w:rsidRDefault="009A074D" w:rsidP="009A074D">
            <w:pPr>
              <w:keepNext/>
              <w:keepLines/>
              <w:spacing w:before="40"/>
              <w:outlineLvl w:val="1"/>
              <w:rPr>
                <w:rFonts w:ascii="Calibri Light" w:eastAsia="Times New Roman" w:hAnsi="Calibri Light" w:cs="Times New Roman"/>
                <w:b/>
                <w:color w:val="365F91"/>
                <w:sz w:val="26"/>
                <w:szCs w:val="26"/>
              </w:rPr>
            </w:pPr>
            <w:bookmarkStart w:id="11" w:name="_Toc526338269"/>
            <w:r w:rsidRPr="00702D8A">
              <w:rPr>
                <w:rFonts w:ascii="Calibri Light" w:eastAsia="Times New Roman" w:hAnsi="Calibri Light" w:cs="Times New Roman"/>
                <w:b/>
                <w:color w:val="365F91"/>
                <w:sz w:val="26"/>
                <w:szCs w:val="26"/>
              </w:rPr>
              <w:t>Public Health Role in Radiation Response</w:t>
            </w:r>
            <w:bookmarkEnd w:id="11"/>
          </w:p>
        </w:tc>
        <w:tc>
          <w:tcPr>
            <w:tcW w:w="7645" w:type="dxa"/>
            <w:vAlign w:val="center"/>
          </w:tcPr>
          <w:p w14:paraId="63D4F808" w14:textId="1F84E4FD" w:rsidR="009A074D" w:rsidRDefault="009A074D" w:rsidP="009A074D">
            <w:pPr>
              <w:rPr>
                <w:rFonts w:ascii="Calibri" w:eastAsia="Calibri" w:hAnsi="Calibri" w:cs="Times New Roman"/>
                <w:sz w:val="22"/>
              </w:rPr>
            </w:pPr>
            <w:r w:rsidRPr="005C3899">
              <w:rPr>
                <w:rFonts w:ascii="Calibri" w:eastAsia="Calibri" w:hAnsi="Calibri" w:cs="Times New Roman"/>
                <w:sz w:val="22"/>
              </w:rPr>
              <w:t xml:space="preserve">Often, the role of public health is to conduct or assist with population monitoring. However, population </w:t>
            </w:r>
            <w:proofErr w:type="gramStart"/>
            <w:r w:rsidRPr="005C3899">
              <w:rPr>
                <w:rFonts w:ascii="Calibri" w:eastAsia="Calibri" w:hAnsi="Calibri" w:cs="Times New Roman"/>
                <w:sz w:val="22"/>
              </w:rPr>
              <w:t>monitoring</w:t>
            </w:r>
            <w:proofErr w:type="gramEnd"/>
            <w:r w:rsidRPr="005C3899">
              <w:rPr>
                <w:rFonts w:ascii="Calibri" w:eastAsia="Calibri" w:hAnsi="Calibri" w:cs="Times New Roman"/>
                <w:sz w:val="22"/>
              </w:rPr>
              <w:t xml:space="preserve"> and public health’s role differs between jurisdictions. See Topic 1 for more information on establishing the role of public health for a radiation emergency in your jurisdiction.</w:t>
            </w:r>
          </w:p>
        </w:tc>
      </w:tr>
      <w:tr w:rsidR="009A074D" w:rsidRPr="005C3899" w14:paraId="1C2EF5C8" w14:textId="77777777" w:rsidTr="009A074D">
        <w:trPr>
          <w:trHeight w:val="1067"/>
        </w:trPr>
        <w:tc>
          <w:tcPr>
            <w:tcW w:w="2425" w:type="dxa"/>
            <w:shd w:val="clear" w:color="auto" w:fill="DBE5F1"/>
            <w:vAlign w:val="center"/>
          </w:tcPr>
          <w:p w14:paraId="489E55AF" w14:textId="647CD177" w:rsidR="009A074D" w:rsidRPr="00702D8A" w:rsidRDefault="009A074D" w:rsidP="009A074D">
            <w:pPr>
              <w:keepNext/>
              <w:keepLines/>
              <w:spacing w:before="40"/>
              <w:outlineLvl w:val="1"/>
              <w:rPr>
                <w:rFonts w:ascii="Calibri Light" w:eastAsia="Times New Roman" w:hAnsi="Calibri Light" w:cs="Times New Roman"/>
                <w:b/>
                <w:color w:val="365F91"/>
                <w:sz w:val="26"/>
                <w:szCs w:val="26"/>
              </w:rPr>
            </w:pPr>
            <w:bookmarkStart w:id="12" w:name="_Toc526338267"/>
            <w:r w:rsidRPr="00702D8A">
              <w:rPr>
                <w:rFonts w:ascii="Calibri Light" w:eastAsia="Times New Roman" w:hAnsi="Calibri Light" w:cs="Times New Roman"/>
                <w:b/>
                <w:color w:val="365F91"/>
                <w:sz w:val="26"/>
                <w:szCs w:val="26"/>
              </w:rPr>
              <w:t>Objective</w:t>
            </w:r>
            <w:bookmarkEnd w:id="12"/>
          </w:p>
        </w:tc>
        <w:tc>
          <w:tcPr>
            <w:tcW w:w="7645" w:type="dxa"/>
            <w:vAlign w:val="center"/>
          </w:tcPr>
          <w:p w14:paraId="7D4A0857" w14:textId="78798209" w:rsidR="009A074D" w:rsidRPr="005C3899" w:rsidRDefault="009A074D" w:rsidP="00D05925">
            <w:pPr>
              <w:rPr>
                <w:rFonts w:ascii="Calibri" w:eastAsia="Calibri" w:hAnsi="Calibri" w:cs="Times New Roman"/>
                <w:sz w:val="22"/>
              </w:rPr>
            </w:pPr>
            <w:r w:rsidRPr="005C3899">
              <w:rPr>
                <w:rFonts w:ascii="Calibri" w:eastAsia="Calibri" w:hAnsi="Calibri" w:cs="Times New Roman"/>
                <w:sz w:val="22"/>
              </w:rPr>
              <w:t xml:space="preserve">To streamline the </w:t>
            </w:r>
            <w:r w:rsidR="00D05925">
              <w:rPr>
                <w:rFonts w:ascii="Calibri" w:eastAsia="Calibri" w:hAnsi="Calibri" w:cs="Times New Roman"/>
                <w:sz w:val="22"/>
              </w:rPr>
              <w:t>CRC</w:t>
            </w:r>
            <w:r w:rsidRPr="005C3899">
              <w:rPr>
                <w:rFonts w:ascii="Calibri" w:eastAsia="Calibri" w:hAnsi="Calibri" w:cs="Times New Roman"/>
                <w:sz w:val="22"/>
              </w:rPr>
              <w:t xml:space="preserve"> planning process by </w:t>
            </w:r>
            <w:r>
              <w:rPr>
                <w:rFonts w:ascii="Calibri" w:eastAsia="Calibri" w:hAnsi="Calibri" w:cs="Times New Roman"/>
                <w:sz w:val="22"/>
              </w:rPr>
              <w:t>using</w:t>
            </w:r>
            <w:r w:rsidRPr="005C3899">
              <w:rPr>
                <w:rFonts w:ascii="Calibri" w:eastAsia="Calibri" w:hAnsi="Calibri" w:cs="Times New Roman"/>
                <w:sz w:val="22"/>
              </w:rPr>
              <w:t xml:space="preserve"> ex</w:t>
            </w:r>
            <w:r w:rsidR="00C64075">
              <w:rPr>
                <w:rFonts w:ascii="Calibri" w:eastAsia="Calibri" w:hAnsi="Calibri" w:cs="Times New Roman"/>
                <w:sz w:val="22"/>
              </w:rPr>
              <w:t xml:space="preserve">isting </w:t>
            </w:r>
            <w:r w:rsidR="00D05925">
              <w:rPr>
                <w:rFonts w:ascii="Calibri" w:eastAsia="Calibri" w:hAnsi="Calibri" w:cs="Times New Roman"/>
                <w:sz w:val="22"/>
              </w:rPr>
              <w:t>POD</w:t>
            </w:r>
            <w:r w:rsidRPr="005C3899">
              <w:rPr>
                <w:rFonts w:ascii="Calibri" w:eastAsia="Calibri" w:hAnsi="Calibri" w:cs="Times New Roman"/>
                <w:sz w:val="22"/>
              </w:rPr>
              <w:t xml:space="preserve"> plans to </w:t>
            </w:r>
            <w:r>
              <w:rPr>
                <w:rFonts w:ascii="Calibri" w:eastAsia="Calibri" w:hAnsi="Calibri" w:cs="Times New Roman"/>
                <w:sz w:val="22"/>
              </w:rPr>
              <w:t xml:space="preserve">develop </w:t>
            </w:r>
            <w:r w:rsidRPr="005C3899">
              <w:rPr>
                <w:rFonts w:ascii="Calibri" w:eastAsia="Calibri" w:hAnsi="Calibri" w:cs="Times New Roman"/>
                <w:sz w:val="22"/>
              </w:rPr>
              <w:t xml:space="preserve">CRC plans. </w:t>
            </w:r>
          </w:p>
        </w:tc>
      </w:tr>
      <w:tr w:rsidR="009A074D" w:rsidRPr="005C3899" w14:paraId="74505460" w14:textId="77777777" w:rsidTr="009A074D">
        <w:trPr>
          <w:trHeight w:val="1877"/>
        </w:trPr>
        <w:tc>
          <w:tcPr>
            <w:tcW w:w="2425" w:type="dxa"/>
            <w:tcBorders>
              <w:bottom w:val="single" w:sz="4" w:space="0" w:color="767171"/>
            </w:tcBorders>
            <w:shd w:val="clear" w:color="auto" w:fill="DBE5F1"/>
            <w:vAlign w:val="center"/>
          </w:tcPr>
          <w:p w14:paraId="69DB966D" w14:textId="7E70B121" w:rsidR="009A074D" w:rsidRPr="00702D8A" w:rsidRDefault="009A074D" w:rsidP="009A074D">
            <w:pPr>
              <w:keepNext/>
              <w:keepLines/>
              <w:spacing w:before="40"/>
              <w:outlineLvl w:val="1"/>
              <w:rPr>
                <w:rFonts w:ascii="Calibri Light" w:eastAsia="Times New Roman" w:hAnsi="Calibri Light" w:cs="Times New Roman"/>
                <w:b/>
                <w:color w:val="365F91"/>
                <w:sz w:val="26"/>
                <w:szCs w:val="26"/>
              </w:rPr>
            </w:pPr>
            <w:bookmarkStart w:id="13" w:name="_Toc526338271"/>
            <w:r w:rsidRPr="00702D8A">
              <w:rPr>
                <w:rFonts w:ascii="Calibri Light" w:eastAsia="Times New Roman" w:hAnsi="Calibri Light" w:cs="Times New Roman"/>
                <w:b/>
                <w:color w:val="365F91"/>
                <w:sz w:val="26"/>
                <w:szCs w:val="26"/>
              </w:rPr>
              <w:t>Benefit to Planners</w:t>
            </w:r>
            <w:bookmarkEnd w:id="13"/>
          </w:p>
        </w:tc>
        <w:tc>
          <w:tcPr>
            <w:tcW w:w="7645" w:type="dxa"/>
            <w:vAlign w:val="center"/>
          </w:tcPr>
          <w:p w14:paraId="2826D1EE" w14:textId="7CA34E39" w:rsidR="009A074D" w:rsidRPr="005C3899" w:rsidRDefault="009A074D" w:rsidP="00D84E38">
            <w:pPr>
              <w:rPr>
                <w:rFonts w:ascii="Calibri" w:eastAsia="Calibri" w:hAnsi="Calibri" w:cs="Times New Roman"/>
                <w:sz w:val="22"/>
              </w:rPr>
            </w:pPr>
            <w:r w:rsidRPr="005C3899">
              <w:rPr>
                <w:rFonts w:ascii="Calibri" w:eastAsia="Calibri" w:hAnsi="Calibri" w:cs="Times New Roman"/>
                <w:sz w:val="22"/>
              </w:rPr>
              <w:t xml:space="preserve">There are many </w:t>
            </w:r>
            <w:r>
              <w:rPr>
                <w:rFonts w:ascii="Calibri" w:eastAsia="Calibri" w:hAnsi="Calibri" w:cs="Times New Roman"/>
                <w:sz w:val="22"/>
              </w:rPr>
              <w:t xml:space="preserve">planning and operational </w:t>
            </w:r>
            <w:r w:rsidRPr="005C3899">
              <w:rPr>
                <w:rFonts w:ascii="Calibri" w:eastAsia="Calibri" w:hAnsi="Calibri" w:cs="Times New Roman"/>
                <w:sz w:val="22"/>
              </w:rPr>
              <w:t>similarities b</w:t>
            </w:r>
            <w:r w:rsidR="00D84E38">
              <w:rPr>
                <w:rFonts w:ascii="Calibri" w:eastAsia="Calibri" w:hAnsi="Calibri" w:cs="Times New Roman"/>
                <w:sz w:val="22"/>
              </w:rPr>
              <w:t>etween PODs and CRCs. This tool</w:t>
            </w:r>
            <w:r w:rsidRPr="005C3899">
              <w:rPr>
                <w:rFonts w:ascii="Calibri" w:eastAsia="Calibri" w:hAnsi="Calibri" w:cs="Times New Roman"/>
                <w:sz w:val="22"/>
              </w:rPr>
              <w:t xml:space="preserve"> aims to s</w:t>
            </w:r>
            <w:r>
              <w:rPr>
                <w:rFonts w:ascii="Calibri" w:eastAsia="Calibri" w:hAnsi="Calibri" w:cs="Times New Roman"/>
                <w:sz w:val="22"/>
              </w:rPr>
              <w:t>treamline</w:t>
            </w:r>
            <w:r w:rsidRPr="005C3899">
              <w:rPr>
                <w:rFonts w:ascii="Calibri" w:eastAsia="Calibri" w:hAnsi="Calibri" w:cs="Times New Roman"/>
                <w:sz w:val="22"/>
              </w:rPr>
              <w:t xml:space="preserve"> the planning process by drawing from existing resources, procedures, and partnerships that are outlined in a jurisdiction’s POD plan.</w:t>
            </w:r>
            <w:r>
              <w:rPr>
                <w:rFonts w:ascii="Calibri" w:eastAsia="Calibri" w:hAnsi="Calibri" w:cs="Times New Roman"/>
                <w:sz w:val="22"/>
              </w:rPr>
              <w:t xml:space="preserve"> Local public health planners can use this </w:t>
            </w:r>
            <w:r w:rsidR="00D84E38">
              <w:rPr>
                <w:rFonts w:ascii="Calibri" w:eastAsia="Calibri" w:hAnsi="Calibri" w:cs="Times New Roman"/>
                <w:sz w:val="22"/>
              </w:rPr>
              <w:t>tool</w:t>
            </w:r>
            <w:r>
              <w:rPr>
                <w:rFonts w:ascii="Calibri" w:eastAsia="Calibri" w:hAnsi="Calibri" w:cs="Times New Roman"/>
                <w:sz w:val="22"/>
              </w:rPr>
              <w:t xml:space="preserve"> to identify elements from their POD plan that can be modified for their CRC plan instead of starting the planning process from the beginning.</w:t>
            </w:r>
          </w:p>
        </w:tc>
      </w:tr>
      <w:tr w:rsidR="009A074D" w:rsidRPr="005C3899" w14:paraId="7214388E" w14:textId="77777777" w:rsidTr="009A074D">
        <w:trPr>
          <w:trHeight w:val="800"/>
        </w:trPr>
        <w:tc>
          <w:tcPr>
            <w:tcW w:w="3256" w:type="dxa"/>
            <w:shd w:val="clear" w:color="auto" w:fill="DBE5F1"/>
            <w:vAlign w:val="center"/>
          </w:tcPr>
          <w:p w14:paraId="69B0138C" w14:textId="3BC5AE51" w:rsidR="009A074D" w:rsidRPr="00702D8A" w:rsidRDefault="009A074D" w:rsidP="009A074D">
            <w:pPr>
              <w:keepNext/>
              <w:keepLines/>
              <w:spacing w:before="40"/>
              <w:outlineLvl w:val="1"/>
              <w:rPr>
                <w:rFonts w:ascii="Calibri Light" w:eastAsia="Times New Roman" w:hAnsi="Calibri Light" w:cs="Times New Roman"/>
                <w:b/>
                <w:color w:val="365F91"/>
                <w:sz w:val="26"/>
                <w:szCs w:val="26"/>
              </w:rPr>
            </w:pPr>
            <w:bookmarkStart w:id="14" w:name="_Toc526338266"/>
            <w:r w:rsidRPr="00702D8A">
              <w:rPr>
                <w:rFonts w:ascii="Calibri Light" w:eastAsia="Times New Roman" w:hAnsi="Calibri Light" w:cs="Times New Roman"/>
                <w:b/>
                <w:color w:val="365F91"/>
                <w:sz w:val="26"/>
                <w:szCs w:val="26"/>
              </w:rPr>
              <w:t>Intended Audiences</w:t>
            </w:r>
            <w:bookmarkEnd w:id="14"/>
          </w:p>
        </w:tc>
        <w:tc>
          <w:tcPr>
            <w:tcW w:w="7534" w:type="dxa"/>
            <w:vAlign w:val="center"/>
          </w:tcPr>
          <w:p w14:paraId="26966101" w14:textId="6D3F1CDF" w:rsidR="009A074D" w:rsidRPr="005C3899" w:rsidRDefault="009A074D" w:rsidP="00E220E1">
            <w:pPr>
              <w:rPr>
                <w:rFonts w:ascii="Calibri" w:eastAsia="Calibri" w:hAnsi="Calibri" w:cs="Times New Roman"/>
                <w:sz w:val="22"/>
              </w:rPr>
            </w:pPr>
            <w:r>
              <w:rPr>
                <w:rFonts w:ascii="Calibri" w:eastAsia="Calibri" w:hAnsi="Calibri" w:cs="Times New Roman"/>
                <w:sz w:val="22"/>
              </w:rPr>
              <w:t xml:space="preserve">Local public health planners without </w:t>
            </w:r>
            <w:r w:rsidR="00836ED8">
              <w:rPr>
                <w:rFonts w:ascii="Calibri" w:eastAsia="Calibri" w:hAnsi="Calibri" w:cs="Times New Roman"/>
                <w:sz w:val="22"/>
              </w:rPr>
              <w:t xml:space="preserve">a </w:t>
            </w:r>
            <w:r>
              <w:rPr>
                <w:rFonts w:ascii="Calibri" w:eastAsia="Calibri" w:hAnsi="Calibri" w:cs="Times New Roman"/>
                <w:sz w:val="22"/>
              </w:rPr>
              <w:t xml:space="preserve">CRC </w:t>
            </w:r>
            <w:r w:rsidR="007063B4">
              <w:rPr>
                <w:rFonts w:ascii="Calibri" w:eastAsia="Calibri" w:hAnsi="Calibri" w:cs="Times New Roman"/>
                <w:sz w:val="22"/>
              </w:rPr>
              <w:t xml:space="preserve">plan or </w:t>
            </w:r>
            <w:r w:rsidR="00836ED8">
              <w:rPr>
                <w:rFonts w:ascii="Calibri" w:eastAsia="Calibri" w:hAnsi="Calibri" w:cs="Times New Roman"/>
                <w:sz w:val="22"/>
              </w:rPr>
              <w:t xml:space="preserve">those </w:t>
            </w:r>
            <w:r w:rsidR="007063B4">
              <w:rPr>
                <w:rFonts w:ascii="Calibri" w:eastAsia="Calibri" w:hAnsi="Calibri" w:cs="Times New Roman"/>
                <w:sz w:val="22"/>
              </w:rPr>
              <w:t xml:space="preserve">in early planning stage </w:t>
            </w:r>
            <w:r w:rsidR="007063B4" w:rsidRPr="007063B4">
              <w:rPr>
                <w:rFonts w:ascii="Calibri" w:eastAsia="Calibri" w:hAnsi="Calibri" w:cs="Times New Roman"/>
                <w:i/>
                <w:sz w:val="22"/>
              </w:rPr>
              <w:t>and</w:t>
            </w:r>
            <w:r w:rsidR="007063B4">
              <w:rPr>
                <w:rFonts w:ascii="Calibri" w:eastAsia="Calibri" w:hAnsi="Calibri" w:cs="Times New Roman"/>
                <w:sz w:val="22"/>
              </w:rPr>
              <w:t xml:space="preserve"> </w:t>
            </w:r>
            <w:r w:rsidR="00836ED8">
              <w:rPr>
                <w:rFonts w:ascii="Calibri" w:eastAsia="Calibri" w:hAnsi="Calibri" w:cs="Times New Roman"/>
                <w:sz w:val="22"/>
              </w:rPr>
              <w:t>s</w:t>
            </w:r>
            <w:r w:rsidR="00E220E1">
              <w:rPr>
                <w:rFonts w:ascii="Calibri" w:eastAsia="Calibri" w:hAnsi="Calibri" w:cs="Times New Roman"/>
                <w:sz w:val="22"/>
              </w:rPr>
              <w:t xml:space="preserve">tate health departments to </w:t>
            </w:r>
            <w:r w:rsidR="0062077D">
              <w:rPr>
                <w:rFonts w:ascii="Calibri" w:eastAsia="Calibri" w:hAnsi="Calibri" w:cs="Times New Roman"/>
                <w:sz w:val="22"/>
              </w:rPr>
              <w:t xml:space="preserve">develop their own CRC plan or </w:t>
            </w:r>
            <w:r w:rsidR="00836ED8">
              <w:rPr>
                <w:rFonts w:ascii="Calibri" w:eastAsia="Calibri" w:hAnsi="Calibri" w:cs="Times New Roman"/>
                <w:sz w:val="22"/>
              </w:rPr>
              <w:t xml:space="preserve">use to </w:t>
            </w:r>
            <w:r>
              <w:rPr>
                <w:rFonts w:ascii="Calibri" w:eastAsia="Calibri" w:hAnsi="Calibri" w:cs="Times New Roman"/>
                <w:sz w:val="22"/>
              </w:rPr>
              <w:t>provide guidance to locals</w:t>
            </w:r>
            <w:r w:rsidR="00E220E1">
              <w:rPr>
                <w:rFonts w:ascii="Calibri" w:eastAsia="Calibri" w:hAnsi="Calibri" w:cs="Times New Roman"/>
                <w:sz w:val="22"/>
              </w:rPr>
              <w:t>.</w:t>
            </w:r>
          </w:p>
        </w:tc>
      </w:tr>
      <w:tr w:rsidR="009A074D" w:rsidRPr="005C3899" w14:paraId="12970411" w14:textId="77777777" w:rsidTr="009A074D">
        <w:trPr>
          <w:trHeight w:val="1433"/>
        </w:trPr>
        <w:tc>
          <w:tcPr>
            <w:tcW w:w="3256" w:type="dxa"/>
            <w:shd w:val="clear" w:color="auto" w:fill="DBE5F1"/>
            <w:vAlign w:val="center"/>
          </w:tcPr>
          <w:p w14:paraId="20FF5D98" w14:textId="356A71BC" w:rsidR="009A074D" w:rsidRPr="00702D8A" w:rsidRDefault="009A074D" w:rsidP="009A074D">
            <w:pPr>
              <w:keepNext/>
              <w:keepLines/>
              <w:spacing w:before="40"/>
              <w:outlineLvl w:val="1"/>
              <w:rPr>
                <w:rFonts w:ascii="Calibri Light" w:eastAsia="Times New Roman" w:hAnsi="Calibri Light" w:cs="Times New Roman"/>
                <w:b/>
                <w:color w:val="365F91"/>
                <w:sz w:val="26"/>
                <w:szCs w:val="26"/>
              </w:rPr>
            </w:pPr>
            <w:bookmarkStart w:id="15" w:name="_Toc526338270"/>
            <w:r w:rsidRPr="00702D8A">
              <w:rPr>
                <w:rFonts w:ascii="Calibri Light" w:eastAsia="Times New Roman" w:hAnsi="Calibri Light" w:cs="Times New Roman"/>
                <w:b/>
                <w:color w:val="365F91"/>
                <w:sz w:val="26"/>
                <w:szCs w:val="26"/>
              </w:rPr>
              <w:t>Prerequisite</w:t>
            </w:r>
            <w:bookmarkEnd w:id="15"/>
          </w:p>
        </w:tc>
        <w:tc>
          <w:tcPr>
            <w:tcW w:w="7534" w:type="dxa"/>
            <w:vAlign w:val="center"/>
          </w:tcPr>
          <w:p w14:paraId="7FB6603D" w14:textId="49C01EE9" w:rsidR="009A074D" w:rsidRPr="005C3899" w:rsidRDefault="009A074D" w:rsidP="00C21094">
            <w:pPr>
              <w:spacing w:after="200" w:line="276" w:lineRule="auto"/>
              <w:contextualSpacing/>
              <w:rPr>
                <w:rFonts w:ascii="Calibri" w:eastAsia="Calibri" w:hAnsi="Calibri" w:cs="Calibri"/>
                <w:szCs w:val="21"/>
                <w:lang w:val="en"/>
              </w:rPr>
            </w:pPr>
            <w:r w:rsidRPr="005C3899">
              <w:rPr>
                <w:rFonts w:ascii="Calibri" w:eastAsia="Calibri" w:hAnsi="Calibri" w:cs="Calibri"/>
                <w:szCs w:val="21"/>
                <w:lang w:val="en"/>
              </w:rPr>
              <w:t xml:space="preserve">This </w:t>
            </w:r>
            <w:r w:rsidR="00D84E38">
              <w:rPr>
                <w:rFonts w:ascii="Calibri" w:eastAsia="Calibri" w:hAnsi="Calibri" w:cs="Calibri"/>
                <w:szCs w:val="21"/>
                <w:lang w:val="en"/>
              </w:rPr>
              <w:t>tool</w:t>
            </w:r>
            <w:r w:rsidRPr="005C3899">
              <w:rPr>
                <w:rFonts w:ascii="Calibri" w:eastAsia="Calibri" w:hAnsi="Calibri" w:cs="Calibri"/>
                <w:szCs w:val="21"/>
                <w:lang w:val="en"/>
              </w:rPr>
              <w:t xml:space="preserve"> is intended to supplement the CDC’s </w:t>
            </w:r>
            <w:r w:rsidRPr="005C3899">
              <w:rPr>
                <w:rFonts w:ascii="Calibri" w:eastAsia="Calibri" w:hAnsi="Calibri" w:cs="Times New Roman"/>
                <w:i/>
                <w:lang w:val="en"/>
              </w:rPr>
              <w:t xml:space="preserve">Population Monitoring in Radiation Emergencies: A Guide for State and Local Public Health Planners </w:t>
            </w:r>
            <w:r w:rsidRPr="005C3899">
              <w:rPr>
                <w:rFonts w:ascii="Calibri" w:eastAsia="Calibri" w:hAnsi="Calibri" w:cs="Times New Roman"/>
                <w:lang w:val="en"/>
              </w:rPr>
              <w:t>(2nd Edition).</w:t>
            </w:r>
            <w:r w:rsidRPr="005C3899">
              <w:rPr>
                <w:rFonts w:ascii="Calibri" w:eastAsia="Calibri" w:hAnsi="Calibri" w:cs="Times New Roman"/>
                <w:vertAlign w:val="superscript"/>
                <w:lang w:val="en"/>
              </w:rPr>
              <w:t>1</w:t>
            </w:r>
            <w:r w:rsidRPr="005C3899">
              <w:rPr>
                <w:rFonts w:ascii="Calibri" w:eastAsia="Calibri" w:hAnsi="Calibri" w:cs="Times New Roman"/>
                <w:lang w:val="en"/>
              </w:rPr>
              <w:t xml:space="preserve"> It is recommended that users review this document prior to or while using this </w:t>
            </w:r>
            <w:r w:rsidR="00C64075">
              <w:rPr>
                <w:rFonts w:ascii="Calibri" w:eastAsia="Calibri" w:hAnsi="Calibri" w:cs="Times New Roman"/>
                <w:i/>
                <w:lang w:val="en"/>
              </w:rPr>
              <w:t>POD to CRC Planning Tool</w:t>
            </w:r>
            <w:r w:rsidRPr="005C3899">
              <w:rPr>
                <w:rFonts w:ascii="Calibri" w:eastAsia="Calibri" w:hAnsi="Calibri" w:cs="Times New Roman"/>
                <w:i/>
                <w:lang w:val="en"/>
              </w:rPr>
              <w:t>.</w:t>
            </w:r>
            <w:r w:rsidRPr="005C3899">
              <w:rPr>
                <w:rFonts w:ascii="Calibri" w:eastAsia="Calibri" w:hAnsi="Calibri" w:cs="Times New Roman"/>
                <w:lang w:val="en"/>
              </w:rPr>
              <w:t xml:space="preserve"> </w:t>
            </w:r>
          </w:p>
        </w:tc>
      </w:tr>
    </w:tbl>
    <w:p w14:paraId="74D528A0" w14:textId="2C18E4DD" w:rsidR="002D7759" w:rsidRDefault="002D7759"/>
    <w:p w14:paraId="5210B44C" w14:textId="411C6D93" w:rsidR="002D7759" w:rsidRDefault="002D7759"/>
    <w:p w14:paraId="7AA47E0F" w14:textId="6B366B0F" w:rsidR="002D7759" w:rsidRDefault="002D7759"/>
    <w:p w14:paraId="6EA4AE69" w14:textId="77777777" w:rsidR="00D05925" w:rsidRPr="005C3899" w:rsidRDefault="00D05925" w:rsidP="00D05925">
      <w:pPr>
        <w:keepNext/>
        <w:keepLines/>
        <w:spacing w:before="120" w:after="120"/>
        <w:outlineLvl w:val="1"/>
        <w:rPr>
          <w:rFonts w:ascii="Calibri Light" w:eastAsia="Times New Roman" w:hAnsi="Calibri Light" w:cs="Times New Roman"/>
          <w:b/>
          <w:color w:val="2E74B5"/>
          <w:sz w:val="36"/>
          <w:szCs w:val="26"/>
        </w:rPr>
      </w:pPr>
      <w:bookmarkStart w:id="16" w:name="_Toc526338273"/>
      <w:r w:rsidRPr="005C3899">
        <w:rPr>
          <w:rFonts w:ascii="Calibri Light" w:eastAsia="Times New Roman" w:hAnsi="Calibri Light" w:cs="Times New Roman"/>
          <w:b/>
          <w:color w:val="2E74B5"/>
          <w:sz w:val="36"/>
          <w:szCs w:val="26"/>
        </w:rPr>
        <w:lastRenderedPageBreak/>
        <w:t xml:space="preserve">Using </w:t>
      </w:r>
      <w:bookmarkEnd w:id="16"/>
      <w:r>
        <w:rPr>
          <w:rFonts w:ascii="Calibri Light" w:eastAsia="Times New Roman" w:hAnsi="Calibri Light" w:cs="Times New Roman"/>
          <w:b/>
          <w:color w:val="2E74B5"/>
          <w:sz w:val="36"/>
          <w:szCs w:val="26"/>
        </w:rPr>
        <w:t>the POD to CRC Planning Tool</w:t>
      </w:r>
    </w:p>
    <w:p w14:paraId="3EC3E310" w14:textId="77777777" w:rsidR="00D05925" w:rsidRPr="005C3899" w:rsidRDefault="00D05925" w:rsidP="00D05925">
      <w:pPr>
        <w:spacing w:after="120"/>
        <w:rPr>
          <w:rFonts w:ascii="Calibri" w:eastAsia="Calibri" w:hAnsi="Calibri" w:cs="Times New Roman"/>
          <w:sz w:val="22"/>
        </w:rPr>
      </w:pPr>
      <w:r w:rsidRPr="005C3899">
        <w:rPr>
          <w:rFonts w:ascii="Calibri" w:eastAsia="Calibri" w:hAnsi="Calibri" w:cs="Times New Roman"/>
          <w:sz w:val="22"/>
        </w:rPr>
        <w:t xml:space="preserve">This </w:t>
      </w:r>
      <w:r>
        <w:rPr>
          <w:rFonts w:ascii="Calibri" w:eastAsia="Calibri" w:hAnsi="Calibri" w:cs="Times New Roman"/>
          <w:sz w:val="22"/>
        </w:rPr>
        <w:t>tool</w:t>
      </w:r>
      <w:r w:rsidRPr="005C3899">
        <w:rPr>
          <w:rFonts w:ascii="Calibri" w:eastAsia="Calibri" w:hAnsi="Calibri" w:cs="Times New Roman"/>
          <w:sz w:val="22"/>
        </w:rPr>
        <w:t xml:space="preserve"> offers high-level summaries, action steps, and checklist</w:t>
      </w:r>
      <w:r>
        <w:rPr>
          <w:rFonts w:ascii="Calibri" w:eastAsia="Calibri" w:hAnsi="Calibri" w:cs="Times New Roman"/>
          <w:sz w:val="22"/>
        </w:rPr>
        <w:t>s</w:t>
      </w:r>
      <w:r w:rsidRPr="005C3899">
        <w:rPr>
          <w:rFonts w:ascii="Calibri" w:eastAsia="Calibri" w:hAnsi="Calibri" w:cs="Times New Roman"/>
          <w:sz w:val="22"/>
        </w:rPr>
        <w:t xml:space="preserve"> for ten major topics for inclusion in CRC plans.</w:t>
      </w:r>
      <w:r>
        <w:rPr>
          <w:rFonts w:ascii="Calibri" w:eastAsia="Calibri" w:hAnsi="Calibri" w:cs="Times New Roman"/>
          <w:sz w:val="22"/>
        </w:rPr>
        <w:t xml:space="preserve"> These ten topics are: (1) lead agency and public health role, (2) registry and surveillance, (3) communications, (4) CRC sites, (5) stations, (6) staffing and training, (7) equipment and supplies, (8) demobilization, (9) behavioral health, and (10) access and functional needs. </w:t>
      </w:r>
      <w:r w:rsidRPr="005C3899">
        <w:rPr>
          <w:rFonts w:ascii="Calibri" w:eastAsia="Calibri" w:hAnsi="Calibri" w:cs="Times New Roman"/>
          <w:sz w:val="22"/>
        </w:rPr>
        <w:t xml:space="preserve"> When using </w:t>
      </w:r>
      <w:r>
        <w:rPr>
          <w:rFonts w:ascii="Calibri" w:eastAsia="Calibri" w:hAnsi="Calibri" w:cs="Times New Roman"/>
          <w:sz w:val="22"/>
        </w:rPr>
        <w:t>this tool</w:t>
      </w:r>
      <w:r w:rsidRPr="005C3899">
        <w:rPr>
          <w:rFonts w:ascii="Calibri" w:eastAsia="Calibri" w:hAnsi="Calibri" w:cs="Times New Roman"/>
          <w:sz w:val="22"/>
        </w:rPr>
        <w:t xml:space="preserve">, refer to your jurisdiction’s POD plans, </w:t>
      </w:r>
      <w:r w:rsidRPr="005C3899">
        <w:rPr>
          <w:rFonts w:ascii="Calibri" w:eastAsia="Calibri" w:hAnsi="Calibri" w:cs="Times New Roman"/>
          <w:i/>
          <w:sz w:val="22"/>
        </w:rPr>
        <w:t>Population Monitoring in Radiation Emergencies</w:t>
      </w:r>
      <w:r w:rsidRPr="005C3899">
        <w:rPr>
          <w:rFonts w:ascii="Calibri" w:eastAsia="Calibri" w:hAnsi="Calibri" w:cs="Times New Roman"/>
          <w:sz w:val="22"/>
        </w:rPr>
        <w:t xml:space="preserve">, and the resources listed to complete each checklist. </w:t>
      </w:r>
    </w:p>
    <w:p w14:paraId="21B61FC7" w14:textId="0B5C7182" w:rsidR="00525334" w:rsidRDefault="00525334" w:rsidP="00525334">
      <w:pPr>
        <w:rPr>
          <w:rFonts w:ascii="Calibri" w:eastAsia="Calibri" w:hAnsi="Calibri" w:cs="Times New Roman"/>
          <w:sz w:val="22"/>
        </w:rPr>
      </w:pPr>
      <w:r w:rsidRPr="005C3899">
        <w:rPr>
          <w:rFonts w:ascii="Calibri" w:eastAsia="Calibri" w:hAnsi="Calibri" w:cs="Times New Roman"/>
          <w:sz w:val="22"/>
        </w:rPr>
        <w:t>Follow the steps outlined on the following page to complete each topic checklist. Topic 1</w:t>
      </w:r>
      <w:r>
        <w:rPr>
          <w:rFonts w:ascii="Calibri" w:eastAsia="Calibri" w:hAnsi="Calibri" w:cs="Times New Roman"/>
          <w:sz w:val="22"/>
        </w:rPr>
        <w:t>, or Lead Agency and Public Health Role,</w:t>
      </w:r>
      <w:r w:rsidRPr="005C3899">
        <w:rPr>
          <w:rFonts w:ascii="Calibri" w:eastAsia="Calibri" w:hAnsi="Calibri" w:cs="Times New Roman"/>
          <w:sz w:val="22"/>
        </w:rPr>
        <w:t xml:space="preserve"> is used as an example.  </w:t>
      </w:r>
    </w:p>
    <w:tbl>
      <w:tblPr>
        <w:tblStyle w:val="TableGrid"/>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Caption w:val="How to use this guide"/>
        <w:tblDescription w:val="Outlines in 6 steps how to use the checklists within each section to combine into CRC plan"/>
      </w:tblPr>
      <w:tblGrid>
        <w:gridCol w:w="1435"/>
        <w:gridCol w:w="4279"/>
        <w:gridCol w:w="5076"/>
      </w:tblGrid>
      <w:tr w:rsidR="00525334" w14:paraId="28F88DEA" w14:textId="77777777" w:rsidTr="008B67DD">
        <w:trPr>
          <w:trHeight w:val="3739"/>
          <w:tblHeader/>
        </w:trPr>
        <w:tc>
          <w:tcPr>
            <w:tcW w:w="1435" w:type="dxa"/>
            <w:shd w:val="clear" w:color="auto" w:fill="F2F2F2" w:themeFill="background1" w:themeFillShade="F2"/>
            <w:vAlign w:val="center"/>
          </w:tcPr>
          <w:p w14:paraId="2BA7285E" w14:textId="2A6D27E6" w:rsidR="00525334" w:rsidRPr="00702D8A" w:rsidRDefault="00525334" w:rsidP="00525334">
            <w:pPr>
              <w:rPr>
                <w:rFonts w:ascii="Calibri" w:eastAsia="Calibri" w:hAnsi="Calibri" w:cs="Times New Roman"/>
                <w:color w:val="365F91"/>
                <w:sz w:val="22"/>
              </w:rPr>
            </w:pPr>
            <w:r w:rsidRPr="00702D8A">
              <w:rPr>
                <w:rFonts w:ascii="Calibri Light" w:eastAsia="Times New Roman" w:hAnsi="Calibri Light" w:cs="Times New Roman"/>
                <w:b/>
                <w:color w:val="365F91"/>
                <w:sz w:val="26"/>
                <w:szCs w:val="26"/>
              </w:rPr>
              <w:t>Step 3</w:t>
            </w:r>
          </w:p>
        </w:tc>
        <w:tc>
          <w:tcPr>
            <w:tcW w:w="4279" w:type="dxa"/>
            <w:tcBorders>
              <w:right w:val="single" w:sz="2" w:space="0" w:color="FFFFFF" w:themeColor="background1"/>
            </w:tcBorders>
            <w:vAlign w:val="center"/>
          </w:tcPr>
          <w:p w14:paraId="6EB6B2CD" w14:textId="0E9BA8DF" w:rsidR="00525334" w:rsidRPr="005C3899" w:rsidRDefault="00525334" w:rsidP="00525334">
            <w:pPr>
              <w:rPr>
                <w:rFonts w:ascii="Calibri" w:eastAsia="Calibri" w:hAnsi="Calibri" w:cs="Times New Roman"/>
                <w:sz w:val="22"/>
              </w:rPr>
            </w:pPr>
            <w:r w:rsidRPr="005C3899">
              <w:rPr>
                <w:rFonts w:ascii="Calibri" w:eastAsia="Calibri" w:hAnsi="Calibri" w:cs="Times New Roman"/>
                <w:sz w:val="22"/>
              </w:rPr>
              <w:t xml:space="preserve">Use information and resources from the </w:t>
            </w:r>
            <w:r w:rsidR="00D84E38">
              <w:rPr>
                <w:rFonts w:ascii="Calibri" w:eastAsia="Calibri" w:hAnsi="Calibri" w:cs="Times New Roman"/>
                <w:sz w:val="22"/>
              </w:rPr>
              <w:t>tool</w:t>
            </w:r>
            <w:r w:rsidRPr="005C3899">
              <w:rPr>
                <w:rFonts w:ascii="Calibri" w:eastAsia="Calibri" w:hAnsi="Calibri" w:cs="Times New Roman"/>
                <w:sz w:val="22"/>
              </w:rPr>
              <w:t xml:space="preserve"> to determine whether the POD plan for each topic and checklist sub-topic is applicable to a CRC plan. If so, check the box in the “Similar to POD plan” column. </w:t>
            </w:r>
          </w:p>
          <w:p w14:paraId="71F65F60" w14:textId="77777777" w:rsidR="00525334" w:rsidRPr="005C3899" w:rsidRDefault="00525334" w:rsidP="00525334">
            <w:pPr>
              <w:rPr>
                <w:rFonts w:ascii="Calibri" w:eastAsia="Calibri" w:hAnsi="Calibri" w:cs="Times New Roman"/>
                <w:sz w:val="22"/>
              </w:rPr>
            </w:pPr>
          </w:p>
          <w:p w14:paraId="1612FD2E" w14:textId="77777777" w:rsidR="00525334" w:rsidRDefault="00525334" w:rsidP="000C203C">
            <w:pPr>
              <w:rPr>
                <w:rFonts w:ascii="Calibri" w:eastAsia="Calibri" w:hAnsi="Calibri" w:cs="Times New Roman"/>
                <w:sz w:val="22"/>
              </w:rPr>
            </w:pPr>
            <w:r w:rsidRPr="005C3899">
              <w:rPr>
                <w:rFonts w:ascii="Calibri" w:eastAsia="Calibri" w:hAnsi="Calibri" w:cs="Times New Roman"/>
                <w:sz w:val="22"/>
              </w:rPr>
              <w:t xml:space="preserve">In this example, the jurisdiction’s lead agency for a CRC is not </w:t>
            </w:r>
            <w:proofErr w:type="gramStart"/>
            <w:r w:rsidRPr="005C3899">
              <w:rPr>
                <w:rFonts w:ascii="Calibri" w:eastAsia="Calibri" w:hAnsi="Calibri" w:cs="Times New Roman"/>
                <w:sz w:val="22"/>
              </w:rPr>
              <w:t>similar to</w:t>
            </w:r>
            <w:proofErr w:type="gramEnd"/>
            <w:r w:rsidRPr="005C3899">
              <w:rPr>
                <w:rFonts w:ascii="Calibri" w:eastAsia="Calibri" w:hAnsi="Calibri" w:cs="Times New Roman"/>
                <w:sz w:val="22"/>
              </w:rPr>
              <w:t xml:space="preserve"> the POD plan. However, many of the partner organizations will be the same for a CRC as a POD, so the “Similar to POD Plan” box is </w:t>
            </w:r>
            <w:r w:rsidR="007864BF" w:rsidRPr="005C3899">
              <w:rPr>
                <w:rFonts w:ascii="Calibri" w:eastAsia="Calibri" w:hAnsi="Calibri" w:cs="Times New Roman"/>
                <w:sz w:val="22"/>
              </w:rPr>
              <w:t>checked.</w:t>
            </w:r>
            <w:r w:rsidR="0008459E">
              <w:rPr>
                <w:rFonts w:ascii="Calibri" w:eastAsia="Calibri" w:hAnsi="Calibri" w:cs="Times New Roman"/>
                <w:sz w:val="22"/>
              </w:rPr>
              <w:t xml:space="preserve"> </w:t>
            </w:r>
          </w:p>
          <w:p w14:paraId="1E84A78F" w14:textId="77777777" w:rsidR="005C3857" w:rsidRDefault="005C3857" w:rsidP="000C203C">
            <w:pPr>
              <w:rPr>
                <w:rFonts w:ascii="Calibri" w:eastAsia="Calibri" w:hAnsi="Calibri" w:cs="Times New Roman"/>
                <w:sz w:val="22"/>
              </w:rPr>
            </w:pPr>
          </w:p>
          <w:p w14:paraId="46C46328" w14:textId="734E93CC" w:rsidR="005C3857" w:rsidRDefault="00786C72" w:rsidP="00786C72">
            <w:pPr>
              <w:rPr>
                <w:rFonts w:ascii="Calibri" w:eastAsia="Calibri" w:hAnsi="Calibri" w:cs="Times New Roman"/>
                <w:sz w:val="22"/>
              </w:rPr>
            </w:pPr>
            <w:r>
              <w:rPr>
                <w:rFonts w:ascii="Calibri" w:eastAsia="Calibri" w:hAnsi="Calibri" w:cs="Times New Roman"/>
                <w:sz w:val="22"/>
              </w:rPr>
              <w:t>C</w:t>
            </w:r>
            <w:r w:rsidR="005C3857">
              <w:rPr>
                <w:rFonts w:ascii="Calibri" w:eastAsia="Calibri" w:hAnsi="Calibri" w:cs="Times New Roman"/>
                <w:sz w:val="22"/>
              </w:rPr>
              <w:t xml:space="preserve">heck the “Similar to POD Plan” box </w:t>
            </w:r>
            <w:r>
              <w:rPr>
                <w:rFonts w:ascii="Calibri" w:eastAsia="Calibri" w:hAnsi="Calibri" w:cs="Times New Roman"/>
                <w:sz w:val="22"/>
              </w:rPr>
              <w:t xml:space="preserve">for a topic if ANY of the POD plan is applicable or useful to developing the CRC plan. </w:t>
            </w:r>
            <w:r w:rsidR="005C3857">
              <w:rPr>
                <w:rFonts w:ascii="Calibri" w:eastAsia="Calibri" w:hAnsi="Calibri" w:cs="Times New Roman"/>
                <w:sz w:val="22"/>
              </w:rPr>
              <w:t xml:space="preserve"> </w:t>
            </w:r>
            <w:r>
              <w:rPr>
                <w:rFonts w:ascii="Calibri" w:eastAsia="Calibri" w:hAnsi="Calibri" w:cs="Times New Roman"/>
                <w:sz w:val="22"/>
              </w:rPr>
              <w:t>The next steps will help identify the specific parts of the POD plan that are similar and those that differ from the CRC plan.</w:t>
            </w:r>
          </w:p>
        </w:tc>
        <w:tc>
          <w:tcPr>
            <w:tcW w:w="5076" w:type="dxa"/>
            <w:tcBorders>
              <w:left w:val="single" w:sz="2" w:space="0" w:color="FFFFFF" w:themeColor="background1"/>
            </w:tcBorders>
            <w:vAlign w:val="center"/>
          </w:tcPr>
          <w:p w14:paraId="771CDA88" w14:textId="36F60C72" w:rsidR="00525334" w:rsidRDefault="00525334" w:rsidP="00525334">
            <w:pPr>
              <w:jc w:val="center"/>
              <w:rPr>
                <w:rFonts w:ascii="Calibri" w:eastAsia="Calibri" w:hAnsi="Calibri" w:cs="Times New Roman"/>
                <w:sz w:val="22"/>
              </w:rPr>
            </w:pPr>
            <w:r w:rsidRPr="005C3899">
              <w:rPr>
                <w:rFonts w:ascii="Calibri" w:eastAsia="Calibri" w:hAnsi="Calibri" w:cs="Times New Roman"/>
                <w:noProof/>
                <w:sz w:val="22"/>
              </w:rPr>
              <w:drawing>
                <wp:inline distT="0" distB="0" distL="0" distR="0" wp14:anchorId="18483740" wp14:editId="257C50D1">
                  <wp:extent cx="1706880" cy="2281646"/>
                  <wp:effectExtent l="0" t="0" r="7620" b="4445"/>
                  <wp:docPr id="3" name="Picture 3" descr="This picture demonstrates where to check the box on each checklist to indicate that the subtopic is similar to the POD plan." title="Checkbox - Similar to PO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6880" cy="2281646"/>
                          </a:xfrm>
                          <a:prstGeom prst="rect">
                            <a:avLst/>
                          </a:prstGeom>
                        </pic:spPr>
                      </pic:pic>
                    </a:graphicData>
                  </a:graphic>
                </wp:inline>
              </w:drawing>
            </w:r>
          </w:p>
        </w:tc>
      </w:tr>
      <w:tr w:rsidR="00525334" w14:paraId="1DAA0C9E" w14:textId="77777777" w:rsidTr="008B67DD">
        <w:trPr>
          <w:trHeight w:val="4126"/>
        </w:trPr>
        <w:tc>
          <w:tcPr>
            <w:tcW w:w="1435" w:type="dxa"/>
            <w:shd w:val="clear" w:color="auto" w:fill="F2F2F2" w:themeFill="background1" w:themeFillShade="F2"/>
            <w:vAlign w:val="center"/>
          </w:tcPr>
          <w:p w14:paraId="592C448F" w14:textId="40440978" w:rsidR="00525334" w:rsidRPr="00702D8A" w:rsidRDefault="00525334" w:rsidP="00525334">
            <w:pPr>
              <w:rPr>
                <w:rFonts w:ascii="Calibri" w:eastAsia="Calibri" w:hAnsi="Calibri" w:cs="Times New Roman"/>
                <w:color w:val="365F91"/>
                <w:sz w:val="22"/>
              </w:rPr>
            </w:pPr>
            <w:r w:rsidRPr="00702D8A">
              <w:rPr>
                <w:rFonts w:ascii="Calibri Light" w:eastAsia="Times New Roman" w:hAnsi="Calibri Light" w:cs="Times New Roman"/>
                <w:b/>
                <w:color w:val="365F91"/>
                <w:sz w:val="26"/>
                <w:szCs w:val="26"/>
              </w:rPr>
              <w:t>Step 4</w:t>
            </w:r>
          </w:p>
        </w:tc>
        <w:tc>
          <w:tcPr>
            <w:tcW w:w="4279" w:type="dxa"/>
            <w:tcBorders>
              <w:right w:val="single" w:sz="2" w:space="0" w:color="FFFFFF" w:themeColor="background1"/>
            </w:tcBorders>
            <w:vAlign w:val="center"/>
          </w:tcPr>
          <w:p w14:paraId="1930AA73" w14:textId="77777777" w:rsidR="00525334" w:rsidRPr="005C3899" w:rsidRDefault="00525334" w:rsidP="00525334">
            <w:pPr>
              <w:rPr>
                <w:rFonts w:ascii="Calibri" w:eastAsia="Calibri" w:hAnsi="Calibri" w:cs="Times New Roman"/>
                <w:sz w:val="22"/>
              </w:rPr>
            </w:pPr>
            <w:r w:rsidRPr="005C3899">
              <w:rPr>
                <w:rFonts w:ascii="Calibri" w:eastAsia="Calibri" w:hAnsi="Calibri" w:cs="Times New Roman"/>
                <w:sz w:val="22"/>
              </w:rPr>
              <w:t xml:space="preserve">Next, add the information that will be included in the CRC plan that is relevant to each sub-topic. </w:t>
            </w:r>
          </w:p>
          <w:p w14:paraId="7B07AB2E" w14:textId="77777777" w:rsidR="00525334" w:rsidRPr="005C3899" w:rsidRDefault="00525334" w:rsidP="00525334">
            <w:pPr>
              <w:rPr>
                <w:rFonts w:ascii="Calibri" w:eastAsia="Calibri" w:hAnsi="Calibri" w:cs="Times New Roman"/>
                <w:sz w:val="22"/>
              </w:rPr>
            </w:pPr>
          </w:p>
          <w:p w14:paraId="124F145E" w14:textId="703F06C2" w:rsidR="00525334" w:rsidRDefault="00525334" w:rsidP="00525334">
            <w:pPr>
              <w:rPr>
                <w:rFonts w:ascii="Calibri" w:eastAsia="Calibri" w:hAnsi="Calibri" w:cs="Times New Roman"/>
                <w:sz w:val="22"/>
              </w:rPr>
            </w:pPr>
            <w:r w:rsidRPr="005C3899">
              <w:rPr>
                <w:rFonts w:ascii="Calibri" w:eastAsia="Calibri" w:hAnsi="Calibri" w:cs="Times New Roman"/>
                <w:i/>
                <w:sz w:val="22"/>
              </w:rPr>
              <w:t xml:space="preserve">To complete this step, you may need to communicate with partners and reference other emergency response plans or jurisdiction-specific resources.  </w:t>
            </w:r>
          </w:p>
        </w:tc>
        <w:tc>
          <w:tcPr>
            <w:tcW w:w="5076" w:type="dxa"/>
            <w:tcBorders>
              <w:left w:val="single" w:sz="2" w:space="0" w:color="FFFFFF" w:themeColor="background1"/>
            </w:tcBorders>
            <w:vAlign w:val="center"/>
          </w:tcPr>
          <w:p w14:paraId="7ECD1BA2" w14:textId="63F4A919" w:rsidR="00525334" w:rsidRDefault="00525334" w:rsidP="00525334">
            <w:pPr>
              <w:jc w:val="center"/>
              <w:rPr>
                <w:rFonts w:ascii="Calibri" w:eastAsia="Calibri" w:hAnsi="Calibri" w:cs="Times New Roman"/>
                <w:sz w:val="22"/>
              </w:rPr>
            </w:pPr>
            <w:r w:rsidRPr="005C3899">
              <w:rPr>
                <w:rFonts w:ascii="Calibri" w:eastAsia="Calibri" w:hAnsi="Calibri" w:cs="Times New Roman"/>
                <w:noProof/>
                <w:sz w:val="22"/>
              </w:rPr>
              <w:drawing>
                <wp:inline distT="0" distB="0" distL="0" distR="0" wp14:anchorId="3C08003F" wp14:editId="19FE3466">
                  <wp:extent cx="3086100" cy="2415976"/>
                  <wp:effectExtent l="0" t="0" r="0" b="3810"/>
                  <wp:docPr id="5" name="Picture 5" descr="This picture demonstrates where to add the components of the CRC plan that relate to each subtopic in the checklist." title="Components of CR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1003" cy="2427643"/>
                          </a:xfrm>
                          <a:prstGeom prst="rect">
                            <a:avLst/>
                          </a:prstGeom>
                        </pic:spPr>
                      </pic:pic>
                    </a:graphicData>
                  </a:graphic>
                </wp:inline>
              </w:drawing>
            </w:r>
          </w:p>
        </w:tc>
      </w:tr>
    </w:tbl>
    <w:p w14:paraId="747B4FDB" w14:textId="7705897F" w:rsidR="00525334" w:rsidRDefault="00525334" w:rsidP="00525334">
      <w:pPr>
        <w:rPr>
          <w:rFonts w:ascii="Calibri" w:eastAsia="Calibri" w:hAnsi="Calibri" w:cs="Times New Roman"/>
          <w:sz w:val="22"/>
        </w:rPr>
      </w:pPr>
    </w:p>
    <w:p w14:paraId="2A78BC1B" w14:textId="77777777" w:rsidR="00525334" w:rsidRDefault="00525334" w:rsidP="00525334"/>
    <w:tbl>
      <w:tblPr>
        <w:tblStyle w:val="TableGrid"/>
        <w:tblpPr w:leftFromText="180" w:rightFromText="180" w:vertAnchor="page" w:horzAnchor="margin" w:tblpY="4087"/>
        <w:tblW w:w="10795" w:type="dxa"/>
        <w:tblLook w:val="04A0" w:firstRow="1" w:lastRow="0" w:firstColumn="1" w:lastColumn="0" w:noHBand="0" w:noVBand="1"/>
        <w:tblCaption w:val="Introduction Table"/>
        <w:tblDescription w:val="This table outlines the introduction to this planning tool, with sections titled &quot;Document Title, Radiation Emergency Planning, Community Reception Center Overview, Public Health Role in Radiation Response, Objective, Benefit to Planners, Intended Audinces, and Prerequisites&quot;"/>
      </w:tblPr>
      <w:tblGrid>
        <w:gridCol w:w="1435"/>
        <w:gridCol w:w="9360"/>
      </w:tblGrid>
      <w:tr w:rsidR="002D7759" w:rsidRPr="005C3899" w14:paraId="002AF843" w14:textId="77777777" w:rsidTr="008B67DD">
        <w:trPr>
          <w:trHeight w:val="440"/>
          <w:tblHeader/>
        </w:trPr>
        <w:tc>
          <w:tcPr>
            <w:tcW w:w="1435" w:type="dxa"/>
            <w:tcBorders>
              <w:top w:val="single" w:sz="4" w:space="0" w:color="767171"/>
              <w:left w:val="single" w:sz="4" w:space="0" w:color="767171"/>
              <w:bottom w:val="single" w:sz="4" w:space="0" w:color="767171"/>
              <w:right w:val="single" w:sz="4" w:space="0" w:color="767171"/>
            </w:tcBorders>
            <w:shd w:val="clear" w:color="auto" w:fill="F2F2F2"/>
            <w:vAlign w:val="center"/>
          </w:tcPr>
          <w:p w14:paraId="4CAD9BE5" w14:textId="09B87836" w:rsidR="002D7759" w:rsidRPr="00702D8A" w:rsidRDefault="002D7759" w:rsidP="008B67DD">
            <w:pPr>
              <w:keepNext/>
              <w:keepLines/>
              <w:outlineLvl w:val="1"/>
              <w:rPr>
                <w:rFonts w:ascii="Calibri Light" w:eastAsia="Times New Roman" w:hAnsi="Calibri Light" w:cs="Times New Roman"/>
                <w:b/>
                <w:color w:val="365F91"/>
                <w:sz w:val="26"/>
                <w:szCs w:val="26"/>
              </w:rPr>
            </w:pPr>
            <w:bookmarkStart w:id="17" w:name="_Toc526338274"/>
            <w:r w:rsidRPr="00702D8A">
              <w:rPr>
                <w:rFonts w:ascii="Calibri Light" w:eastAsia="Times New Roman" w:hAnsi="Calibri Light" w:cs="Times New Roman"/>
                <w:b/>
                <w:color w:val="365F91"/>
                <w:sz w:val="26"/>
                <w:szCs w:val="26"/>
              </w:rPr>
              <w:t>Step 1</w:t>
            </w:r>
            <w:bookmarkEnd w:id="17"/>
          </w:p>
        </w:tc>
        <w:tc>
          <w:tcPr>
            <w:tcW w:w="9360" w:type="dxa"/>
            <w:tcBorders>
              <w:top w:val="single" w:sz="4" w:space="0" w:color="767171"/>
              <w:left w:val="single" w:sz="4" w:space="0" w:color="767171"/>
              <w:bottom w:val="single" w:sz="4" w:space="0" w:color="767171"/>
              <w:right w:val="single" w:sz="4" w:space="0" w:color="767171"/>
            </w:tcBorders>
            <w:vAlign w:val="center"/>
          </w:tcPr>
          <w:p w14:paraId="3B42790F" w14:textId="77777777" w:rsidR="002D7759" w:rsidRPr="005C3899" w:rsidRDefault="002D7759" w:rsidP="008B67DD">
            <w:pPr>
              <w:rPr>
                <w:rFonts w:ascii="Calibri" w:eastAsia="Calibri" w:hAnsi="Calibri" w:cs="Times New Roman"/>
                <w:sz w:val="22"/>
              </w:rPr>
            </w:pPr>
            <w:r w:rsidRPr="005C3899">
              <w:rPr>
                <w:rFonts w:ascii="Calibri" w:eastAsia="Calibri" w:hAnsi="Calibri" w:cs="Times New Roman"/>
                <w:sz w:val="22"/>
              </w:rPr>
              <w:t>Locate jurisdiction POD plan</w:t>
            </w:r>
          </w:p>
        </w:tc>
      </w:tr>
      <w:tr w:rsidR="002D7759" w:rsidRPr="005C3899" w14:paraId="6F8845CE" w14:textId="77777777" w:rsidTr="008B67DD">
        <w:trPr>
          <w:trHeight w:val="440"/>
        </w:trPr>
        <w:tc>
          <w:tcPr>
            <w:tcW w:w="1435" w:type="dxa"/>
            <w:tcBorders>
              <w:top w:val="single" w:sz="4" w:space="0" w:color="767171"/>
              <w:left w:val="single" w:sz="4" w:space="0" w:color="767171"/>
              <w:bottom w:val="single" w:sz="2" w:space="0" w:color="808080" w:themeColor="background1" w:themeShade="80"/>
              <w:right w:val="single" w:sz="4" w:space="0" w:color="767171"/>
            </w:tcBorders>
            <w:shd w:val="clear" w:color="auto" w:fill="F2F2F2"/>
            <w:vAlign w:val="center"/>
          </w:tcPr>
          <w:p w14:paraId="0B82E494" w14:textId="5C176334" w:rsidR="002D7759" w:rsidRPr="00702D8A" w:rsidRDefault="002D7759" w:rsidP="008B67DD">
            <w:pPr>
              <w:keepNext/>
              <w:keepLines/>
              <w:outlineLvl w:val="1"/>
              <w:rPr>
                <w:rFonts w:ascii="Calibri Light" w:eastAsia="Times New Roman" w:hAnsi="Calibri Light" w:cs="Times New Roman"/>
                <w:b/>
                <w:color w:val="365F91"/>
                <w:sz w:val="26"/>
                <w:szCs w:val="26"/>
              </w:rPr>
            </w:pPr>
            <w:bookmarkStart w:id="18" w:name="_Toc526338275"/>
            <w:r w:rsidRPr="00702D8A">
              <w:rPr>
                <w:rFonts w:ascii="Calibri Light" w:eastAsia="Times New Roman" w:hAnsi="Calibri Light" w:cs="Times New Roman"/>
                <w:b/>
                <w:color w:val="365F91"/>
                <w:sz w:val="26"/>
                <w:szCs w:val="26"/>
              </w:rPr>
              <w:t>Step 2</w:t>
            </w:r>
            <w:bookmarkEnd w:id="18"/>
          </w:p>
        </w:tc>
        <w:tc>
          <w:tcPr>
            <w:tcW w:w="9360" w:type="dxa"/>
            <w:tcBorders>
              <w:top w:val="single" w:sz="4" w:space="0" w:color="767171"/>
              <w:left w:val="single" w:sz="4" w:space="0" w:color="767171"/>
              <w:bottom w:val="single" w:sz="2" w:space="0" w:color="808080"/>
              <w:right w:val="single" w:sz="4" w:space="0" w:color="767171"/>
            </w:tcBorders>
            <w:vAlign w:val="center"/>
          </w:tcPr>
          <w:p w14:paraId="3787CB1F" w14:textId="77777777" w:rsidR="002D7759" w:rsidRPr="005C3899" w:rsidRDefault="002D7759" w:rsidP="008B67DD">
            <w:pPr>
              <w:rPr>
                <w:rFonts w:ascii="Calibri" w:eastAsia="Calibri" w:hAnsi="Calibri" w:cs="Times New Roman"/>
                <w:sz w:val="22"/>
              </w:rPr>
            </w:pPr>
            <w:r w:rsidRPr="005C3899">
              <w:rPr>
                <w:rFonts w:ascii="Calibri" w:eastAsia="Calibri" w:hAnsi="Calibri" w:cs="Times New Roman"/>
                <w:sz w:val="22"/>
              </w:rPr>
              <w:t>Locate and review information in POD plan that is relevant to the section topic</w:t>
            </w:r>
          </w:p>
        </w:tc>
      </w:tr>
    </w:tbl>
    <w:tbl>
      <w:tblPr>
        <w:tblStyle w:val="TableGrid"/>
        <w:tblpPr w:leftFromText="180" w:rightFromText="180" w:vertAnchor="page" w:horzAnchor="margin" w:tblpY="973"/>
        <w:tblW w:w="10800" w:type="dxa"/>
        <w:tblLook w:val="04A0" w:firstRow="1" w:lastRow="0" w:firstColumn="1" w:lastColumn="0" w:noHBand="0" w:noVBand="1"/>
        <w:tblCaption w:val="Introduction Table"/>
        <w:tblDescription w:val="This table outlines the introduction to this planning tool, with sections titled &quot;Document Title, Radiation Emergency Planning, Community Reception Center Overview, Public Health Role in Radiation Response, Objective, Benefit to Planners, Intended Audinces, and Prerequisites&quot;"/>
      </w:tblPr>
      <w:tblGrid>
        <w:gridCol w:w="1091"/>
        <w:gridCol w:w="9709"/>
      </w:tblGrid>
      <w:tr w:rsidR="00BC25A4" w:rsidRPr="005C3899" w14:paraId="58A5E582" w14:textId="77777777" w:rsidTr="002F2FF8">
        <w:trPr>
          <w:tblHeader/>
        </w:trPr>
        <w:tc>
          <w:tcPr>
            <w:tcW w:w="1091" w:type="dxa"/>
            <w:tcBorders>
              <w:top w:val="single" w:sz="4" w:space="0" w:color="767171"/>
              <w:left w:val="single" w:sz="4" w:space="0" w:color="767171"/>
              <w:bottom w:val="single" w:sz="4" w:space="0" w:color="767171"/>
              <w:right w:val="single" w:sz="4" w:space="0" w:color="767171"/>
            </w:tcBorders>
            <w:shd w:val="clear" w:color="auto" w:fill="F2F2F2"/>
            <w:vAlign w:val="center"/>
          </w:tcPr>
          <w:p w14:paraId="7EC74E1C" w14:textId="04FF5E77" w:rsidR="00BC25A4" w:rsidRPr="00702D8A" w:rsidRDefault="00BC25A4" w:rsidP="00BC25A4">
            <w:pPr>
              <w:keepNext/>
              <w:keepLines/>
              <w:outlineLvl w:val="1"/>
              <w:rPr>
                <w:rFonts w:ascii="Calibri Light" w:eastAsia="Times New Roman" w:hAnsi="Calibri Light" w:cs="Times New Roman"/>
                <w:b/>
                <w:color w:val="365F91"/>
                <w:sz w:val="26"/>
                <w:szCs w:val="26"/>
              </w:rPr>
            </w:pPr>
            <w:bookmarkStart w:id="19" w:name="_Toc526338278"/>
            <w:r w:rsidRPr="00702D8A">
              <w:rPr>
                <w:rFonts w:ascii="Calibri Light" w:eastAsia="Times New Roman" w:hAnsi="Calibri Light" w:cs="Times New Roman"/>
                <w:b/>
                <w:color w:val="365F91"/>
                <w:sz w:val="26"/>
                <w:szCs w:val="26"/>
              </w:rPr>
              <w:lastRenderedPageBreak/>
              <w:t>Step 5</w:t>
            </w:r>
            <w:bookmarkEnd w:id="19"/>
          </w:p>
        </w:tc>
        <w:tc>
          <w:tcPr>
            <w:tcW w:w="9709" w:type="dxa"/>
            <w:tcBorders>
              <w:top w:val="single" w:sz="4" w:space="0" w:color="767171"/>
              <w:left w:val="single" w:sz="4" w:space="0" w:color="767171"/>
              <w:bottom w:val="single" w:sz="4" w:space="0" w:color="767171"/>
              <w:right w:val="single" w:sz="4" w:space="0" w:color="767171"/>
            </w:tcBorders>
          </w:tcPr>
          <w:p w14:paraId="3F0C80A8" w14:textId="77777777" w:rsidR="00BC25A4" w:rsidRPr="005C3899" w:rsidRDefault="00BC25A4" w:rsidP="00BC25A4">
            <w:pPr>
              <w:spacing w:after="120"/>
              <w:rPr>
                <w:rFonts w:ascii="Calibri" w:eastAsia="Calibri" w:hAnsi="Calibri" w:cs="Times New Roman"/>
                <w:sz w:val="22"/>
              </w:rPr>
            </w:pPr>
            <w:r w:rsidRPr="005C3899">
              <w:rPr>
                <w:rFonts w:ascii="Calibri" w:eastAsia="Calibri" w:hAnsi="Calibri" w:cs="Times New Roman"/>
                <w:sz w:val="22"/>
              </w:rPr>
              <w:t>Fill in the last column with specific details related to each sub-topic or note key differences/similarities between the POD and CRC plans.</w:t>
            </w:r>
          </w:p>
          <w:p w14:paraId="5DB089DE" w14:textId="77777777" w:rsidR="00BC25A4" w:rsidRPr="005C3899" w:rsidRDefault="00BC25A4" w:rsidP="00786C72">
            <w:pPr>
              <w:rPr>
                <w:rFonts w:ascii="Calibri" w:eastAsia="Calibri" w:hAnsi="Calibri" w:cs="Times New Roman"/>
                <w:sz w:val="22"/>
              </w:rPr>
            </w:pPr>
            <w:r w:rsidRPr="005C3899">
              <w:rPr>
                <w:rFonts w:ascii="Calibri" w:eastAsia="Calibri" w:hAnsi="Calibri" w:cs="Times New Roman"/>
                <w:noProof/>
                <w:sz w:val="22"/>
              </w:rPr>
              <w:drawing>
                <wp:inline distT="0" distB="0" distL="0" distR="0" wp14:anchorId="63FD139F" wp14:editId="7EE6A694">
                  <wp:extent cx="5318614" cy="2266950"/>
                  <wp:effectExtent l="0" t="0" r="0" b="0"/>
                  <wp:docPr id="24" name="Picture 24" descr="This picture highlights where in the checklist to add descriptive notes about each component of the CRC plan." title="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4797" cy="2290897"/>
                          </a:xfrm>
                          <a:prstGeom prst="rect">
                            <a:avLst/>
                          </a:prstGeom>
                        </pic:spPr>
                      </pic:pic>
                    </a:graphicData>
                  </a:graphic>
                </wp:inline>
              </w:drawing>
            </w:r>
          </w:p>
        </w:tc>
      </w:tr>
      <w:tr w:rsidR="00BC25A4" w:rsidRPr="005C3899" w14:paraId="6037CA84" w14:textId="77777777" w:rsidTr="00525334">
        <w:tc>
          <w:tcPr>
            <w:tcW w:w="1091" w:type="dxa"/>
            <w:tcBorders>
              <w:top w:val="single" w:sz="4" w:space="0" w:color="767171"/>
              <w:left w:val="single" w:sz="4" w:space="0" w:color="767171"/>
              <w:bottom w:val="single" w:sz="4" w:space="0" w:color="767171"/>
              <w:right w:val="single" w:sz="4" w:space="0" w:color="767171"/>
            </w:tcBorders>
            <w:shd w:val="clear" w:color="auto" w:fill="F2F2F2"/>
            <w:vAlign w:val="center"/>
          </w:tcPr>
          <w:p w14:paraId="6F62A096" w14:textId="77777777" w:rsidR="00BC25A4" w:rsidRPr="00702D8A" w:rsidRDefault="00BC25A4" w:rsidP="00BC25A4">
            <w:pPr>
              <w:keepNext/>
              <w:keepLines/>
              <w:outlineLvl w:val="1"/>
              <w:rPr>
                <w:rFonts w:ascii="Calibri Light" w:eastAsia="Times New Roman" w:hAnsi="Calibri Light" w:cs="Times New Roman"/>
                <w:b/>
                <w:color w:val="365F91"/>
                <w:sz w:val="26"/>
                <w:szCs w:val="26"/>
              </w:rPr>
            </w:pPr>
            <w:bookmarkStart w:id="20" w:name="_Toc526338279"/>
            <w:r w:rsidRPr="00702D8A">
              <w:rPr>
                <w:rFonts w:ascii="Calibri Light" w:eastAsia="Times New Roman" w:hAnsi="Calibri Light" w:cs="Times New Roman"/>
                <w:b/>
                <w:color w:val="365F91"/>
                <w:sz w:val="26"/>
                <w:szCs w:val="26"/>
              </w:rPr>
              <w:t>Step 6</w:t>
            </w:r>
            <w:bookmarkEnd w:id="20"/>
          </w:p>
        </w:tc>
        <w:tc>
          <w:tcPr>
            <w:tcW w:w="9709" w:type="dxa"/>
            <w:tcBorders>
              <w:top w:val="single" w:sz="4" w:space="0" w:color="767171"/>
              <w:left w:val="single" w:sz="4" w:space="0" w:color="767171"/>
              <w:bottom w:val="single" w:sz="4" w:space="0" w:color="767171"/>
              <w:right w:val="single" w:sz="4" w:space="0" w:color="767171"/>
            </w:tcBorders>
            <w:vAlign w:val="center"/>
          </w:tcPr>
          <w:p w14:paraId="35B79E11" w14:textId="77777777" w:rsidR="00BC25A4" w:rsidRPr="005C3899" w:rsidRDefault="00BC25A4" w:rsidP="00BC25A4">
            <w:pPr>
              <w:spacing w:after="120"/>
              <w:rPr>
                <w:rFonts w:ascii="Calibri" w:eastAsia="Calibri" w:hAnsi="Calibri" w:cs="Times New Roman"/>
                <w:sz w:val="22"/>
              </w:rPr>
            </w:pPr>
            <w:r w:rsidRPr="005C3899">
              <w:rPr>
                <w:rFonts w:ascii="Calibri" w:eastAsia="Calibri" w:hAnsi="Calibri" w:cs="Times New Roman"/>
                <w:sz w:val="22"/>
              </w:rPr>
              <w:t xml:space="preserve">Write the CRC plan, using the topic checklists as an outline. </w:t>
            </w:r>
          </w:p>
        </w:tc>
      </w:tr>
    </w:tbl>
    <w:p w14:paraId="74F99509" w14:textId="6A5F11D5" w:rsidR="002D7759" w:rsidRDefault="002D7759"/>
    <w:p w14:paraId="003E737F" w14:textId="1268961E" w:rsidR="00C21094" w:rsidRDefault="00C21094" w:rsidP="005C3899">
      <w:pPr>
        <w:spacing w:after="160" w:line="259" w:lineRule="auto"/>
        <w:rPr>
          <w:rFonts w:ascii="Calibri" w:eastAsia="Calibri" w:hAnsi="Calibri" w:cs="Times New Roman"/>
          <w:sz w:val="22"/>
        </w:rPr>
        <w:sectPr w:rsidR="00C21094" w:rsidSect="004C666C">
          <w:headerReference w:type="first" r:id="rId18"/>
          <w:type w:val="continuous"/>
          <w:pgSz w:w="12240" w:h="15840" w:code="1"/>
          <w:pgMar w:top="720" w:right="720" w:bottom="720" w:left="720" w:header="720" w:footer="288" w:gutter="0"/>
          <w:cols w:space="720"/>
          <w:titlePg/>
          <w:docGrid w:linePitch="360"/>
        </w:sectPr>
      </w:pPr>
      <w:r>
        <w:rPr>
          <w:rFonts w:ascii="Calibri" w:eastAsia="Calibri" w:hAnsi="Calibri" w:cs="Times New Roman"/>
          <w:lang w:val="en"/>
        </w:rPr>
        <w:t xml:space="preserve">For more assistance using this tool, please reach out to the CDC Division of State and Local Readiness, Applied Learning and Development Team by emailing: </w:t>
      </w:r>
      <w:hyperlink r:id="rId19" w:history="1">
        <w:r w:rsidRPr="00AB093E">
          <w:rPr>
            <w:rStyle w:val="Hyperlink"/>
            <w:rFonts w:ascii="Calibri" w:eastAsia="Calibri" w:hAnsi="Calibri" w:cs="Times New Roman"/>
            <w:lang w:val="en"/>
          </w:rPr>
          <w:t>dslrtraining@cdc.gov</w:t>
        </w:r>
      </w:hyperlink>
      <w:r>
        <w:rPr>
          <w:rFonts w:ascii="Calibri" w:eastAsia="Calibri" w:hAnsi="Calibri" w:cs="Times New Roman"/>
          <w:lang w:val="en"/>
        </w:rPr>
        <w:t>.</w:t>
      </w:r>
    </w:p>
    <w:p w14:paraId="220CFD43" w14:textId="783246B8" w:rsidR="00660590" w:rsidRDefault="00660590" w:rsidP="00306460">
      <w:pPr>
        <w:pStyle w:val="Heading2"/>
        <w:pBdr>
          <w:top w:val="single" w:sz="4" w:space="1" w:color="auto"/>
        </w:pBdr>
        <w:spacing w:before="600"/>
        <w:rPr>
          <w:lang w:val="en"/>
        </w:rPr>
      </w:pPr>
      <w:r>
        <w:rPr>
          <w:lang w:val="en"/>
        </w:rPr>
        <w:t>Legal Disclaimer</w:t>
      </w:r>
    </w:p>
    <w:p w14:paraId="0B6276E5" w14:textId="6BC12EAF" w:rsidR="007864BF" w:rsidRDefault="007864BF" w:rsidP="007864BF">
      <w:pPr>
        <w:spacing w:after="160" w:line="259" w:lineRule="auto"/>
        <w:rPr>
          <w:lang w:val="en"/>
        </w:rPr>
      </w:pPr>
      <w:bookmarkStart w:id="21" w:name="_Toc518372241"/>
      <w:bookmarkStart w:id="22" w:name="_Toc521334356"/>
      <w:bookmarkStart w:id="23" w:name="_Toc521334424"/>
      <w:bookmarkEnd w:id="8"/>
      <w:bookmarkEnd w:id="9"/>
      <w:bookmarkEnd w:id="10"/>
      <w:r>
        <w:rPr>
          <w:lang w:val="en"/>
        </w:rPr>
        <w:t xml:space="preserve">While using this tool to plan for CRCs, legal questions may arise within your planning team. Please seek the advice of an attorney or </w:t>
      </w:r>
      <w:r w:rsidR="00CF4FC1">
        <w:rPr>
          <w:lang w:val="en"/>
        </w:rPr>
        <w:t>regulatory authority</w:t>
      </w:r>
      <w:r>
        <w:rPr>
          <w:lang w:val="en"/>
        </w:rPr>
        <w:t xml:space="preserve"> from your jurisdiction with questions you may have regarding legal matters, as this document focuses on CRC operations. For more information or to request technical assistance, please visit CDC’s Public Health Law Program at </w:t>
      </w:r>
      <w:hyperlink r:id="rId20" w:history="1">
        <w:r w:rsidRPr="007F23C2">
          <w:rPr>
            <w:rStyle w:val="Hyperlink"/>
            <w:lang w:val="en"/>
          </w:rPr>
          <w:t>https://www.cdc.gov/phlp/index.html</w:t>
        </w:r>
      </w:hyperlink>
      <w:r>
        <w:rPr>
          <w:lang w:val="en"/>
        </w:rPr>
        <w:t>.</w:t>
      </w:r>
    </w:p>
    <w:p w14:paraId="356C5CAC" w14:textId="5B77F699" w:rsidR="00076797" w:rsidRDefault="007B6B98" w:rsidP="007864BF">
      <w:pPr>
        <w:rPr>
          <w:rFonts w:eastAsiaTheme="majorEastAsia" w:cstheme="majorBidi"/>
          <w:b/>
          <w:noProof/>
          <w:color w:val="17365D" w:themeColor="text2" w:themeShade="BF"/>
          <w:sz w:val="56"/>
          <w:szCs w:val="56"/>
        </w:rPr>
      </w:pPr>
      <w:r>
        <w:rPr>
          <w:rFonts w:ascii="Calibri" w:eastAsia="Calibri" w:hAnsi="Calibri" w:cs="Times New Roman"/>
          <w:sz w:val="22"/>
        </w:rPr>
        <w:pict w14:anchorId="2C607482">
          <v:rect id="_x0000_i1025" style="width:0;height:1.5pt" o:hralign="center" o:hrstd="t" o:hr="t" fillcolor="#a0a0a0" stroked="f"/>
        </w:pict>
      </w:r>
      <w:r w:rsidR="00076797">
        <w:rPr>
          <w:color w:val="17365D" w:themeColor="text2" w:themeShade="BF"/>
        </w:rPr>
        <w:br w:type="page"/>
      </w:r>
    </w:p>
    <w:p w14:paraId="24761FCE" w14:textId="6D321569" w:rsidR="001E3DBA" w:rsidRPr="001E3DBA" w:rsidRDefault="001E3DBA" w:rsidP="001E3DBA">
      <w:pPr>
        <w:pStyle w:val="Heading1"/>
        <w:rPr>
          <w:color w:val="17365D" w:themeColor="text2" w:themeShade="BF"/>
        </w:rPr>
      </w:pPr>
      <w:bookmarkStart w:id="24" w:name="_Toc526338280"/>
      <w:r w:rsidRPr="001E3DBA">
        <w:rPr>
          <w:color w:val="17365D" w:themeColor="text2" w:themeShade="BF"/>
        </w:rPr>
        <w:lastRenderedPageBreak/>
        <w:t>Public Health Roles</w:t>
      </w:r>
      <w:bookmarkEnd w:id="24"/>
    </w:p>
    <w:p w14:paraId="698D7A49" w14:textId="6BA47830" w:rsidR="00DE208A" w:rsidRPr="00CA2AA1" w:rsidRDefault="00DE208A" w:rsidP="00C065BB">
      <w:pPr>
        <w:pStyle w:val="Heading2"/>
      </w:pPr>
      <w:bookmarkStart w:id="25" w:name="_Toc526338281"/>
      <w:r w:rsidRPr="00CA2AA1">
        <w:t>Topic 1: Lead Agency</w:t>
      </w:r>
      <w:bookmarkEnd w:id="21"/>
      <w:bookmarkEnd w:id="22"/>
      <w:bookmarkEnd w:id="23"/>
      <w:r w:rsidR="003839C4">
        <w:t xml:space="preserve"> &amp; Public Health Role</w:t>
      </w:r>
      <w:bookmarkEnd w:id="25"/>
    </w:p>
    <w:p w14:paraId="73993B3A" w14:textId="77777777" w:rsidR="00DE208A" w:rsidRPr="00140E5C" w:rsidRDefault="00DE208A" w:rsidP="00DE208A">
      <w:pPr>
        <w:spacing w:after="0"/>
        <w:rPr>
          <w:b/>
          <w:lang w:val="en"/>
        </w:rPr>
      </w:pPr>
      <w:r w:rsidRPr="00140E5C">
        <w:rPr>
          <w:b/>
          <w:lang w:val="en"/>
        </w:rPr>
        <w:t>Goal</w:t>
      </w:r>
    </w:p>
    <w:p w14:paraId="588211CF" w14:textId="3E0C3693" w:rsidR="00DE208A" w:rsidRDefault="00DE208A" w:rsidP="00DE208A">
      <w:pPr>
        <w:rPr>
          <w:lang w:val="en"/>
        </w:rPr>
      </w:pPr>
      <w:r>
        <w:rPr>
          <w:lang w:val="en"/>
        </w:rPr>
        <w:t>To identify the lead agency, chain of command, and public health role in th</w:t>
      </w:r>
      <w:r w:rsidR="00FD18F5">
        <w:rPr>
          <w:lang w:val="en"/>
        </w:rPr>
        <w:t>e case of a radiation emergency</w:t>
      </w:r>
    </w:p>
    <w:p w14:paraId="10F22837" w14:textId="77777777" w:rsidR="00DE208A" w:rsidRDefault="00DE208A" w:rsidP="00DE208A">
      <w:pPr>
        <w:spacing w:after="0"/>
        <w:rPr>
          <w:b/>
          <w:lang w:val="en"/>
        </w:rPr>
      </w:pPr>
      <w:r>
        <w:rPr>
          <w:b/>
          <w:lang w:val="en"/>
        </w:rPr>
        <w:t>Summary</w:t>
      </w:r>
    </w:p>
    <w:p w14:paraId="00A3140A" w14:textId="784DCCE8" w:rsidR="00DE208A" w:rsidRPr="00CB26CA" w:rsidRDefault="00975EBF" w:rsidP="00195FC5">
      <w:pPr>
        <w:spacing w:after="0"/>
        <w:rPr>
          <w:lang w:val="en"/>
        </w:rPr>
      </w:pPr>
      <w:r>
        <w:rPr>
          <w:lang w:val="en"/>
        </w:rPr>
        <w:t>In a radiation emergency, it is unlikely</w:t>
      </w:r>
      <w:r w:rsidR="00A82BEB">
        <w:rPr>
          <w:lang w:val="en"/>
        </w:rPr>
        <w:t xml:space="preserve"> that the lead agency will be public health, as it often is in emergencies requiring </w:t>
      </w:r>
      <w:r w:rsidR="00195FC5">
        <w:rPr>
          <w:lang w:val="en"/>
        </w:rPr>
        <w:t>POD activation.</w:t>
      </w:r>
      <w:r w:rsidR="00A82BEB">
        <w:rPr>
          <w:lang w:val="en"/>
        </w:rPr>
        <w:t xml:space="preserve"> </w:t>
      </w:r>
      <w:r w:rsidR="000A67E7">
        <w:rPr>
          <w:lang w:val="en"/>
        </w:rPr>
        <w:t>T</w:t>
      </w:r>
      <w:r w:rsidR="00A82BEB">
        <w:rPr>
          <w:lang w:val="en"/>
        </w:rPr>
        <w:t xml:space="preserve">he </w:t>
      </w:r>
      <w:r w:rsidR="00071F34" w:rsidRPr="00A82BEB">
        <w:rPr>
          <w:lang w:val="en"/>
        </w:rPr>
        <w:t>responsibilities</w:t>
      </w:r>
      <w:r w:rsidR="00071F34">
        <w:rPr>
          <w:lang w:val="en"/>
        </w:rPr>
        <w:t xml:space="preserve"> of the </w:t>
      </w:r>
      <w:r w:rsidR="00A82BEB">
        <w:rPr>
          <w:lang w:val="en"/>
        </w:rPr>
        <w:t>p</w:t>
      </w:r>
      <w:r w:rsidR="00DE208A" w:rsidRPr="00A82BEB">
        <w:rPr>
          <w:lang w:val="en"/>
        </w:rPr>
        <w:t xml:space="preserve">ublic health agency include protecting </w:t>
      </w:r>
      <w:r w:rsidR="00195FC5">
        <w:rPr>
          <w:lang w:val="en"/>
        </w:rPr>
        <w:t>the public’s health and safety as well as</w:t>
      </w:r>
      <w:r w:rsidR="00DE208A" w:rsidRPr="00A82BEB">
        <w:rPr>
          <w:lang w:val="en"/>
        </w:rPr>
        <w:t xml:space="preserve"> communicating </w:t>
      </w:r>
      <w:r w:rsidR="00195FC5">
        <w:rPr>
          <w:lang w:val="en"/>
        </w:rPr>
        <w:t>health-related</w:t>
      </w:r>
      <w:r w:rsidR="00DE208A" w:rsidRPr="00A82BEB">
        <w:rPr>
          <w:lang w:val="en"/>
        </w:rPr>
        <w:t xml:space="preserve"> information to medical providers and the public</w:t>
      </w:r>
      <w:r w:rsidR="00195FC5">
        <w:rPr>
          <w:lang w:val="en"/>
        </w:rPr>
        <w:t xml:space="preserve">. During radiation emergencies, public health </w:t>
      </w:r>
      <w:r w:rsidR="00851F69">
        <w:rPr>
          <w:lang w:val="en"/>
        </w:rPr>
        <w:t>often has the</w:t>
      </w:r>
      <w:r w:rsidR="00195FC5">
        <w:rPr>
          <w:lang w:val="en"/>
        </w:rPr>
        <w:t xml:space="preserve"> role of conducting</w:t>
      </w:r>
      <w:r w:rsidR="00851F69">
        <w:rPr>
          <w:lang w:val="en"/>
        </w:rPr>
        <w:t xml:space="preserve"> or assisting with</w:t>
      </w:r>
      <w:r w:rsidR="00195FC5">
        <w:rPr>
          <w:lang w:val="en"/>
        </w:rPr>
        <w:t xml:space="preserve"> population monitoring</w:t>
      </w:r>
      <w:r w:rsidR="00195FC5" w:rsidRPr="00CB26CA">
        <w:rPr>
          <w:lang w:val="en"/>
        </w:rPr>
        <w:t xml:space="preserve">. </w:t>
      </w:r>
      <w:r w:rsidR="00851F69">
        <w:rPr>
          <w:lang w:val="en"/>
        </w:rPr>
        <w:t xml:space="preserve">Population monitoring at CRCs is a multi-agency effort that may be coordinated by state/local public health or another agency, such as emergency management. Therefore, it is important for public health to establish their role specific to a radiation response within the jurisdiction as a first step in CRC planning. </w:t>
      </w:r>
    </w:p>
    <w:p w14:paraId="0B447B9C" w14:textId="77777777" w:rsidR="00DE208A" w:rsidRDefault="00DE208A" w:rsidP="00DE208A">
      <w:pPr>
        <w:spacing w:before="120" w:after="0"/>
        <w:rPr>
          <w:b/>
          <w:lang w:val="en"/>
        </w:rPr>
      </w:pPr>
      <w:r w:rsidRPr="00140E5C">
        <w:rPr>
          <w:b/>
          <w:lang w:val="en"/>
        </w:rPr>
        <w:t>Action Steps</w:t>
      </w:r>
    </w:p>
    <w:p w14:paraId="5D46B715" w14:textId="3F113C9C" w:rsidR="00DE208A" w:rsidRPr="00397274" w:rsidRDefault="00DE208A" w:rsidP="00397274">
      <w:pPr>
        <w:pStyle w:val="ListParagraph"/>
        <w:numPr>
          <w:ilvl w:val="0"/>
          <w:numId w:val="1"/>
        </w:numPr>
        <w:rPr>
          <w:b/>
          <w:lang w:val="en"/>
        </w:rPr>
      </w:pPr>
      <w:r w:rsidRPr="00397274">
        <w:rPr>
          <w:lang w:val="en"/>
        </w:rPr>
        <w:t xml:space="preserve">Identify </w:t>
      </w:r>
      <w:r w:rsidR="00D82306">
        <w:rPr>
          <w:lang w:val="en"/>
        </w:rPr>
        <w:t>the lead agency for the emergency</w:t>
      </w:r>
    </w:p>
    <w:p w14:paraId="734E26B1" w14:textId="3C1AD8B9" w:rsidR="00397274" w:rsidRPr="00397274" w:rsidRDefault="00397274" w:rsidP="00397274">
      <w:pPr>
        <w:pStyle w:val="ListParagraph"/>
        <w:numPr>
          <w:ilvl w:val="0"/>
          <w:numId w:val="1"/>
        </w:numPr>
        <w:rPr>
          <w:b/>
          <w:lang w:val="en"/>
        </w:rPr>
      </w:pPr>
      <w:r>
        <w:rPr>
          <w:lang w:val="en"/>
        </w:rPr>
        <w:t xml:space="preserve">Locate and review </w:t>
      </w:r>
      <w:r w:rsidR="0029431F">
        <w:rPr>
          <w:lang w:val="en"/>
        </w:rPr>
        <w:t>s</w:t>
      </w:r>
      <w:r>
        <w:rPr>
          <w:lang w:val="en"/>
        </w:rPr>
        <w:t xml:space="preserve">tate and/or </w:t>
      </w:r>
      <w:r w:rsidR="0029431F">
        <w:rPr>
          <w:lang w:val="en"/>
        </w:rPr>
        <w:t>l</w:t>
      </w:r>
      <w:r>
        <w:rPr>
          <w:lang w:val="en"/>
        </w:rPr>
        <w:t>ocal emergency response plans</w:t>
      </w:r>
    </w:p>
    <w:p w14:paraId="7CEA9ACC" w14:textId="5E659C5D" w:rsidR="00DE208A" w:rsidRPr="00D06054" w:rsidRDefault="00DE208A" w:rsidP="00DE208A">
      <w:pPr>
        <w:pStyle w:val="ListParagraph"/>
        <w:numPr>
          <w:ilvl w:val="0"/>
          <w:numId w:val="1"/>
        </w:numPr>
        <w:rPr>
          <w:b/>
          <w:lang w:val="en"/>
        </w:rPr>
      </w:pPr>
      <w:r>
        <w:rPr>
          <w:lang w:val="en"/>
        </w:rPr>
        <w:t>Determine</w:t>
      </w:r>
      <w:r w:rsidR="00F37287">
        <w:rPr>
          <w:lang w:val="en"/>
        </w:rPr>
        <w:t xml:space="preserve"> roles of</w:t>
      </w:r>
      <w:r>
        <w:rPr>
          <w:lang w:val="en"/>
        </w:rPr>
        <w:t xml:space="preserve"> lead and partner agencies for radiation </w:t>
      </w:r>
      <w:r w:rsidR="0062077D">
        <w:rPr>
          <w:lang w:val="en"/>
        </w:rPr>
        <w:t>emergencies</w:t>
      </w:r>
    </w:p>
    <w:p w14:paraId="05D932D8" w14:textId="578FACDC" w:rsidR="00D06054" w:rsidRPr="00D06054" w:rsidRDefault="00755FD2" w:rsidP="00DE208A">
      <w:pPr>
        <w:pStyle w:val="ListParagraph"/>
        <w:numPr>
          <w:ilvl w:val="0"/>
          <w:numId w:val="1"/>
        </w:numPr>
        <w:rPr>
          <w:lang w:val="en"/>
        </w:rPr>
      </w:pPr>
      <w:r>
        <w:rPr>
          <w:lang w:val="en"/>
        </w:rPr>
        <w:t>Identify and d</w:t>
      </w:r>
      <w:r w:rsidR="00D06054" w:rsidRPr="00D06054">
        <w:rPr>
          <w:lang w:val="en"/>
        </w:rPr>
        <w:t>evelop relationship</w:t>
      </w:r>
      <w:r w:rsidR="00C0487E">
        <w:rPr>
          <w:lang w:val="en"/>
        </w:rPr>
        <w:t>s</w:t>
      </w:r>
      <w:r w:rsidR="00D06054" w:rsidRPr="00D06054">
        <w:rPr>
          <w:lang w:val="en"/>
        </w:rPr>
        <w:t xml:space="preserve"> with lead and partner agencies</w:t>
      </w:r>
    </w:p>
    <w:p w14:paraId="4F417780" w14:textId="198A2BF7" w:rsidR="00DE208A" w:rsidRPr="00F37287" w:rsidRDefault="00DE208A" w:rsidP="00DE208A">
      <w:pPr>
        <w:pStyle w:val="ListParagraph"/>
        <w:numPr>
          <w:ilvl w:val="0"/>
          <w:numId w:val="1"/>
        </w:numPr>
        <w:rPr>
          <w:b/>
          <w:lang w:val="en"/>
        </w:rPr>
      </w:pPr>
      <w:r>
        <w:rPr>
          <w:lang w:val="en"/>
        </w:rPr>
        <w:t>Establish role of public health within overall response structure of jurisdiction</w:t>
      </w:r>
    </w:p>
    <w:p w14:paraId="37BD9DE9" w14:textId="4DD35137" w:rsidR="00F37287" w:rsidRPr="00F37287" w:rsidRDefault="00F37287" w:rsidP="00DE208A">
      <w:pPr>
        <w:pStyle w:val="ListParagraph"/>
        <w:numPr>
          <w:ilvl w:val="0"/>
          <w:numId w:val="1"/>
        </w:numPr>
        <w:rPr>
          <w:lang w:val="en"/>
        </w:rPr>
      </w:pPr>
      <w:r w:rsidRPr="00F37287">
        <w:rPr>
          <w:lang w:val="en"/>
        </w:rPr>
        <w:t>Describe how state and federal resources will be integrated into the local response</w:t>
      </w:r>
    </w:p>
    <w:p w14:paraId="64D70C5B" w14:textId="1942FA5F" w:rsidR="00CC1352" w:rsidRDefault="00CC1352" w:rsidP="00CC1352">
      <w:pPr>
        <w:spacing w:after="0"/>
        <w:rPr>
          <w:b/>
          <w:lang w:val="en"/>
        </w:rPr>
      </w:pPr>
      <w:r w:rsidRPr="00CC1352">
        <w:rPr>
          <w:b/>
          <w:lang w:val="en"/>
        </w:rPr>
        <w:t>Resources</w:t>
      </w:r>
    </w:p>
    <w:p w14:paraId="7E8311F7" w14:textId="3237A376" w:rsidR="006754CA" w:rsidRDefault="007B6B98" w:rsidP="006754CA">
      <w:pPr>
        <w:pStyle w:val="ListParagraph"/>
        <w:numPr>
          <w:ilvl w:val="0"/>
          <w:numId w:val="3"/>
        </w:numPr>
        <w:rPr>
          <w:lang w:val="en"/>
        </w:rPr>
      </w:pPr>
      <w:hyperlink r:id="rId21" w:history="1">
        <w:r w:rsidR="006754CA" w:rsidRPr="00397274">
          <w:rPr>
            <w:rStyle w:val="Hyperlink"/>
            <w:lang w:val="en"/>
          </w:rPr>
          <w:t>A Decision Maker’s Guide: Medical Planning and Response for a Nuclear Detonation</w:t>
        </w:r>
      </w:hyperlink>
    </w:p>
    <w:p w14:paraId="396FF3CD" w14:textId="282B6358" w:rsidR="00397274" w:rsidRPr="00D84707" w:rsidRDefault="007B6B98" w:rsidP="00707CBE">
      <w:pPr>
        <w:pStyle w:val="ListParagraph"/>
        <w:numPr>
          <w:ilvl w:val="0"/>
          <w:numId w:val="3"/>
        </w:numPr>
        <w:rPr>
          <w:rStyle w:val="Hyperlink"/>
          <w:color w:val="auto"/>
          <w:u w:val="none"/>
          <w:lang w:val="en"/>
        </w:rPr>
      </w:pPr>
      <w:hyperlink r:id="rId22" w:history="1">
        <w:r w:rsidR="00707CBE" w:rsidRPr="000565C8">
          <w:rPr>
            <w:rStyle w:val="Hyperlink"/>
            <w:lang w:val="en"/>
          </w:rPr>
          <w:t>Radiation Planning Annex Template for Local Health Departments</w:t>
        </w:r>
      </w:hyperlink>
    </w:p>
    <w:p w14:paraId="238EE2D7" w14:textId="6A2940E2" w:rsidR="00D84707" w:rsidRPr="00707CBE" w:rsidRDefault="007B6B98" w:rsidP="00707CBE">
      <w:pPr>
        <w:pStyle w:val="ListParagraph"/>
        <w:numPr>
          <w:ilvl w:val="0"/>
          <w:numId w:val="3"/>
        </w:numPr>
        <w:rPr>
          <w:lang w:val="en"/>
        </w:rPr>
      </w:pPr>
      <w:hyperlink r:id="rId23" w:history="1">
        <w:r w:rsidR="00D84707" w:rsidRPr="00D84707">
          <w:rPr>
            <w:rStyle w:val="Hyperlink"/>
            <w:lang w:val="en"/>
          </w:rPr>
          <w:t>Map of Radiation Control Programs in the United States</w:t>
        </w:r>
      </w:hyperlink>
    </w:p>
    <w:tbl>
      <w:tblPr>
        <w:tblStyle w:val="TableGrid"/>
        <w:tblW w:w="0" w:type="auto"/>
        <w:tblInd w:w="-2" w:type="dxa"/>
        <w:tblLook w:val="04A0" w:firstRow="1" w:lastRow="0" w:firstColumn="1" w:lastColumn="0" w:noHBand="0" w:noVBand="1"/>
        <w:tblCaption w:val="Lead Agency"/>
        <w:tblDescription w:val="and public health roles table header"/>
      </w:tblPr>
      <w:tblGrid>
        <w:gridCol w:w="10790"/>
      </w:tblGrid>
      <w:tr w:rsidR="00D657DC" w14:paraId="01AD6ED6" w14:textId="77777777" w:rsidTr="0008459E">
        <w:trPr>
          <w:trHeight w:val="512"/>
          <w:tblHeader/>
        </w:trPr>
        <w:tc>
          <w:tcPr>
            <w:tcW w:w="1079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vAlign w:val="center"/>
          </w:tcPr>
          <w:p w14:paraId="2B2691A0" w14:textId="63E545CD" w:rsidR="00D657DC" w:rsidRPr="00D657DC" w:rsidRDefault="00D657DC" w:rsidP="00CF68D0">
            <w:pPr>
              <w:rPr>
                <w:b/>
              </w:rPr>
            </w:pPr>
            <w:r w:rsidRPr="00D657DC">
              <w:rPr>
                <w:b/>
                <w:color w:val="FFFFFF" w:themeColor="background1"/>
                <w:sz w:val="28"/>
                <w:lang w:val="en"/>
              </w:rPr>
              <w:t>Lead Agency &amp; Public Health Role Checklist</w:t>
            </w:r>
          </w:p>
        </w:tc>
      </w:tr>
    </w:tbl>
    <w:p w14:paraId="622A9F4F" w14:textId="77777777" w:rsidR="00054100" w:rsidRDefault="00054100" w:rsidP="00054100">
      <w:pPr>
        <w:spacing w:after="0"/>
      </w:pPr>
    </w:p>
    <w:tbl>
      <w:tblPr>
        <w:tblStyle w:val="TableGrid"/>
        <w:tblW w:w="0" w:type="auto"/>
        <w:tblLook w:val="04A0" w:firstRow="1" w:lastRow="0" w:firstColumn="1" w:lastColumn="0" w:noHBand="0" w:noVBand="1"/>
        <w:tblCaption w:val="Lead Agency"/>
        <w:tblDescription w:val="and public health roles table header"/>
      </w:tblPr>
      <w:tblGrid>
        <w:gridCol w:w="1885"/>
        <w:gridCol w:w="1170"/>
        <w:gridCol w:w="3512"/>
        <w:gridCol w:w="4223"/>
      </w:tblGrid>
      <w:tr w:rsidR="008638E0" w14:paraId="364BE397" w14:textId="77777777" w:rsidTr="00054100">
        <w:trPr>
          <w:tblHeader/>
        </w:trPr>
        <w:tc>
          <w:tcPr>
            <w:tcW w:w="18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2C42EFF0" w14:textId="77777777" w:rsidR="008638E0" w:rsidRDefault="008638E0" w:rsidP="00D657DC"/>
        </w:tc>
        <w:tc>
          <w:tcPr>
            <w:tcW w:w="11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1EFB84EF" w14:textId="1CFE1ABE" w:rsidR="008638E0" w:rsidRDefault="008638E0" w:rsidP="008638E0">
            <w:pPr>
              <w:jc w:val="center"/>
              <w:rPr>
                <w:b/>
                <w:lang w:val="en"/>
              </w:rPr>
            </w:pPr>
            <w:proofErr w:type="gramStart"/>
            <w:r>
              <w:rPr>
                <w:b/>
                <w:lang w:val="en"/>
              </w:rPr>
              <w:t>Similar to</w:t>
            </w:r>
            <w:proofErr w:type="gramEnd"/>
            <w:r>
              <w:rPr>
                <w:b/>
                <w:lang w:val="en"/>
              </w:rPr>
              <w:t xml:space="preserve"> POD Plan</w:t>
            </w:r>
          </w:p>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vAlign w:val="center"/>
          </w:tcPr>
          <w:p w14:paraId="322787E3" w14:textId="757A50E5" w:rsidR="008638E0" w:rsidRPr="008638E0" w:rsidRDefault="008638E0" w:rsidP="002F2FF8">
            <w:pPr>
              <w:jc w:val="center"/>
              <w:rPr>
                <w:b/>
                <w:color w:val="808080" w:themeColor="background1" w:themeShade="80"/>
                <w:sz w:val="20"/>
                <w:lang w:val="en"/>
              </w:rPr>
            </w:pPr>
            <w:r w:rsidRPr="008638E0">
              <w:rPr>
                <w:b/>
                <w:sz w:val="20"/>
                <w:lang w:val="en"/>
              </w:rPr>
              <w:t>Components of CRC Plan</w:t>
            </w:r>
          </w:p>
        </w:tc>
        <w:tc>
          <w:tcPr>
            <w:tcW w:w="422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vAlign w:val="center"/>
          </w:tcPr>
          <w:p w14:paraId="3194D8BF" w14:textId="7C38EEB2" w:rsidR="008638E0" w:rsidRPr="008638E0" w:rsidRDefault="008638E0" w:rsidP="002F2FF8">
            <w:pPr>
              <w:jc w:val="center"/>
              <w:rPr>
                <w:b/>
                <w:color w:val="808080" w:themeColor="background1" w:themeShade="80"/>
                <w:sz w:val="20"/>
                <w:lang w:val="en"/>
              </w:rPr>
            </w:pPr>
            <w:r w:rsidRPr="008638E0">
              <w:rPr>
                <w:b/>
                <w:sz w:val="20"/>
                <w:lang w:val="en"/>
              </w:rPr>
              <w:t>Notes</w:t>
            </w:r>
          </w:p>
        </w:tc>
      </w:tr>
      <w:tr w:rsidR="008638E0" w14:paraId="559AB4C9" w14:textId="77777777" w:rsidTr="00054100">
        <w:tc>
          <w:tcPr>
            <w:tcW w:w="18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87BD6BF" w14:textId="31CDDAA9" w:rsidR="008638E0" w:rsidRPr="001863A6" w:rsidRDefault="008638E0" w:rsidP="00053740">
            <w:pPr>
              <w:rPr>
                <w:b/>
              </w:rPr>
            </w:pPr>
            <w:r w:rsidRPr="001863A6">
              <w:rPr>
                <w:b/>
              </w:rPr>
              <w:t>Lead Agency</w:t>
            </w:r>
          </w:p>
        </w:tc>
        <w:tc>
          <w:tcPr>
            <w:tcW w:w="11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sdt>
            <w:sdtPr>
              <w:rPr>
                <w:b/>
                <w:lang w:val="en"/>
              </w:rPr>
              <w:id w:val="242459100"/>
              <w14:checkbox>
                <w14:checked w14:val="0"/>
                <w14:checkedState w14:val="2612" w14:font="MS Gothic"/>
                <w14:uncheckedState w14:val="2610" w14:font="MS Gothic"/>
              </w14:checkbox>
            </w:sdtPr>
            <w:sdtEndPr/>
            <w:sdtContent>
              <w:p w14:paraId="31EA332E" w14:textId="2816E748" w:rsidR="008638E0" w:rsidRPr="00053740" w:rsidRDefault="00054100" w:rsidP="00053740">
                <w:pPr>
                  <w:jc w:val="center"/>
                  <w:rPr>
                    <w:b/>
                    <w:lang w:val="en"/>
                  </w:rPr>
                </w:pPr>
                <w:r>
                  <w:rPr>
                    <w:rFonts w:ascii="MS Gothic" w:eastAsia="MS Gothic" w:hAnsi="MS Gothic" w:hint="eastAsia"/>
                    <w:b/>
                    <w:lang w:val="en"/>
                  </w:rPr>
                  <w:t>☐</w:t>
                </w:r>
              </w:p>
            </w:sdtContent>
          </w:sdt>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0BA44BB" w14:textId="166048B3" w:rsidR="008638E0" w:rsidRPr="002B4566" w:rsidRDefault="007B6B98" w:rsidP="00053740">
            <w:sdt>
              <w:sdtPr>
                <w:rPr>
                  <w:i/>
                  <w:sz w:val="20"/>
                  <w:lang w:val="en"/>
                </w:rPr>
                <w:id w:val="-942690926"/>
                <w:placeholder>
                  <w:docPart w:val="E684911961FE446F9D2DD5CC27C414BC"/>
                </w:placeholder>
              </w:sdtPr>
              <w:sdtEndPr/>
              <w:sdtContent>
                <w:r w:rsidR="008638E0" w:rsidRPr="002B4566">
                  <w:rPr>
                    <w:i/>
                    <w:sz w:val="20"/>
                    <w:lang w:val="en"/>
                  </w:rPr>
                  <w:t>e.g., Emergency Management</w:t>
                </w:r>
              </w:sdtContent>
            </w:sdt>
          </w:p>
        </w:tc>
        <w:tc>
          <w:tcPr>
            <w:tcW w:w="422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sdt>
            <w:sdtPr>
              <w:rPr>
                <w:i/>
                <w:sz w:val="20"/>
                <w:lang w:val="en"/>
              </w:rPr>
              <w:id w:val="762959123"/>
              <w:placeholder>
                <w:docPart w:val="CC138893FAD7481A8A07259A105FFDE7"/>
              </w:placeholder>
            </w:sdtPr>
            <w:sdtEndPr/>
            <w:sdtContent>
              <w:p w14:paraId="04EB6552" w14:textId="4B2BC83B" w:rsidR="008638E0" w:rsidRPr="002B4566" w:rsidRDefault="008638E0" w:rsidP="00053740">
                <w:pPr>
                  <w:rPr>
                    <w:i/>
                    <w:sz w:val="20"/>
                    <w:lang w:val="en"/>
                  </w:rPr>
                </w:pPr>
                <w:r w:rsidRPr="002B4566">
                  <w:rPr>
                    <w:i/>
                    <w:sz w:val="20"/>
                    <w:lang w:val="en"/>
                  </w:rPr>
                  <w:t xml:space="preserve">fill in any additional details or notable similarities/differences from the POD plan </w:t>
                </w:r>
                <w:r w:rsidR="00053740" w:rsidRPr="002B4566">
                  <w:rPr>
                    <w:i/>
                    <w:sz w:val="20"/>
                    <w:lang w:val="en"/>
                  </w:rPr>
                  <w:t>related to the lead agency</w:t>
                </w:r>
              </w:p>
            </w:sdtContent>
          </w:sdt>
        </w:tc>
      </w:tr>
      <w:tr w:rsidR="006B0C23" w14:paraId="5890E590" w14:textId="77777777" w:rsidTr="0008459E">
        <w:trPr>
          <w:trHeight w:val="512"/>
        </w:trPr>
        <w:tc>
          <w:tcPr>
            <w:tcW w:w="1885" w:type="dxa"/>
            <w:tcBorders>
              <w:top w:val="single" w:sz="2" w:space="0" w:color="A6A6A6" w:themeColor="background1" w:themeShade="A6"/>
              <w:left w:val="single" w:sz="2" w:space="0" w:color="A6A6A6" w:themeColor="background1" w:themeShade="A6"/>
              <w:bottom w:val="single" w:sz="2" w:space="0" w:color="DBE5F1" w:themeColor="accent1" w:themeTint="33"/>
              <w:right w:val="single" w:sz="2" w:space="0" w:color="A6A6A6" w:themeColor="background1" w:themeShade="A6"/>
            </w:tcBorders>
            <w:shd w:val="clear" w:color="auto" w:fill="DBE5F1" w:themeFill="accent1" w:themeFillTint="33"/>
          </w:tcPr>
          <w:p w14:paraId="2B16589F" w14:textId="5D19566A" w:rsidR="00053740" w:rsidRDefault="00053740" w:rsidP="00053740"/>
        </w:tc>
        <w:tc>
          <w:tcPr>
            <w:tcW w:w="1170" w:type="dxa"/>
            <w:tcBorders>
              <w:top w:val="single" w:sz="2" w:space="0" w:color="A6A6A6" w:themeColor="background1" w:themeShade="A6"/>
              <w:left w:val="single" w:sz="2" w:space="0" w:color="A6A6A6" w:themeColor="background1" w:themeShade="A6"/>
              <w:bottom w:val="single" w:sz="2" w:space="0" w:color="DBE5F1" w:themeColor="accent1" w:themeTint="33"/>
              <w:right w:val="single" w:sz="2" w:space="0" w:color="A6A6A6" w:themeColor="background1" w:themeShade="A6"/>
            </w:tcBorders>
            <w:shd w:val="clear" w:color="auto" w:fill="DBE5F1" w:themeFill="accent1" w:themeFillTint="33"/>
          </w:tcPr>
          <w:p w14:paraId="13529EEF" w14:textId="77777777" w:rsidR="00053740" w:rsidRDefault="00053740" w:rsidP="00053740"/>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sdt>
            <w:sdtPr>
              <w:rPr>
                <w:i/>
                <w:sz w:val="20"/>
                <w:lang w:val="en"/>
              </w:rPr>
              <w:id w:val="1870718363"/>
              <w:placeholder>
                <w:docPart w:val="39EA5C8CAD71444A8A8DE73DFD763890"/>
              </w:placeholder>
            </w:sdtPr>
            <w:sdtEndPr/>
            <w:sdtContent>
              <w:p w14:paraId="63A80220" w14:textId="23A9B607" w:rsidR="00053740" w:rsidRPr="002B4566" w:rsidRDefault="00053740" w:rsidP="00053740">
                <w:pPr>
                  <w:rPr>
                    <w:i/>
                    <w:sz w:val="20"/>
                    <w:lang w:val="en"/>
                  </w:rPr>
                </w:pPr>
                <w:r w:rsidRPr="002B4566">
                  <w:rPr>
                    <w:i/>
                    <w:sz w:val="20"/>
                    <w:lang w:val="en"/>
                  </w:rPr>
                  <w:t>fill in key partners for a CRC / radiation response</w:t>
                </w:r>
              </w:p>
            </w:sdtContent>
          </w:sdt>
        </w:tc>
        <w:tc>
          <w:tcPr>
            <w:tcW w:w="4223" w:type="dxa"/>
            <w:tcBorders>
              <w:top w:val="single" w:sz="2" w:space="0" w:color="A6A6A6" w:themeColor="background1" w:themeShade="A6"/>
              <w:left w:val="single" w:sz="2" w:space="0" w:color="A6A6A6" w:themeColor="background1" w:themeShade="A6"/>
              <w:bottom w:val="single" w:sz="2" w:space="0" w:color="DBE5F1" w:themeColor="accent1" w:themeTint="33"/>
              <w:right w:val="single" w:sz="4" w:space="0" w:color="A6A6A6" w:themeColor="background1" w:themeShade="A6"/>
            </w:tcBorders>
            <w:shd w:val="clear" w:color="auto" w:fill="DBE5F1" w:themeFill="accent1" w:themeFillTint="33"/>
            <w:vAlign w:val="bottom"/>
          </w:tcPr>
          <w:sdt>
            <w:sdtPr>
              <w:rPr>
                <w:i/>
                <w:sz w:val="20"/>
                <w:lang w:val="en"/>
              </w:rPr>
              <w:id w:val="805670488"/>
              <w:placeholder>
                <w:docPart w:val="CC408AA71D2445619512329C0217DF3C"/>
              </w:placeholder>
            </w:sdtPr>
            <w:sdtEndPr/>
            <w:sdtContent>
              <w:sdt>
                <w:sdtPr>
                  <w:rPr>
                    <w:i/>
                    <w:sz w:val="20"/>
                    <w:lang w:val="en"/>
                  </w:rPr>
                  <w:id w:val="524523823"/>
                  <w:placeholder>
                    <w:docPart w:val="CC408AA71D2445619512329C0217DF3C"/>
                  </w:placeholder>
                  <w:text/>
                </w:sdtPr>
                <w:sdtEndPr/>
                <w:sdtContent>
                  <w:p w14:paraId="3F667485" w14:textId="789E2775" w:rsidR="00053740" w:rsidRPr="002B4566" w:rsidRDefault="00053740" w:rsidP="00053740">
                    <w:pPr>
                      <w:rPr>
                        <w:i/>
                        <w:sz w:val="20"/>
                        <w:lang w:val="en"/>
                      </w:rPr>
                    </w:pPr>
                    <w:r w:rsidRPr="002B4566">
                      <w:rPr>
                        <w:i/>
                        <w:sz w:val="20"/>
                        <w:lang w:val="en"/>
                      </w:rPr>
                      <w:t>fill in any additional details or notable</w:t>
                    </w:r>
                  </w:p>
                </w:sdtContent>
              </w:sdt>
            </w:sdtContent>
          </w:sdt>
        </w:tc>
      </w:tr>
      <w:tr w:rsidR="00053740" w14:paraId="10FCF646" w14:textId="77777777" w:rsidTr="0008459E">
        <w:tc>
          <w:tcPr>
            <w:tcW w:w="1885" w:type="dxa"/>
            <w:tcBorders>
              <w:top w:val="single" w:sz="2" w:space="0" w:color="DBE5F1" w:themeColor="accent1" w:themeTint="33"/>
              <w:left w:val="single" w:sz="2" w:space="0" w:color="A6A6A6" w:themeColor="background1" w:themeShade="A6"/>
              <w:bottom w:val="single" w:sz="2" w:space="0" w:color="DBE5F1" w:themeColor="accent1" w:themeTint="33"/>
              <w:right w:val="single" w:sz="2" w:space="0" w:color="A6A6A6" w:themeColor="background1" w:themeShade="A6"/>
            </w:tcBorders>
            <w:shd w:val="clear" w:color="auto" w:fill="DBE5F1" w:themeFill="accent1" w:themeFillTint="33"/>
          </w:tcPr>
          <w:p w14:paraId="49C39795" w14:textId="2EF2D51B" w:rsidR="00053740" w:rsidRPr="001863A6" w:rsidRDefault="00053740" w:rsidP="00053740">
            <w:pPr>
              <w:rPr>
                <w:b/>
              </w:rPr>
            </w:pPr>
            <w:r w:rsidRPr="001863A6">
              <w:rPr>
                <w:b/>
              </w:rPr>
              <w:t xml:space="preserve">Partner </w:t>
            </w:r>
          </w:p>
        </w:tc>
        <w:tc>
          <w:tcPr>
            <w:tcW w:w="1170" w:type="dxa"/>
            <w:tcBorders>
              <w:top w:val="single" w:sz="2" w:space="0" w:color="DBE5F1" w:themeColor="accent1" w:themeTint="33"/>
              <w:left w:val="single" w:sz="2" w:space="0" w:color="A6A6A6" w:themeColor="background1" w:themeShade="A6"/>
              <w:bottom w:val="single" w:sz="2" w:space="0" w:color="DBE5F1" w:themeColor="accent1" w:themeTint="33"/>
              <w:right w:val="single" w:sz="2" w:space="0" w:color="A6A6A6" w:themeColor="background1" w:themeShade="A6"/>
            </w:tcBorders>
            <w:shd w:val="clear" w:color="auto" w:fill="DBE5F1" w:themeFill="accent1" w:themeFillTint="33"/>
          </w:tcPr>
          <w:sdt>
            <w:sdtPr>
              <w:rPr>
                <w:b/>
                <w:lang w:val="en"/>
              </w:rPr>
              <w:id w:val="-1948846492"/>
              <w14:checkbox>
                <w14:checked w14:val="0"/>
                <w14:checkedState w14:val="2612" w14:font="MS Gothic"/>
                <w14:uncheckedState w14:val="2610" w14:font="MS Gothic"/>
              </w14:checkbox>
            </w:sdtPr>
            <w:sdtEndPr/>
            <w:sdtContent>
              <w:p w14:paraId="6F9B19E6" w14:textId="34157491" w:rsidR="00053740" w:rsidRPr="00053740" w:rsidRDefault="00053740" w:rsidP="00053740">
                <w:pPr>
                  <w:jc w:val="center"/>
                  <w:rPr>
                    <w:b/>
                    <w:lang w:val="en"/>
                  </w:rPr>
                </w:pPr>
                <w:r>
                  <w:rPr>
                    <w:rFonts w:ascii="MS Gothic" w:eastAsia="MS Gothic" w:hAnsi="MS Gothic" w:hint="eastAsia"/>
                    <w:b/>
                    <w:lang w:val="en"/>
                  </w:rPr>
                  <w:t>☐</w:t>
                </w:r>
              </w:p>
            </w:sdtContent>
          </w:sdt>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2C3D868A" w14:textId="2D00A600" w:rsidR="00053740" w:rsidRPr="002B4566" w:rsidRDefault="007B6B98" w:rsidP="00053740">
            <w:sdt>
              <w:sdtPr>
                <w:rPr>
                  <w:i/>
                  <w:sz w:val="20"/>
                  <w:lang w:val="en"/>
                </w:rPr>
                <w:id w:val="-1283265615"/>
                <w:placeholder>
                  <w:docPart w:val="A6A8AEC03D5A4847A5AC8D8E22829C17"/>
                </w:placeholder>
              </w:sdtPr>
              <w:sdtEndPr/>
              <w:sdtContent>
                <w:r w:rsidR="00053740" w:rsidRPr="002B4566">
                  <w:rPr>
                    <w:i/>
                    <w:sz w:val="20"/>
                    <w:lang w:val="en"/>
                  </w:rPr>
                  <w:t>e.g., City Police Department</w:t>
                </w:r>
              </w:sdtContent>
            </w:sdt>
          </w:p>
        </w:tc>
        <w:tc>
          <w:tcPr>
            <w:tcW w:w="4223" w:type="dxa"/>
            <w:tcBorders>
              <w:top w:val="single" w:sz="2" w:space="0" w:color="DBE5F1" w:themeColor="accent1" w:themeTint="33"/>
              <w:left w:val="single" w:sz="2" w:space="0" w:color="A6A6A6" w:themeColor="background1" w:themeShade="A6"/>
              <w:bottom w:val="single" w:sz="2" w:space="0" w:color="DBE5F1" w:themeColor="accent1" w:themeTint="33"/>
              <w:right w:val="single" w:sz="4" w:space="0" w:color="A6A6A6" w:themeColor="background1" w:themeShade="A6"/>
            </w:tcBorders>
            <w:shd w:val="clear" w:color="auto" w:fill="DBE5F1" w:themeFill="accent1" w:themeFillTint="33"/>
          </w:tcPr>
          <w:sdt>
            <w:sdtPr>
              <w:rPr>
                <w:i/>
                <w:sz w:val="20"/>
                <w:lang w:val="en"/>
              </w:rPr>
              <w:id w:val="-1243567541"/>
              <w:placeholder>
                <w:docPart w:val="FE161ECBCDC841A08ED6E4E7B20AE266"/>
              </w:placeholder>
            </w:sdtPr>
            <w:sdtEndPr/>
            <w:sdtContent>
              <w:sdt>
                <w:sdtPr>
                  <w:rPr>
                    <w:i/>
                    <w:sz w:val="20"/>
                    <w:lang w:val="en"/>
                  </w:rPr>
                  <w:id w:val="1520049399"/>
                  <w:placeholder>
                    <w:docPart w:val="FE161ECBCDC841A08ED6E4E7B20AE266"/>
                  </w:placeholder>
                  <w:text/>
                </w:sdtPr>
                <w:sdtEndPr/>
                <w:sdtContent>
                  <w:p w14:paraId="4F5F2AE2" w14:textId="28E1FD74" w:rsidR="00053740" w:rsidRPr="002B4566" w:rsidRDefault="00053740" w:rsidP="00053740">
                    <w:pPr>
                      <w:rPr>
                        <w:i/>
                        <w:sz w:val="20"/>
                        <w:lang w:val="en"/>
                      </w:rPr>
                    </w:pPr>
                    <w:r w:rsidRPr="002B4566">
                      <w:rPr>
                        <w:i/>
                        <w:sz w:val="20"/>
                        <w:lang w:val="en"/>
                      </w:rPr>
                      <w:t>differences related to partner agencies</w:t>
                    </w:r>
                  </w:p>
                </w:sdtContent>
              </w:sdt>
            </w:sdtContent>
          </w:sdt>
        </w:tc>
      </w:tr>
      <w:tr w:rsidR="00053740" w14:paraId="165786DB" w14:textId="77777777" w:rsidTr="0008459E">
        <w:tc>
          <w:tcPr>
            <w:tcW w:w="1885" w:type="dxa"/>
            <w:tcBorders>
              <w:top w:val="single" w:sz="2" w:space="0" w:color="DBE5F1" w:themeColor="accent1" w:themeTint="33"/>
              <w:left w:val="single" w:sz="2" w:space="0" w:color="A6A6A6" w:themeColor="background1" w:themeShade="A6"/>
              <w:bottom w:val="single" w:sz="2" w:space="0" w:color="DBE5F1" w:themeColor="accent1" w:themeTint="33"/>
              <w:right w:val="single" w:sz="2" w:space="0" w:color="A6A6A6" w:themeColor="background1" w:themeShade="A6"/>
            </w:tcBorders>
            <w:shd w:val="clear" w:color="auto" w:fill="DBE5F1" w:themeFill="accent1" w:themeFillTint="33"/>
          </w:tcPr>
          <w:p w14:paraId="53808A8F" w14:textId="253BD9A1" w:rsidR="00053740" w:rsidRPr="001863A6" w:rsidRDefault="00053740" w:rsidP="00053740">
            <w:pPr>
              <w:rPr>
                <w:b/>
              </w:rPr>
            </w:pPr>
            <w:r w:rsidRPr="001863A6">
              <w:rPr>
                <w:b/>
              </w:rPr>
              <w:t>Organization</w:t>
            </w:r>
          </w:p>
        </w:tc>
        <w:tc>
          <w:tcPr>
            <w:tcW w:w="1170" w:type="dxa"/>
            <w:tcBorders>
              <w:top w:val="single" w:sz="2" w:space="0" w:color="DBE5F1" w:themeColor="accent1" w:themeTint="33"/>
              <w:left w:val="single" w:sz="2" w:space="0" w:color="A6A6A6" w:themeColor="background1" w:themeShade="A6"/>
              <w:bottom w:val="single" w:sz="2" w:space="0" w:color="DBE5F1" w:themeColor="accent1" w:themeTint="33"/>
              <w:right w:val="single" w:sz="2" w:space="0" w:color="A6A6A6" w:themeColor="background1" w:themeShade="A6"/>
            </w:tcBorders>
            <w:shd w:val="clear" w:color="auto" w:fill="DBE5F1" w:themeFill="accent1" w:themeFillTint="33"/>
          </w:tcPr>
          <w:p w14:paraId="05507375" w14:textId="5B3FC8DA" w:rsidR="00053740" w:rsidRPr="00053740" w:rsidRDefault="00053740" w:rsidP="00053740">
            <w:pPr>
              <w:jc w:val="center"/>
              <w:rPr>
                <w:b/>
                <w:lang w:val="en"/>
              </w:rPr>
            </w:pPr>
          </w:p>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7A6A0B5E" w14:textId="2C4F21B7" w:rsidR="00053740" w:rsidRPr="002B4566" w:rsidRDefault="007B6B98" w:rsidP="00053740">
            <w:sdt>
              <w:sdtPr>
                <w:rPr>
                  <w:i/>
                  <w:sz w:val="20"/>
                  <w:lang w:val="en"/>
                </w:rPr>
                <w:id w:val="-270782607"/>
                <w:placeholder>
                  <w:docPart w:val="219E8AF8B10E48B999075399CC1E43B6"/>
                </w:placeholder>
              </w:sdtPr>
              <w:sdtEndPr/>
              <w:sdtContent>
                <w:r w:rsidR="00053740" w:rsidRPr="002B4566">
                  <w:rPr>
                    <w:i/>
                    <w:sz w:val="20"/>
                    <w:lang w:val="en"/>
                  </w:rPr>
                  <w:t>e.g., State Radiation Control</w:t>
                </w:r>
              </w:sdtContent>
            </w:sdt>
          </w:p>
        </w:tc>
        <w:tc>
          <w:tcPr>
            <w:tcW w:w="4223" w:type="dxa"/>
            <w:tcBorders>
              <w:top w:val="single" w:sz="2" w:space="0" w:color="DBE5F1" w:themeColor="accent1" w:themeTint="33"/>
              <w:left w:val="single" w:sz="2" w:space="0" w:color="A6A6A6" w:themeColor="background1" w:themeShade="A6"/>
              <w:bottom w:val="single" w:sz="2" w:space="0" w:color="DBE5F1" w:themeColor="accent1" w:themeTint="33"/>
              <w:right w:val="single" w:sz="4" w:space="0" w:color="A6A6A6" w:themeColor="background1" w:themeShade="A6"/>
            </w:tcBorders>
            <w:shd w:val="clear" w:color="auto" w:fill="DBE5F1" w:themeFill="accent1" w:themeFillTint="33"/>
          </w:tcPr>
          <w:p w14:paraId="51431A5F" w14:textId="30151745" w:rsidR="00053740" w:rsidRPr="002B4566" w:rsidRDefault="00053740" w:rsidP="00053740">
            <w:pPr>
              <w:rPr>
                <w:i/>
                <w:color w:val="DBE5F1" w:themeColor="accent1" w:themeTint="33"/>
                <w:sz w:val="20"/>
                <w:lang w:val="en"/>
              </w:rPr>
            </w:pPr>
          </w:p>
        </w:tc>
      </w:tr>
      <w:tr w:rsidR="00053740" w14:paraId="33B60E33" w14:textId="77777777" w:rsidTr="0008459E">
        <w:tc>
          <w:tcPr>
            <w:tcW w:w="1885" w:type="dxa"/>
            <w:tcBorders>
              <w:top w:val="single" w:sz="2" w:space="0" w:color="DBE5F1" w:themeColor="accent1" w:themeTint="33"/>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36DD38F4" w14:textId="342A8816" w:rsidR="00053740" w:rsidRDefault="00053740" w:rsidP="00053740"/>
        </w:tc>
        <w:tc>
          <w:tcPr>
            <w:tcW w:w="1170" w:type="dxa"/>
            <w:tcBorders>
              <w:top w:val="single" w:sz="2" w:space="0" w:color="DBE5F1" w:themeColor="accent1" w:themeTint="33"/>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5FDEC7B9" w14:textId="77777777" w:rsidR="00053740" w:rsidRDefault="00053740" w:rsidP="00053740"/>
        </w:tc>
        <w:sdt>
          <w:sdtPr>
            <w:rPr>
              <w:i/>
              <w:sz w:val="20"/>
              <w:lang w:val="en"/>
            </w:rPr>
            <w:id w:val="759572355"/>
            <w:placeholder>
              <w:docPart w:val="B3E2CD9304CA4CAB9F234EEAF5F3CB0E"/>
            </w:placeholder>
          </w:sdtPr>
          <w:sdtEndPr/>
          <w:sdtContent>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00A0F14F" w14:textId="0A12FED2" w:rsidR="00053740" w:rsidRPr="002B4566" w:rsidRDefault="00053740" w:rsidP="00053740">
                <w:r w:rsidRPr="002B4566">
                  <w:rPr>
                    <w:i/>
                    <w:sz w:val="20"/>
                    <w:lang w:val="en"/>
                  </w:rPr>
                  <w:t>e.g., Medical Practice ABC</w:t>
                </w:r>
              </w:p>
            </w:tc>
          </w:sdtContent>
        </w:sdt>
        <w:tc>
          <w:tcPr>
            <w:tcW w:w="4223" w:type="dxa"/>
            <w:tcBorders>
              <w:top w:val="single" w:sz="2" w:space="0" w:color="DBE5F1" w:themeColor="accent1" w:themeTint="33"/>
              <w:left w:val="single" w:sz="2" w:space="0" w:color="A6A6A6" w:themeColor="background1" w:themeShade="A6"/>
              <w:bottom w:val="single" w:sz="2" w:space="0" w:color="A6A6A6" w:themeColor="background1" w:themeShade="A6"/>
              <w:right w:val="single" w:sz="4" w:space="0" w:color="A6A6A6" w:themeColor="background1" w:themeShade="A6"/>
            </w:tcBorders>
            <w:shd w:val="clear" w:color="auto" w:fill="DBE5F1" w:themeFill="accent1" w:themeFillTint="33"/>
          </w:tcPr>
          <w:p w14:paraId="395602CC" w14:textId="5EB37B8C" w:rsidR="00053740" w:rsidRPr="002B4566" w:rsidRDefault="00053740" w:rsidP="00053740">
            <w:pPr>
              <w:rPr>
                <w:color w:val="DBE5F1" w:themeColor="accent1" w:themeTint="33"/>
              </w:rPr>
            </w:pPr>
          </w:p>
        </w:tc>
      </w:tr>
      <w:tr w:rsidR="00053740" w14:paraId="4E856915" w14:textId="77777777" w:rsidTr="00054100">
        <w:tc>
          <w:tcPr>
            <w:tcW w:w="1885" w:type="dxa"/>
            <w:tcBorders>
              <w:top w:val="single" w:sz="2" w:space="0" w:color="A6A6A6" w:themeColor="background1" w:themeShade="A6"/>
              <w:left w:val="single" w:sz="2" w:space="0" w:color="A6A6A6" w:themeColor="background1" w:themeShade="A6"/>
              <w:bottom w:val="single" w:sz="2" w:space="0" w:color="FFFFFF" w:themeColor="background1"/>
              <w:right w:val="single" w:sz="2" w:space="0" w:color="A6A6A6" w:themeColor="background1" w:themeShade="A6"/>
            </w:tcBorders>
          </w:tcPr>
          <w:p w14:paraId="6A4B8168" w14:textId="77777777" w:rsidR="00053740" w:rsidRDefault="00053740" w:rsidP="00053740"/>
        </w:tc>
        <w:tc>
          <w:tcPr>
            <w:tcW w:w="1170" w:type="dxa"/>
            <w:tcBorders>
              <w:top w:val="single" w:sz="2" w:space="0" w:color="A6A6A6" w:themeColor="background1" w:themeShade="A6"/>
              <w:left w:val="single" w:sz="2" w:space="0" w:color="A6A6A6" w:themeColor="background1" w:themeShade="A6"/>
              <w:bottom w:val="single" w:sz="2" w:space="0" w:color="FFFFFF" w:themeColor="background1"/>
              <w:right w:val="single" w:sz="2" w:space="0" w:color="A6A6A6" w:themeColor="background1" w:themeShade="A6"/>
            </w:tcBorders>
          </w:tcPr>
          <w:p w14:paraId="6DB06C8A" w14:textId="77777777" w:rsidR="00053740" w:rsidRDefault="00053740" w:rsidP="00053740"/>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sdt>
            <w:sdtPr>
              <w:rPr>
                <w:i/>
                <w:sz w:val="20"/>
                <w:lang w:val="en"/>
              </w:rPr>
              <w:id w:val="-1948148819"/>
              <w:placeholder>
                <w:docPart w:val="C762B3CC64614BA193379A024B7C3B51"/>
              </w:placeholder>
            </w:sdtPr>
            <w:sdtEndPr/>
            <w:sdtContent>
              <w:p w14:paraId="2440CA58" w14:textId="5A3347DC" w:rsidR="00053740" w:rsidRPr="002B4566" w:rsidRDefault="006B0C23" w:rsidP="00053740">
                <w:pPr>
                  <w:rPr>
                    <w:i/>
                    <w:sz w:val="20"/>
                    <w:lang w:val="en"/>
                  </w:rPr>
                </w:pPr>
                <w:r w:rsidRPr="002B4566">
                  <w:rPr>
                    <w:i/>
                    <w:sz w:val="20"/>
                    <w:lang w:val="en"/>
                  </w:rPr>
                  <w:t>fill in main roles of public health in a CRC</w:t>
                </w:r>
              </w:p>
            </w:sdtContent>
          </w:sdt>
        </w:tc>
        <w:tc>
          <w:tcPr>
            <w:tcW w:w="4223" w:type="dxa"/>
            <w:tcBorders>
              <w:top w:val="single" w:sz="2" w:space="0" w:color="A6A6A6" w:themeColor="background1" w:themeShade="A6"/>
              <w:left w:val="single" w:sz="2" w:space="0" w:color="A6A6A6" w:themeColor="background1" w:themeShade="A6"/>
              <w:bottom w:val="single" w:sz="2" w:space="0" w:color="FFFFFF" w:themeColor="background1"/>
              <w:right w:val="single" w:sz="2" w:space="0" w:color="A6A6A6" w:themeColor="background1" w:themeShade="A6"/>
            </w:tcBorders>
          </w:tcPr>
          <w:p w14:paraId="649F4E22" w14:textId="77777777" w:rsidR="00053740" w:rsidRPr="002B4566" w:rsidRDefault="00053740" w:rsidP="00053740"/>
        </w:tc>
      </w:tr>
      <w:tr w:rsidR="00053740" w14:paraId="196E8273" w14:textId="77777777" w:rsidTr="00054100">
        <w:tc>
          <w:tcPr>
            <w:tcW w:w="1885"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6F1D38B2" w14:textId="4F3E616D" w:rsidR="00053740" w:rsidRPr="006B0C23" w:rsidRDefault="00053740" w:rsidP="00053740">
            <w:pPr>
              <w:rPr>
                <w:b/>
              </w:rPr>
            </w:pPr>
          </w:p>
        </w:tc>
        <w:tc>
          <w:tcPr>
            <w:tcW w:w="1170"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4F14FE59" w14:textId="77777777" w:rsidR="00053740" w:rsidRDefault="00053740" w:rsidP="00053740"/>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36E7592" w14:textId="014DC11A" w:rsidR="00053740" w:rsidRPr="002B4566" w:rsidRDefault="007B6B98" w:rsidP="00053740">
            <w:sdt>
              <w:sdtPr>
                <w:rPr>
                  <w:i/>
                  <w:sz w:val="20"/>
                  <w:lang w:val="en"/>
                </w:rPr>
                <w:id w:val="1522968613"/>
                <w:placeholder>
                  <w:docPart w:val="88B8662225B14F0D8F54056FE386C6FA"/>
                </w:placeholder>
              </w:sdtPr>
              <w:sdtEndPr/>
              <w:sdtContent>
                <w:r w:rsidR="006B0C23" w:rsidRPr="002B4566">
                  <w:rPr>
                    <w:i/>
                    <w:sz w:val="20"/>
                    <w:lang w:val="en"/>
                  </w:rPr>
                  <w:t>e.g., Register clients</w:t>
                </w:r>
              </w:sdtContent>
            </w:sdt>
          </w:p>
        </w:tc>
        <w:tc>
          <w:tcPr>
            <w:tcW w:w="4223"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6FA148B0" w14:textId="06C7D6A1" w:rsidR="00053740" w:rsidRPr="002B4566" w:rsidRDefault="007B6B98" w:rsidP="006B0C23">
            <w:sdt>
              <w:sdtPr>
                <w:rPr>
                  <w:i/>
                  <w:sz w:val="20"/>
                  <w:lang w:val="en"/>
                </w:rPr>
                <w:id w:val="-2086682666"/>
                <w:placeholder>
                  <w:docPart w:val="7FEE0D4A821F4A28B3EB1549474892E1"/>
                </w:placeholder>
              </w:sdtPr>
              <w:sdtEndPr/>
              <w:sdtContent>
                <w:r w:rsidR="006B0C23" w:rsidRPr="002B4566">
                  <w:rPr>
                    <w:i/>
                    <w:sz w:val="20"/>
                    <w:lang w:val="en"/>
                  </w:rPr>
                  <w:t>Fill in additional details related to public health</w:t>
                </w:r>
              </w:sdtContent>
            </w:sdt>
          </w:p>
        </w:tc>
      </w:tr>
      <w:tr w:rsidR="00053740" w14:paraId="496A48AF" w14:textId="77777777" w:rsidTr="00054100">
        <w:tc>
          <w:tcPr>
            <w:tcW w:w="1885"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3F8F28A7" w14:textId="3FCFB4EB" w:rsidR="00053740" w:rsidRPr="006B0C23" w:rsidRDefault="006B0C23" w:rsidP="00053740">
            <w:pPr>
              <w:rPr>
                <w:b/>
              </w:rPr>
            </w:pPr>
            <w:r w:rsidRPr="006B0C23">
              <w:rPr>
                <w:b/>
              </w:rPr>
              <w:t>Public Health</w:t>
            </w:r>
          </w:p>
        </w:tc>
        <w:tc>
          <w:tcPr>
            <w:tcW w:w="1170"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vAlign w:val="center"/>
          </w:tcPr>
          <w:sdt>
            <w:sdtPr>
              <w:rPr>
                <w:b/>
                <w:lang w:val="en"/>
              </w:rPr>
              <w:id w:val="1229575814"/>
              <w14:checkbox>
                <w14:checked w14:val="0"/>
                <w14:checkedState w14:val="2612" w14:font="MS Gothic"/>
                <w14:uncheckedState w14:val="2610" w14:font="MS Gothic"/>
              </w14:checkbox>
            </w:sdtPr>
            <w:sdtEndPr/>
            <w:sdtContent>
              <w:p w14:paraId="72177551" w14:textId="761BF4D1" w:rsidR="00053740" w:rsidRDefault="006B0C23" w:rsidP="006B0C23">
                <w:pPr>
                  <w:jc w:val="center"/>
                </w:pPr>
                <w:r>
                  <w:rPr>
                    <w:rFonts w:ascii="MS Gothic" w:eastAsia="MS Gothic" w:hAnsi="MS Gothic" w:hint="eastAsia"/>
                    <w:b/>
                    <w:lang w:val="en"/>
                  </w:rPr>
                  <w:t>☐</w:t>
                </w:r>
              </w:p>
            </w:sdtContent>
          </w:sdt>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8FC9ECA" w14:textId="2E194F3F" w:rsidR="00053740" w:rsidRPr="002B4566" w:rsidRDefault="007B6B98" w:rsidP="00053740">
            <w:sdt>
              <w:sdtPr>
                <w:rPr>
                  <w:i/>
                  <w:sz w:val="20"/>
                  <w:lang w:val="en"/>
                </w:rPr>
                <w:id w:val="2061814202"/>
                <w:placeholder>
                  <w:docPart w:val="3CE3018487DF4B8D90E6FAB10FB39DD1"/>
                </w:placeholder>
              </w:sdtPr>
              <w:sdtEndPr/>
              <w:sdtContent>
                <w:r w:rsidR="006B0C23" w:rsidRPr="002B4566">
                  <w:rPr>
                    <w:i/>
                    <w:sz w:val="20"/>
                    <w:lang w:val="en"/>
                  </w:rPr>
                  <w:t>e.g., Perform screening of clients</w:t>
                </w:r>
              </w:sdtContent>
            </w:sdt>
          </w:p>
        </w:tc>
        <w:tc>
          <w:tcPr>
            <w:tcW w:w="4223"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5E645052" w14:textId="671DC1A2" w:rsidR="00053740" w:rsidRPr="002B4566" w:rsidRDefault="007B6B98" w:rsidP="006B0C23">
            <w:sdt>
              <w:sdtPr>
                <w:rPr>
                  <w:i/>
                  <w:sz w:val="20"/>
                  <w:lang w:val="en"/>
                </w:rPr>
                <w:id w:val="-2147269846"/>
                <w:placeholder>
                  <w:docPart w:val="88B6007214A948BBB33A71CD58D0F4EF"/>
                </w:placeholder>
              </w:sdtPr>
              <w:sdtEndPr/>
              <w:sdtContent>
                <w:r w:rsidR="006B0C23" w:rsidRPr="002B4566">
                  <w:rPr>
                    <w:i/>
                    <w:sz w:val="20"/>
                    <w:lang w:val="en"/>
                  </w:rPr>
                  <w:t>role in a radiation emergency</w:t>
                </w:r>
              </w:sdtContent>
            </w:sdt>
          </w:p>
        </w:tc>
      </w:tr>
      <w:tr w:rsidR="00053740" w14:paraId="43456DC4" w14:textId="77777777" w:rsidTr="00054100">
        <w:tc>
          <w:tcPr>
            <w:tcW w:w="1885"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0D7334D3" w14:textId="5B46F01A" w:rsidR="00053740" w:rsidRPr="006B0C23" w:rsidRDefault="006B0C23" w:rsidP="00053740">
            <w:pPr>
              <w:rPr>
                <w:b/>
              </w:rPr>
            </w:pPr>
            <w:r w:rsidRPr="006B0C23">
              <w:rPr>
                <w:b/>
              </w:rPr>
              <w:t>Roles</w:t>
            </w:r>
          </w:p>
        </w:tc>
        <w:tc>
          <w:tcPr>
            <w:tcW w:w="1170"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17BE2E90" w14:textId="77777777" w:rsidR="00053740" w:rsidRDefault="00053740" w:rsidP="00053740"/>
        </w:tc>
        <w:sdt>
          <w:sdtPr>
            <w:rPr>
              <w:i/>
              <w:sz w:val="20"/>
              <w:lang w:val="en"/>
            </w:rPr>
            <w:id w:val="-2139093746"/>
            <w:placeholder>
              <w:docPart w:val="76946DA8F9354C5A9DC7E3B38D582ACF"/>
            </w:placeholder>
          </w:sdtPr>
          <w:sdtEndPr/>
          <w:sdtContent>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60D0EB8" w14:textId="1AB3D9E0" w:rsidR="00053740" w:rsidRPr="002B4566" w:rsidRDefault="006B0C23" w:rsidP="00053740">
                <w:r w:rsidRPr="002B4566">
                  <w:rPr>
                    <w:i/>
                    <w:sz w:val="20"/>
                    <w:lang w:val="en"/>
                  </w:rPr>
                  <w:t>e.g., Provide health education</w:t>
                </w:r>
              </w:p>
            </w:tc>
          </w:sdtContent>
        </w:sdt>
        <w:tc>
          <w:tcPr>
            <w:tcW w:w="4223"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6DFAA2D3" w14:textId="77777777" w:rsidR="00053740" w:rsidRPr="002B4566" w:rsidRDefault="00053740" w:rsidP="00053740"/>
        </w:tc>
      </w:tr>
      <w:tr w:rsidR="00053740" w14:paraId="14C9D4F8" w14:textId="77777777" w:rsidTr="00054100">
        <w:tc>
          <w:tcPr>
            <w:tcW w:w="1885" w:type="dxa"/>
            <w:tcBorders>
              <w:top w:val="single" w:sz="2" w:space="0" w:color="FFFFFF" w:themeColor="background1"/>
              <w:left w:val="single" w:sz="2" w:space="0" w:color="A6A6A6" w:themeColor="background1" w:themeShade="A6"/>
              <w:bottom w:val="single" w:sz="2" w:space="0" w:color="A6A6A6" w:themeColor="background1" w:themeShade="A6"/>
              <w:right w:val="single" w:sz="2" w:space="0" w:color="A6A6A6" w:themeColor="background1" w:themeShade="A6"/>
            </w:tcBorders>
          </w:tcPr>
          <w:p w14:paraId="5990CE72" w14:textId="77777777" w:rsidR="00053740" w:rsidRDefault="00053740" w:rsidP="00053740"/>
        </w:tc>
        <w:tc>
          <w:tcPr>
            <w:tcW w:w="1170" w:type="dxa"/>
            <w:tcBorders>
              <w:top w:val="single" w:sz="2" w:space="0" w:color="FFFFFF" w:themeColor="background1"/>
              <w:left w:val="single" w:sz="2" w:space="0" w:color="A6A6A6" w:themeColor="background1" w:themeShade="A6"/>
              <w:bottom w:val="single" w:sz="2" w:space="0" w:color="A6A6A6" w:themeColor="background1" w:themeShade="A6"/>
              <w:right w:val="single" w:sz="2" w:space="0" w:color="A6A6A6" w:themeColor="background1" w:themeShade="A6"/>
            </w:tcBorders>
          </w:tcPr>
          <w:p w14:paraId="234CC7E1" w14:textId="77777777" w:rsidR="00053740" w:rsidRDefault="00053740" w:rsidP="00053740"/>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39CBBC2" w14:textId="71F3338F" w:rsidR="00053740" w:rsidRPr="002B4566" w:rsidRDefault="007B6B98" w:rsidP="00053740">
            <w:sdt>
              <w:sdtPr>
                <w:rPr>
                  <w:i/>
                  <w:sz w:val="20"/>
                  <w:lang w:val="en"/>
                </w:rPr>
                <w:id w:val="796958042"/>
                <w:placeholder>
                  <w:docPart w:val="19F531ECA155479DB494A25AA8545911"/>
                </w:placeholder>
              </w:sdtPr>
              <w:sdtEndPr/>
              <w:sdtContent>
                <w:r w:rsidR="006B0C23" w:rsidRPr="002B4566">
                  <w:rPr>
                    <w:i/>
                    <w:sz w:val="20"/>
                    <w:lang w:val="en"/>
                  </w:rPr>
                  <w:t>e.g., Greet and sort clients</w:t>
                </w:r>
              </w:sdtContent>
            </w:sdt>
          </w:p>
        </w:tc>
        <w:tc>
          <w:tcPr>
            <w:tcW w:w="4223" w:type="dxa"/>
            <w:tcBorders>
              <w:top w:val="single" w:sz="2" w:space="0" w:color="FFFFFF" w:themeColor="background1"/>
              <w:left w:val="single" w:sz="2" w:space="0" w:color="A6A6A6" w:themeColor="background1" w:themeShade="A6"/>
              <w:bottom w:val="single" w:sz="2" w:space="0" w:color="A6A6A6" w:themeColor="background1" w:themeShade="A6"/>
              <w:right w:val="single" w:sz="2" w:space="0" w:color="A6A6A6" w:themeColor="background1" w:themeShade="A6"/>
            </w:tcBorders>
          </w:tcPr>
          <w:p w14:paraId="3EDBE415" w14:textId="77777777" w:rsidR="00053740" w:rsidRPr="002B4566" w:rsidRDefault="00053740" w:rsidP="00053740"/>
        </w:tc>
      </w:tr>
    </w:tbl>
    <w:p w14:paraId="41EF918F" w14:textId="77777777" w:rsidR="00D657DC" w:rsidRDefault="00D657DC" w:rsidP="00D657DC">
      <w:pPr>
        <w:spacing w:after="0"/>
      </w:pPr>
    </w:p>
    <w:p w14:paraId="797D7C0B" w14:textId="77777777" w:rsidR="004C666C" w:rsidRDefault="004C666C">
      <w:pPr>
        <w:rPr>
          <w:rFonts w:eastAsiaTheme="majorEastAsia" w:cstheme="majorBidi"/>
          <w:color w:val="0070C0"/>
          <w:sz w:val="36"/>
          <w:szCs w:val="26"/>
        </w:rPr>
      </w:pPr>
      <w:bookmarkStart w:id="26" w:name="_Toc518372242"/>
      <w:bookmarkStart w:id="27" w:name="_Toc521334357"/>
      <w:bookmarkStart w:id="28" w:name="_Toc521334425"/>
      <w:r>
        <w:br w:type="page"/>
      </w:r>
    </w:p>
    <w:p w14:paraId="47033E2F" w14:textId="7B6D4E64" w:rsidR="001E3DBA" w:rsidRDefault="001E3DBA" w:rsidP="001E3DBA">
      <w:pPr>
        <w:pStyle w:val="Heading2"/>
      </w:pPr>
      <w:bookmarkStart w:id="29" w:name="_Toc521334366"/>
      <w:bookmarkStart w:id="30" w:name="_Toc521334434"/>
      <w:bookmarkStart w:id="31" w:name="_Toc526338282"/>
      <w:bookmarkStart w:id="32" w:name="_Toc518372246"/>
      <w:r>
        <w:lastRenderedPageBreak/>
        <w:t>Topic 2: Registry and Surveillance</w:t>
      </w:r>
      <w:bookmarkEnd w:id="29"/>
      <w:bookmarkEnd w:id="30"/>
      <w:bookmarkEnd w:id="31"/>
      <w:r>
        <w:t xml:space="preserve"> </w:t>
      </w:r>
      <w:bookmarkEnd w:id="32"/>
    </w:p>
    <w:p w14:paraId="62757EFE" w14:textId="77777777" w:rsidR="001E3DBA" w:rsidRDefault="001E3DBA" w:rsidP="001E3DBA">
      <w:pPr>
        <w:spacing w:after="0"/>
        <w:rPr>
          <w:b/>
        </w:rPr>
      </w:pPr>
      <w:r w:rsidRPr="00F77A95">
        <w:rPr>
          <w:b/>
        </w:rPr>
        <w:t>Goal</w:t>
      </w:r>
    </w:p>
    <w:p w14:paraId="5095C205" w14:textId="64A03EF0" w:rsidR="001E3DBA" w:rsidRDefault="001E3DBA" w:rsidP="001E3DBA">
      <w:r>
        <w:t xml:space="preserve">To establish procedures and identify resources for initiating a registry </w:t>
      </w:r>
      <w:r w:rsidR="00E451C0">
        <w:t xml:space="preserve">with information </w:t>
      </w:r>
      <w:r>
        <w:t>for all potentially affected people</w:t>
      </w:r>
    </w:p>
    <w:p w14:paraId="1C411B4D" w14:textId="77777777" w:rsidR="001E3DBA" w:rsidRPr="00D3614A" w:rsidRDefault="001E3DBA" w:rsidP="001E3DBA">
      <w:pPr>
        <w:spacing w:after="120"/>
        <w:rPr>
          <w:b/>
        </w:rPr>
      </w:pPr>
      <w:r w:rsidRPr="00D3614A">
        <w:rPr>
          <w:b/>
        </w:rPr>
        <w:t>Summary</w:t>
      </w:r>
    </w:p>
    <w:p w14:paraId="08C11884" w14:textId="032B5452" w:rsidR="001E3DBA" w:rsidRDefault="001E3DBA" w:rsidP="001E3DBA">
      <w:proofErr w:type="gramStart"/>
      <w:r>
        <w:t>Similar to</w:t>
      </w:r>
      <w:proofErr w:type="gramEnd"/>
      <w:r>
        <w:t xml:space="preserve"> PODs, a</w:t>
      </w:r>
      <w:r w:rsidRPr="00407145">
        <w:t xml:space="preserve"> registry </w:t>
      </w:r>
      <w:r>
        <w:t>will need to</w:t>
      </w:r>
      <w:r w:rsidRPr="00407145">
        <w:t xml:space="preserve"> </w:t>
      </w:r>
      <w:r>
        <w:t xml:space="preserve">be </w:t>
      </w:r>
      <w:r w:rsidR="00E451C0">
        <w:t>started at the CRC</w:t>
      </w:r>
      <w:r w:rsidR="00D05925">
        <w:t xml:space="preserve"> in order to contact people who require short-term medical follow-up or long-term health monitoring. The registry should collect</w:t>
      </w:r>
      <w:r w:rsidR="00531638">
        <w:t xml:space="preserve"> </w:t>
      </w:r>
      <w:r>
        <w:t>basic contact information</w:t>
      </w:r>
      <w:r w:rsidR="00D05925">
        <w:t xml:space="preserve"> and radiation-related information, such as contamination measurements and distance from the incident, </w:t>
      </w:r>
      <w:r>
        <w:t>from all individuals who visited the CRC,</w:t>
      </w:r>
      <w:r w:rsidRPr="00407145">
        <w:t xml:space="preserve"> first responders</w:t>
      </w:r>
      <w:r>
        <w:t>, public health workers, and medical staff that assisted with the response</w:t>
      </w:r>
      <w:r w:rsidR="00D05925">
        <w:t>.</w:t>
      </w:r>
      <w:r>
        <w:t xml:space="preserve"> </w:t>
      </w:r>
      <w:r w:rsidR="00531638">
        <w:t xml:space="preserve">Paper registries with data entered </w:t>
      </w:r>
      <w:proofErr w:type="gramStart"/>
      <w:r w:rsidR="00531638">
        <w:t>at a later time</w:t>
      </w:r>
      <w:proofErr w:type="gramEnd"/>
      <w:r w:rsidR="00531638">
        <w:t xml:space="preserve"> are a common option for CRC plans, as they require less trained staff. </w:t>
      </w:r>
      <w:r>
        <w:t xml:space="preserve">Tools such as the CRC Electronic Data Collection Tool (CRC </w:t>
      </w:r>
      <w:proofErr w:type="spellStart"/>
      <w:r>
        <w:t>eTool</w:t>
      </w:r>
      <w:proofErr w:type="spellEnd"/>
      <w:r>
        <w:t xml:space="preserve">) and </w:t>
      </w:r>
      <w:r w:rsidR="008B67DD">
        <w:t>Agency for Toxic Substances and Disease Registry’s (ATSDR)</w:t>
      </w:r>
      <w:r>
        <w:t xml:space="preserve"> Rapid Response Registry can </w:t>
      </w:r>
      <w:r w:rsidR="00531638">
        <w:t xml:space="preserve">also </w:t>
      </w:r>
      <w:r>
        <w:t xml:space="preserve">be used to gather and assess data, although these electronic tools require more staff and training to utilize. </w:t>
      </w:r>
    </w:p>
    <w:p w14:paraId="72D634A0" w14:textId="3A8B0044" w:rsidR="001E3DBA" w:rsidRPr="00B104B6" w:rsidRDefault="008B67DD" w:rsidP="001E3DBA">
      <w:pPr>
        <w:spacing w:after="120"/>
        <w:rPr>
          <w:b/>
        </w:rPr>
      </w:pPr>
      <w:r>
        <w:rPr>
          <w:b/>
        </w:rPr>
        <w:t>Action Steps</w:t>
      </w:r>
    </w:p>
    <w:p w14:paraId="1EADD291" w14:textId="0FF65B5B" w:rsidR="001E3DBA" w:rsidRDefault="001E3DBA" w:rsidP="001E3DBA">
      <w:pPr>
        <w:pStyle w:val="ListParagraph"/>
        <w:numPr>
          <w:ilvl w:val="0"/>
          <w:numId w:val="21"/>
        </w:numPr>
      </w:pPr>
      <w:r>
        <w:t>Identify and develop forms and/or database to be used for registration</w:t>
      </w:r>
    </w:p>
    <w:p w14:paraId="791B6648" w14:textId="3E0BAF08" w:rsidR="002F2FF8" w:rsidRDefault="002F2FF8" w:rsidP="001E3DBA">
      <w:pPr>
        <w:pStyle w:val="ListParagraph"/>
        <w:numPr>
          <w:ilvl w:val="0"/>
          <w:numId w:val="21"/>
        </w:numPr>
      </w:pPr>
      <w:r>
        <w:t>Consider confidentiality and liability issues associated with registering, consulting legal personnel if necessary</w:t>
      </w:r>
    </w:p>
    <w:p w14:paraId="6146A9DC" w14:textId="2407FD7F" w:rsidR="002F2FF8" w:rsidRDefault="002F2FF8" w:rsidP="001E3DBA">
      <w:pPr>
        <w:pStyle w:val="ListParagraph"/>
        <w:numPr>
          <w:ilvl w:val="0"/>
          <w:numId w:val="21"/>
        </w:numPr>
      </w:pPr>
      <w:r>
        <w:t>Determine who will have access to registry data</w:t>
      </w:r>
      <w:r w:rsidR="008B67DD">
        <w:t>, how it will be stored securely,</w:t>
      </w:r>
      <w:r>
        <w:t xml:space="preserve"> and how it will be archived</w:t>
      </w:r>
    </w:p>
    <w:p w14:paraId="36A648CA" w14:textId="24E37585" w:rsidR="002F2FF8" w:rsidRPr="008B67DD" w:rsidRDefault="008B67DD" w:rsidP="008B67DD">
      <w:pPr>
        <w:spacing w:after="0"/>
        <w:rPr>
          <w:b/>
        </w:rPr>
      </w:pPr>
      <w:r>
        <w:rPr>
          <w:b/>
        </w:rPr>
        <w:t>Resources</w:t>
      </w:r>
    </w:p>
    <w:p w14:paraId="556F9BD7" w14:textId="77777777" w:rsidR="002F2FF8" w:rsidRDefault="007B6B98" w:rsidP="002F2FF8">
      <w:pPr>
        <w:pStyle w:val="ListParagraph"/>
        <w:numPr>
          <w:ilvl w:val="0"/>
          <w:numId w:val="21"/>
        </w:numPr>
      </w:pPr>
      <w:hyperlink r:id="rId24" w:history="1">
        <w:r w:rsidR="002F2FF8" w:rsidRPr="002F2FF8">
          <w:rPr>
            <w:rStyle w:val="Hyperlink"/>
          </w:rPr>
          <w:t>Registration Form Example</w:t>
        </w:r>
      </w:hyperlink>
    </w:p>
    <w:p w14:paraId="0B3B1F33" w14:textId="19AE7949" w:rsidR="001E3DBA" w:rsidRDefault="007B6B98" w:rsidP="002F2FF8">
      <w:pPr>
        <w:pStyle w:val="ListParagraph"/>
        <w:numPr>
          <w:ilvl w:val="0"/>
          <w:numId w:val="21"/>
        </w:numPr>
      </w:pPr>
      <w:hyperlink r:id="rId25" w:history="1">
        <w:r w:rsidR="001E3DBA" w:rsidRPr="00AD5847">
          <w:rPr>
            <w:rStyle w:val="Hyperlink"/>
          </w:rPr>
          <w:t>ATSDR Rapid Response Registry Website</w:t>
        </w:r>
      </w:hyperlink>
    </w:p>
    <w:p w14:paraId="7628AC15" w14:textId="09C93691" w:rsidR="001E3DBA" w:rsidRPr="002B1795" w:rsidRDefault="007B6B98" w:rsidP="001E3DBA">
      <w:pPr>
        <w:pStyle w:val="ListParagraph"/>
        <w:numPr>
          <w:ilvl w:val="0"/>
          <w:numId w:val="22"/>
        </w:numPr>
        <w:rPr>
          <w:rStyle w:val="Hyperlink"/>
          <w:color w:val="auto"/>
          <w:u w:val="none"/>
        </w:rPr>
      </w:pPr>
      <w:hyperlink r:id="rId26" w:history="1">
        <w:r w:rsidR="001E3DBA" w:rsidRPr="00AD5847">
          <w:rPr>
            <w:rStyle w:val="Hyperlink"/>
          </w:rPr>
          <w:t xml:space="preserve">CRC </w:t>
        </w:r>
        <w:proofErr w:type="spellStart"/>
        <w:r w:rsidR="001E3DBA" w:rsidRPr="00AD5847">
          <w:rPr>
            <w:rStyle w:val="Hyperlink"/>
          </w:rPr>
          <w:t>eTool</w:t>
        </w:r>
        <w:proofErr w:type="spellEnd"/>
        <w:r w:rsidR="001E3DBA" w:rsidRPr="00AD5847">
          <w:rPr>
            <w:rStyle w:val="Hyperlink"/>
          </w:rPr>
          <w:t xml:space="preserve"> Information</w:t>
        </w:r>
      </w:hyperlink>
    </w:p>
    <w:p w14:paraId="073EFDD8" w14:textId="785D18AC" w:rsidR="002B1795" w:rsidRPr="002F2FF8" w:rsidRDefault="007B6B98" w:rsidP="002B1795">
      <w:pPr>
        <w:pStyle w:val="ListParagraph"/>
        <w:numPr>
          <w:ilvl w:val="0"/>
          <w:numId w:val="22"/>
        </w:numPr>
      </w:pPr>
      <w:hyperlink r:id="rId27" w:history="1">
        <w:r w:rsidR="006120B8" w:rsidRPr="006120B8">
          <w:rPr>
            <w:rStyle w:val="Hyperlink"/>
            <w:rFonts w:cs="Helvetica"/>
          </w:rPr>
          <w:t xml:space="preserve">Emergency Responder Health Monitoring </w:t>
        </w:r>
        <w:proofErr w:type="gramStart"/>
        <w:r w:rsidR="006120B8" w:rsidRPr="006120B8">
          <w:rPr>
            <w:rStyle w:val="Hyperlink"/>
            <w:rFonts w:cs="Helvetica"/>
          </w:rPr>
          <w:t>And</w:t>
        </w:r>
        <w:proofErr w:type="gramEnd"/>
        <w:r w:rsidR="006120B8" w:rsidRPr="006120B8">
          <w:rPr>
            <w:rStyle w:val="Hyperlink"/>
            <w:rFonts w:cs="Helvetica"/>
          </w:rPr>
          <w:t xml:space="preserve"> Surveillance (ERHMS)™ website</w:t>
        </w:r>
      </w:hyperlink>
      <w:r w:rsidR="006120B8">
        <w:rPr>
          <w:rFonts w:cs="Helvetica"/>
          <w:color w:val="333333"/>
        </w:rPr>
        <w:t xml:space="preserve"> </w:t>
      </w:r>
    </w:p>
    <w:tbl>
      <w:tblPr>
        <w:tblStyle w:val="TableGrid"/>
        <w:tblW w:w="0" w:type="auto"/>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shd w:val="clear" w:color="auto" w:fill="365F91" w:themeFill="accent1" w:themeFillShade="BF"/>
        <w:tblLook w:val="04A0" w:firstRow="1" w:lastRow="0" w:firstColumn="1" w:lastColumn="0" w:noHBand="0" w:noVBand="1"/>
        <w:tblCaption w:val="Registration Checklist"/>
        <w:tblDescription w:val="header"/>
      </w:tblPr>
      <w:tblGrid>
        <w:gridCol w:w="10790"/>
      </w:tblGrid>
      <w:tr w:rsidR="002F2FF8" w14:paraId="199A3257" w14:textId="77777777" w:rsidTr="00054100">
        <w:trPr>
          <w:trHeight w:val="413"/>
          <w:tblHeader/>
        </w:trPr>
        <w:tc>
          <w:tcPr>
            <w:tcW w:w="10790" w:type="dxa"/>
            <w:shd w:val="clear" w:color="auto" w:fill="365F91" w:themeFill="accent1" w:themeFillShade="BF"/>
            <w:vAlign w:val="center"/>
          </w:tcPr>
          <w:p w14:paraId="7D8605D2" w14:textId="72CBCF53" w:rsidR="002F2FF8" w:rsidRPr="002F2FF8" w:rsidRDefault="002F2FF8" w:rsidP="002F2FF8">
            <w:pPr>
              <w:jc w:val="center"/>
              <w:rPr>
                <w:b/>
                <w:sz w:val="24"/>
                <w:szCs w:val="24"/>
              </w:rPr>
            </w:pPr>
            <w:r w:rsidRPr="002F2FF8">
              <w:rPr>
                <w:b/>
                <w:color w:val="FFFFFF" w:themeColor="background1"/>
                <w:sz w:val="28"/>
                <w:szCs w:val="24"/>
              </w:rPr>
              <w:t>Registration Checklist</w:t>
            </w:r>
          </w:p>
        </w:tc>
      </w:tr>
    </w:tbl>
    <w:p w14:paraId="268869B5" w14:textId="3E45F726" w:rsidR="002F2FF8" w:rsidRPr="00054100" w:rsidRDefault="002F2FF8" w:rsidP="00054100">
      <w:pPr>
        <w:spacing w:after="0"/>
        <w:rPr>
          <w:sz w:val="6"/>
          <w:szCs w:val="6"/>
        </w:rPr>
      </w:pP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Registration Checklist"/>
        <w:tblDescription w:val="subtopics and examples include database, information collected, confidentiality measures, and staff with access"/>
      </w:tblPr>
      <w:tblGrid>
        <w:gridCol w:w="1885"/>
        <w:gridCol w:w="1440"/>
        <w:gridCol w:w="3690"/>
        <w:gridCol w:w="3775"/>
      </w:tblGrid>
      <w:tr w:rsidR="002F2FF8" w14:paraId="1E912E2F" w14:textId="77777777" w:rsidTr="00054100">
        <w:trPr>
          <w:tblHeader/>
        </w:trPr>
        <w:tc>
          <w:tcPr>
            <w:tcW w:w="1885" w:type="dxa"/>
            <w:shd w:val="clear" w:color="auto" w:fill="DBE5F1" w:themeFill="accent1" w:themeFillTint="33"/>
          </w:tcPr>
          <w:p w14:paraId="2FD4EC62" w14:textId="77777777" w:rsidR="002F2FF8" w:rsidRDefault="002F2FF8" w:rsidP="002F2FF8"/>
        </w:tc>
        <w:tc>
          <w:tcPr>
            <w:tcW w:w="1440" w:type="dxa"/>
            <w:shd w:val="clear" w:color="auto" w:fill="DBE5F1" w:themeFill="accent1" w:themeFillTint="33"/>
            <w:vAlign w:val="center"/>
          </w:tcPr>
          <w:p w14:paraId="167D3F4D" w14:textId="7006362E" w:rsidR="002F2FF8" w:rsidRPr="00054100" w:rsidRDefault="00054100" w:rsidP="00054100">
            <w:pPr>
              <w:jc w:val="center"/>
              <w:rPr>
                <w:b/>
              </w:rPr>
            </w:pPr>
            <w:proofErr w:type="gramStart"/>
            <w:r w:rsidRPr="00054100">
              <w:rPr>
                <w:b/>
              </w:rPr>
              <w:t>Similar to</w:t>
            </w:r>
            <w:proofErr w:type="gramEnd"/>
            <w:r w:rsidRPr="00054100">
              <w:rPr>
                <w:b/>
              </w:rPr>
              <w:t xml:space="preserve"> POD Plan</w:t>
            </w:r>
          </w:p>
        </w:tc>
        <w:tc>
          <w:tcPr>
            <w:tcW w:w="3690" w:type="dxa"/>
            <w:shd w:val="clear" w:color="auto" w:fill="DBE5F1" w:themeFill="accent1" w:themeFillTint="33"/>
            <w:vAlign w:val="center"/>
          </w:tcPr>
          <w:p w14:paraId="5DF21C53" w14:textId="7EF9FC19" w:rsidR="002F2FF8" w:rsidRPr="00054100" w:rsidRDefault="00054100" w:rsidP="00054100">
            <w:pPr>
              <w:jc w:val="center"/>
              <w:rPr>
                <w:b/>
              </w:rPr>
            </w:pPr>
            <w:r w:rsidRPr="00054100">
              <w:rPr>
                <w:b/>
              </w:rPr>
              <w:t>CRC Plan Components</w:t>
            </w:r>
          </w:p>
        </w:tc>
        <w:tc>
          <w:tcPr>
            <w:tcW w:w="3775" w:type="dxa"/>
            <w:shd w:val="clear" w:color="auto" w:fill="DBE5F1" w:themeFill="accent1" w:themeFillTint="33"/>
            <w:vAlign w:val="center"/>
          </w:tcPr>
          <w:p w14:paraId="2C359490" w14:textId="7272A594" w:rsidR="002F2FF8" w:rsidRPr="00054100" w:rsidRDefault="00054100" w:rsidP="00054100">
            <w:pPr>
              <w:jc w:val="center"/>
              <w:rPr>
                <w:b/>
              </w:rPr>
            </w:pPr>
            <w:r w:rsidRPr="00054100">
              <w:rPr>
                <w:b/>
              </w:rPr>
              <w:t>Notes</w:t>
            </w:r>
          </w:p>
        </w:tc>
      </w:tr>
      <w:tr w:rsidR="002F2FF8" w14:paraId="4AF22D12" w14:textId="77777777" w:rsidTr="00054100">
        <w:tc>
          <w:tcPr>
            <w:tcW w:w="1885" w:type="dxa"/>
            <w:vAlign w:val="center"/>
          </w:tcPr>
          <w:p w14:paraId="42A57AB2" w14:textId="52C298DC" w:rsidR="002F2FF8" w:rsidRPr="00054100" w:rsidRDefault="00054100" w:rsidP="00054100">
            <w:pPr>
              <w:rPr>
                <w:b/>
              </w:rPr>
            </w:pPr>
            <w:r w:rsidRPr="00054100">
              <w:rPr>
                <w:b/>
              </w:rPr>
              <w:t>Database Used</w:t>
            </w:r>
          </w:p>
        </w:tc>
        <w:tc>
          <w:tcPr>
            <w:tcW w:w="1440" w:type="dxa"/>
            <w:vAlign w:val="center"/>
          </w:tcPr>
          <w:sdt>
            <w:sdtPr>
              <w:rPr>
                <w:b/>
                <w:lang w:val="en"/>
              </w:rPr>
              <w:id w:val="-1270003056"/>
              <w14:checkbox>
                <w14:checked w14:val="0"/>
                <w14:checkedState w14:val="2612" w14:font="MS Gothic"/>
                <w14:uncheckedState w14:val="2610" w14:font="MS Gothic"/>
              </w14:checkbox>
            </w:sdtPr>
            <w:sdtEndPr/>
            <w:sdtContent>
              <w:p w14:paraId="6160CC4A" w14:textId="1AE381E6" w:rsidR="002F2FF8" w:rsidRPr="00054100" w:rsidRDefault="00054100" w:rsidP="00054100">
                <w:pPr>
                  <w:jc w:val="center"/>
                  <w:rPr>
                    <w:b/>
                    <w:lang w:val="en"/>
                  </w:rPr>
                </w:pPr>
                <w:r>
                  <w:rPr>
                    <w:rFonts w:ascii="MS Gothic" w:eastAsia="MS Gothic" w:hAnsi="MS Gothic" w:hint="eastAsia"/>
                    <w:b/>
                    <w:lang w:val="en"/>
                  </w:rPr>
                  <w:t>☐</w:t>
                </w:r>
              </w:p>
            </w:sdtContent>
          </w:sdt>
        </w:tc>
        <w:tc>
          <w:tcPr>
            <w:tcW w:w="3690" w:type="dxa"/>
          </w:tcPr>
          <w:sdt>
            <w:sdtPr>
              <w:rPr>
                <w:i/>
                <w:sz w:val="20"/>
                <w:lang w:val="en"/>
              </w:rPr>
              <w:id w:val="-394432838"/>
              <w:placeholder>
                <w:docPart w:val="ADE97A5426034286AE6B0C1A4D925525"/>
              </w:placeholder>
            </w:sdtPr>
            <w:sdtEndPr/>
            <w:sdtContent>
              <w:p w14:paraId="186988FA" w14:textId="77777777" w:rsidR="00054100" w:rsidRPr="002B4566" w:rsidRDefault="00054100" w:rsidP="00054100">
                <w:pPr>
                  <w:rPr>
                    <w:i/>
                    <w:sz w:val="20"/>
                    <w:lang w:val="en"/>
                  </w:rPr>
                </w:pPr>
                <w:r w:rsidRPr="002B4566">
                  <w:rPr>
                    <w:i/>
                    <w:sz w:val="20"/>
                    <w:lang w:val="en"/>
                  </w:rPr>
                  <w:t>fill in databases or system for registration</w:t>
                </w:r>
              </w:p>
            </w:sdtContent>
          </w:sdt>
          <w:sdt>
            <w:sdtPr>
              <w:rPr>
                <w:i/>
                <w:sz w:val="20"/>
                <w:lang w:val="en"/>
              </w:rPr>
              <w:id w:val="-1572738980"/>
              <w:placeholder>
                <w:docPart w:val="8A89BB3FEEB844F5B7EB2A2CE59476C5"/>
              </w:placeholder>
            </w:sdtPr>
            <w:sdtEndPr/>
            <w:sdtContent>
              <w:p w14:paraId="598A139D" w14:textId="0C093304" w:rsidR="002F2FF8" w:rsidRPr="002B4566" w:rsidRDefault="00054100" w:rsidP="002F2FF8">
                <w:pPr>
                  <w:rPr>
                    <w:i/>
                    <w:sz w:val="20"/>
                    <w:lang w:val="en"/>
                  </w:rPr>
                </w:pPr>
                <w:r w:rsidRPr="002B4566">
                  <w:rPr>
                    <w:i/>
                    <w:sz w:val="20"/>
                    <w:lang w:val="en"/>
                  </w:rPr>
                  <w:t>e.g., ATSDR Rapid Response Registry, Paper Registration Forms</w:t>
                </w:r>
              </w:p>
            </w:sdtContent>
          </w:sdt>
        </w:tc>
        <w:sdt>
          <w:sdtPr>
            <w:rPr>
              <w:i/>
              <w:sz w:val="20"/>
              <w:lang w:val="en"/>
            </w:rPr>
            <w:id w:val="-1396428756"/>
            <w:placeholder>
              <w:docPart w:val="91AA27E8045F44FEB309E419BA7514CE"/>
            </w:placeholder>
            <w:text/>
          </w:sdtPr>
          <w:sdtEndPr/>
          <w:sdtContent>
            <w:tc>
              <w:tcPr>
                <w:tcW w:w="3775" w:type="dxa"/>
                <w:vAlign w:val="center"/>
              </w:tcPr>
              <w:p w14:paraId="211F5AFC" w14:textId="2E8EA1E7" w:rsidR="002F2FF8" w:rsidRPr="002B4566" w:rsidRDefault="00054100" w:rsidP="00054100">
                <w:r w:rsidRPr="002B4566">
                  <w:rPr>
                    <w:i/>
                    <w:sz w:val="20"/>
                    <w:lang w:val="en"/>
                  </w:rPr>
                  <w:t>fill in additional details, such as how to access database</w:t>
                </w:r>
              </w:p>
            </w:tc>
          </w:sdtContent>
        </w:sdt>
      </w:tr>
      <w:tr w:rsidR="002F2FF8" w14:paraId="4B006825" w14:textId="77777777" w:rsidTr="00054100">
        <w:tc>
          <w:tcPr>
            <w:tcW w:w="1885" w:type="dxa"/>
            <w:shd w:val="clear" w:color="auto" w:fill="DBE5F1" w:themeFill="accent1" w:themeFillTint="33"/>
            <w:vAlign w:val="center"/>
          </w:tcPr>
          <w:p w14:paraId="2DD87FC0" w14:textId="74464B7B" w:rsidR="00054100" w:rsidRPr="00054100" w:rsidRDefault="00054100" w:rsidP="00054100">
            <w:pPr>
              <w:rPr>
                <w:b/>
              </w:rPr>
            </w:pPr>
            <w:r w:rsidRPr="00054100">
              <w:rPr>
                <w:b/>
              </w:rPr>
              <w:t>Information Collected</w:t>
            </w:r>
          </w:p>
        </w:tc>
        <w:tc>
          <w:tcPr>
            <w:tcW w:w="1440" w:type="dxa"/>
            <w:shd w:val="clear" w:color="auto" w:fill="DBE5F1" w:themeFill="accent1" w:themeFillTint="33"/>
            <w:vAlign w:val="center"/>
          </w:tcPr>
          <w:sdt>
            <w:sdtPr>
              <w:rPr>
                <w:b/>
                <w:lang w:val="en"/>
              </w:rPr>
              <w:id w:val="559521896"/>
              <w14:checkbox>
                <w14:checked w14:val="0"/>
                <w14:checkedState w14:val="2612" w14:font="MS Gothic"/>
                <w14:uncheckedState w14:val="2610" w14:font="MS Gothic"/>
              </w14:checkbox>
            </w:sdtPr>
            <w:sdtEndPr/>
            <w:sdtContent>
              <w:p w14:paraId="65A9A1EB" w14:textId="47E0A881" w:rsidR="002F2FF8" w:rsidRPr="00054100" w:rsidRDefault="00054100" w:rsidP="00054100">
                <w:pPr>
                  <w:jc w:val="center"/>
                  <w:rPr>
                    <w:b/>
                    <w:lang w:val="en"/>
                  </w:rPr>
                </w:pPr>
                <w:r>
                  <w:rPr>
                    <w:rFonts w:ascii="MS Gothic" w:eastAsia="MS Gothic" w:hAnsi="MS Gothic" w:hint="eastAsia"/>
                    <w:b/>
                    <w:lang w:val="en"/>
                  </w:rPr>
                  <w:t>☐</w:t>
                </w:r>
              </w:p>
            </w:sdtContent>
          </w:sdt>
        </w:tc>
        <w:tc>
          <w:tcPr>
            <w:tcW w:w="3690" w:type="dxa"/>
            <w:shd w:val="clear" w:color="auto" w:fill="DBE5F1" w:themeFill="accent1" w:themeFillTint="33"/>
          </w:tcPr>
          <w:sdt>
            <w:sdtPr>
              <w:rPr>
                <w:i/>
                <w:sz w:val="20"/>
                <w:lang w:val="en"/>
              </w:rPr>
              <w:id w:val="-288443883"/>
              <w:placeholder>
                <w:docPart w:val="30B1F6F340EA4A8BA97CA88F5BE0CCE0"/>
              </w:placeholder>
            </w:sdtPr>
            <w:sdtEndPr/>
            <w:sdtContent>
              <w:p w14:paraId="1A6DF419" w14:textId="77777777" w:rsidR="00054100" w:rsidRPr="002B4566" w:rsidRDefault="00054100" w:rsidP="00054100">
                <w:pPr>
                  <w:rPr>
                    <w:i/>
                    <w:sz w:val="20"/>
                    <w:lang w:val="en"/>
                  </w:rPr>
                </w:pPr>
                <w:r w:rsidRPr="002B4566">
                  <w:rPr>
                    <w:i/>
                    <w:sz w:val="20"/>
                    <w:lang w:val="en"/>
                  </w:rPr>
                  <w:t>e.g., name, address, phone</w:t>
                </w:r>
              </w:p>
            </w:sdtContent>
          </w:sdt>
          <w:sdt>
            <w:sdtPr>
              <w:rPr>
                <w:i/>
                <w:sz w:val="20"/>
                <w:lang w:val="en"/>
              </w:rPr>
              <w:id w:val="-952250182"/>
              <w:placeholder>
                <w:docPart w:val="AE64E5F3D9AC4FFF93FCE732CA90AF8E"/>
              </w:placeholder>
            </w:sdtPr>
            <w:sdtEndPr/>
            <w:sdtContent>
              <w:p w14:paraId="37B5A4EA" w14:textId="3F41E8B2" w:rsidR="002F2FF8" w:rsidRPr="002B4566" w:rsidRDefault="00054100" w:rsidP="00CF1917">
                <w:pPr>
                  <w:rPr>
                    <w:i/>
                    <w:sz w:val="20"/>
                    <w:lang w:val="en"/>
                  </w:rPr>
                </w:pPr>
                <w:r w:rsidRPr="002B4566">
                  <w:rPr>
                    <w:i/>
                    <w:sz w:val="20"/>
                    <w:lang w:val="en"/>
                  </w:rPr>
                  <w:t xml:space="preserve">e.g., status as responder, person affected </w:t>
                </w:r>
                <w:r w:rsidR="00CF1917">
                  <w:rPr>
                    <w:i/>
                    <w:sz w:val="20"/>
                    <w:lang w:val="en"/>
                  </w:rPr>
                  <w:t>at the</w:t>
                </w:r>
                <w:r w:rsidR="00CF1917" w:rsidRPr="002B4566">
                  <w:rPr>
                    <w:i/>
                    <w:sz w:val="20"/>
                    <w:lang w:val="en"/>
                  </w:rPr>
                  <w:t xml:space="preserve"> </w:t>
                </w:r>
                <w:r w:rsidRPr="002B4566">
                  <w:rPr>
                    <w:i/>
                    <w:sz w:val="20"/>
                    <w:lang w:val="en"/>
                  </w:rPr>
                  <w:t>scene, person near scene</w:t>
                </w:r>
              </w:p>
            </w:sdtContent>
          </w:sdt>
        </w:tc>
        <w:sdt>
          <w:sdtPr>
            <w:rPr>
              <w:b/>
              <w:lang w:val="en"/>
            </w:rPr>
            <w:id w:val="1035074308"/>
            <w:placeholder>
              <w:docPart w:val="AF6C2F7EB23D4E669C6334681AF089E0"/>
            </w:placeholder>
            <w:showingPlcHdr/>
            <w:text/>
          </w:sdtPr>
          <w:sdtEndPr/>
          <w:sdtContent>
            <w:tc>
              <w:tcPr>
                <w:tcW w:w="3775" w:type="dxa"/>
                <w:shd w:val="clear" w:color="auto" w:fill="DBE5F1" w:themeFill="accent1" w:themeFillTint="33"/>
                <w:vAlign w:val="center"/>
              </w:tcPr>
              <w:p w14:paraId="4E84781A" w14:textId="1A3EEEFD" w:rsidR="002F2FF8" w:rsidRPr="002B4566" w:rsidRDefault="00054100" w:rsidP="00054100">
                <w:r w:rsidRPr="002B4566">
                  <w:rPr>
                    <w:rStyle w:val="PlaceholderText"/>
                    <w:color w:val="auto"/>
                  </w:rPr>
                  <w:t>Click or tap here to enter text.</w:t>
                </w:r>
              </w:p>
            </w:tc>
          </w:sdtContent>
        </w:sdt>
      </w:tr>
      <w:tr w:rsidR="002F2FF8" w14:paraId="274B90FB" w14:textId="77777777" w:rsidTr="00054100">
        <w:tc>
          <w:tcPr>
            <w:tcW w:w="1885" w:type="dxa"/>
            <w:vAlign w:val="center"/>
          </w:tcPr>
          <w:p w14:paraId="382F78A6" w14:textId="0AC502E5" w:rsidR="002F2FF8" w:rsidRPr="00054100" w:rsidRDefault="00054100" w:rsidP="00054100">
            <w:pPr>
              <w:rPr>
                <w:b/>
              </w:rPr>
            </w:pPr>
            <w:r w:rsidRPr="00054100">
              <w:rPr>
                <w:b/>
              </w:rPr>
              <w:t>Confidentiality Measures</w:t>
            </w:r>
          </w:p>
        </w:tc>
        <w:tc>
          <w:tcPr>
            <w:tcW w:w="1440" w:type="dxa"/>
            <w:vAlign w:val="center"/>
          </w:tcPr>
          <w:sdt>
            <w:sdtPr>
              <w:rPr>
                <w:b/>
                <w:lang w:val="en"/>
              </w:rPr>
              <w:id w:val="1735665510"/>
              <w14:checkbox>
                <w14:checked w14:val="0"/>
                <w14:checkedState w14:val="2612" w14:font="MS Gothic"/>
                <w14:uncheckedState w14:val="2610" w14:font="MS Gothic"/>
              </w14:checkbox>
            </w:sdtPr>
            <w:sdtEndPr/>
            <w:sdtContent>
              <w:p w14:paraId="1034590A" w14:textId="50174CF3" w:rsidR="002F2FF8" w:rsidRPr="00054100" w:rsidRDefault="00054100" w:rsidP="00054100">
                <w:pPr>
                  <w:jc w:val="center"/>
                  <w:rPr>
                    <w:b/>
                    <w:lang w:val="en"/>
                  </w:rPr>
                </w:pPr>
                <w:r>
                  <w:rPr>
                    <w:rFonts w:ascii="MS Gothic" w:eastAsia="MS Gothic" w:hAnsi="MS Gothic" w:hint="eastAsia"/>
                    <w:b/>
                    <w:lang w:val="en"/>
                  </w:rPr>
                  <w:t>☐</w:t>
                </w:r>
              </w:p>
            </w:sdtContent>
          </w:sdt>
        </w:tc>
        <w:tc>
          <w:tcPr>
            <w:tcW w:w="3690" w:type="dxa"/>
          </w:tcPr>
          <w:sdt>
            <w:sdtPr>
              <w:rPr>
                <w:i/>
                <w:sz w:val="20"/>
                <w:lang w:val="en"/>
              </w:rPr>
              <w:id w:val="1503159882"/>
              <w:placeholder>
                <w:docPart w:val="D3B66B97BC75493DB9904372BB302E5F"/>
              </w:placeholder>
            </w:sdtPr>
            <w:sdtEndPr/>
            <w:sdtContent>
              <w:p w14:paraId="414D13E2" w14:textId="77777777" w:rsidR="00054100" w:rsidRPr="002B4566" w:rsidRDefault="00054100" w:rsidP="00054100">
                <w:pPr>
                  <w:rPr>
                    <w:i/>
                    <w:sz w:val="20"/>
                    <w:lang w:val="en"/>
                  </w:rPr>
                </w:pPr>
                <w:r w:rsidRPr="002B4566">
                  <w:rPr>
                    <w:i/>
                    <w:sz w:val="20"/>
                    <w:lang w:val="en"/>
                  </w:rPr>
                  <w:t>fill in how public health department will ensure confidentiality of the data</w:t>
                </w:r>
              </w:p>
            </w:sdtContent>
          </w:sdt>
          <w:sdt>
            <w:sdtPr>
              <w:rPr>
                <w:i/>
                <w:sz w:val="20"/>
                <w:lang w:val="en"/>
              </w:rPr>
              <w:id w:val="-226767199"/>
              <w:placeholder>
                <w:docPart w:val="97988737B0FC4317B126585AD104BBD1"/>
              </w:placeholder>
            </w:sdtPr>
            <w:sdtEndPr/>
            <w:sdtContent>
              <w:p w14:paraId="262DD09A" w14:textId="77777777" w:rsidR="00054100" w:rsidRPr="002B4566" w:rsidRDefault="00054100" w:rsidP="00054100">
                <w:pPr>
                  <w:rPr>
                    <w:i/>
                    <w:sz w:val="20"/>
                    <w:lang w:val="en"/>
                  </w:rPr>
                </w:pPr>
                <w:r w:rsidRPr="002B4566">
                  <w:rPr>
                    <w:i/>
                    <w:sz w:val="20"/>
                    <w:lang w:val="en"/>
                  </w:rPr>
                  <w:t>e.g., limited staff access</w:t>
                </w:r>
              </w:p>
            </w:sdtContent>
          </w:sdt>
          <w:sdt>
            <w:sdtPr>
              <w:rPr>
                <w:i/>
                <w:sz w:val="20"/>
                <w:lang w:val="en"/>
              </w:rPr>
              <w:id w:val="-588084347"/>
              <w:placeholder>
                <w:docPart w:val="79F659531E574FFBA776E104369CC781"/>
              </w:placeholder>
            </w:sdtPr>
            <w:sdtEndPr/>
            <w:sdtContent>
              <w:p w14:paraId="43489B37" w14:textId="7877CEB2" w:rsidR="002F2FF8" w:rsidRPr="002B4566" w:rsidRDefault="00054100" w:rsidP="002F2FF8">
                <w:pPr>
                  <w:rPr>
                    <w:i/>
                    <w:sz w:val="20"/>
                    <w:lang w:val="en"/>
                  </w:rPr>
                </w:pPr>
                <w:r w:rsidRPr="002B4566">
                  <w:rPr>
                    <w:i/>
                    <w:sz w:val="20"/>
                    <w:lang w:val="en"/>
                  </w:rPr>
                  <w:t>e.g., secure network</w:t>
                </w:r>
              </w:p>
            </w:sdtContent>
          </w:sdt>
        </w:tc>
        <w:sdt>
          <w:sdtPr>
            <w:rPr>
              <w:b/>
              <w:lang w:val="en"/>
            </w:rPr>
            <w:id w:val="791635215"/>
            <w:placeholder>
              <w:docPart w:val="48AC47F253AA4DB49251FE7710D80595"/>
            </w:placeholder>
            <w:showingPlcHdr/>
            <w:text/>
          </w:sdtPr>
          <w:sdtEndPr/>
          <w:sdtContent>
            <w:tc>
              <w:tcPr>
                <w:tcW w:w="3775" w:type="dxa"/>
                <w:vAlign w:val="center"/>
              </w:tcPr>
              <w:p w14:paraId="53776ADD" w14:textId="1FC6ACB4" w:rsidR="002F2FF8" w:rsidRPr="002B4566" w:rsidRDefault="00054100" w:rsidP="00054100">
                <w:r w:rsidRPr="002B4566">
                  <w:rPr>
                    <w:rStyle w:val="PlaceholderText"/>
                    <w:color w:val="auto"/>
                  </w:rPr>
                  <w:t>Click or tap here to enter text.</w:t>
                </w:r>
              </w:p>
            </w:tc>
          </w:sdtContent>
        </w:sdt>
      </w:tr>
      <w:tr w:rsidR="002F2FF8" w14:paraId="483FB979" w14:textId="77777777" w:rsidTr="00054100">
        <w:tc>
          <w:tcPr>
            <w:tcW w:w="1885" w:type="dxa"/>
            <w:shd w:val="clear" w:color="auto" w:fill="DBE5F1" w:themeFill="accent1" w:themeFillTint="33"/>
            <w:vAlign w:val="center"/>
          </w:tcPr>
          <w:p w14:paraId="3F8339CF" w14:textId="7C31338F" w:rsidR="002F2FF8" w:rsidRPr="00054100" w:rsidRDefault="00054100" w:rsidP="00054100">
            <w:pPr>
              <w:rPr>
                <w:b/>
              </w:rPr>
            </w:pPr>
            <w:r w:rsidRPr="00054100">
              <w:rPr>
                <w:b/>
              </w:rPr>
              <w:t>Staff with Access</w:t>
            </w:r>
          </w:p>
        </w:tc>
        <w:tc>
          <w:tcPr>
            <w:tcW w:w="1440" w:type="dxa"/>
            <w:shd w:val="clear" w:color="auto" w:fill="DBE5F1" w:themeFill="accent1" w:themeFillTint="33"/>
            <w:vAlign w:val="center"/>
          </w:tcPr>
          <w:sdt>
            <w:sdtPr>
              <w:rPr>
                <w:b/>
                <w:lang w:val="en"/>
              </w:rPr>
              <w:id w:val="279379922"/>
              <w14:checkbox>
                <w14:checked w14:val="0"/>
                <w14:checkedState w14:val="2612" w14:font="MS Gothic"/>
                <w14:uncheckedState w14:val="2610" w14:font="MS Gothic"/>
              </w14:checkbox>
            </w:sdtPr>
            <w:sdtEndPr/>
            <w:sdtContent>
              <w:p w14:paraId="284D85E1" w14:textId="20D3524E" w:rsidR="002F2FF8" w:rsidRPr="00054100" w:rsidRDefault="00054100" w:rsidP="00054100">
                <w:pPr>
                  <w:jc w:val="center"/>
                  <w:rPr>
                    <w:b/>
                    <w:lang w:val="en"/>
                  </w:rPr>
                </w:pPr>
                <w:r>
                  <w:rPr>
                    <w:rFonts w:ascii="MS Gothic" w:eastAsia="MS Gothic" w:hAnsi="MS Gothic" w:hint="eastAsia"/>
                    <w:b/>
                    <w:lang w:val="en"/>
                  </w:rPr>
                  <w:t>☐</w:t>
                </w:r>
              </w:p>
            </w:sdtContent>
          </w:sdt>
        </w:tc>
        <w:tc>
          <w:tcPr>
            <w:tcW w:w="3690" w:type="dxa"/>
            <w:shd w:val="clear" w:color="auto" w:fill="DBE5F1" w:themeFill="accent1" w:themeFillTint="33"/>
          </w:tcPr>
          <w:sdt>
            <w:sdtPr>
              <w:rPr>
                <w:i/>
                <w:sz w:val="20"/>
                <w:lang w:val="en"/>
              </w:rPr>
              <w:id w:val="736204501"/>
              <w:placeholder>
                <w:docPart w:val="D816D29E16BE4F7ABC0892C290302F43"/>
              </w:placeholder>
            </w:sdtPr>
            <w:sdtEndPr/>
            <w:sdtContent>
              <w:p w14:paraId="69C6E4BB" w14:textId="77777777" w:rsidR="00054100" w:rsidRPr="002B4566" w:rsidRDefault="00054100" w:rsidP="00054100">
                <w:pPr>
                  <w:rPr>
                    <w:i/>
                    <w:sz w:val="20"/>
                    <w:lang w:val="en"/>
                  </w:rPr>
                </w:pPr>
                <w:r w:rsidRPr="002B4566">
                  <w:rPr>
                    <w:i/>
                    <w:sz w:val="20"/>
                    <w:lang w:val="en"/>
                  </w:rPr>
                  <w:t>fill in who will have access to the data</w:t>
                </w:r>
              </w:p>
            </w:sdtContent>
          </w:sdt>
          <w:sdt>
            <w:sdtPr>
              <w:rPr>
                <w:i/>
                <w:sz w:val="20"/>
                <w:lang w:val="en"/>
              </w:rPr>
              <w:id w:val="-568729723"/>
              <w:placeholder>
                <w:docPart w:val="B3716E621741493C8B1B302BD5E100C5"/>
              </w:placeholder>
            </w:sdtPr>
            <w:sdtEndPr/>
            <w:sdtContent>
              <w:p w14:paraId="34917AA6" w14:textId="77777777" w:rsidR="00054100" w:rsidRPr="002B4566" w:rsidRDefault="00054100" w:rsidP="00054100">
                <w:pPr>
                  <w:rPr>
                    <w:i/>
                    <w:sz w:val="20"/>
                    <w:lang w:val="en"/>
                  </w:rPr>
                </w:pPr>
                <w:r w:rsidRPr="002B4566">
                  <w:rPr>
                    <w:i/>
                    <w:sz w:val="20"/>
                    <w:lang w:val="en"/>
                  </w:rPr>
                  <w:t>e.g., public health department epidemiology staff</w:t>
                </w:r>
              </w:p>
            </w:sdtContent>
          </w:sdt>
          <w:sdt>
            <w:sdtPr>
              <w:rPr>
                <w:i/>
                <w:sz w:val="20"/>
                <w:lang w:val="en"/>
              </w:rPr>
              <w:id w:val="851846530"/>
              <w:placeholder>
                <w:docPart w:val="44C5C5DB08814FF5A8A7606783A998C0"/>
              </w:placeholder>
            </w:sdtPr>
            <w:sdtEndPr/>
            <w:sdtContent>
              <w:p w14:paraId="4115CDBF" w14:textId="04A03FD0" w:rsidR="002F2FF8" w:rsidRPr="002B4566" w:rsidRDefault="00054100" w:rsidP="002F2FF8">
                <w:pPr>
                  <w:rPr>
                    <w:i/>
                    <w:sz w:val="20"/>
                    <w:lang w:val="en"/>
                  </w:rPr>
                </w:pPr>
                <w:r w:rsidRPr="002B4566">
                  <w:rPr>
                    <w:i/>
                    <w:sz w:val="20"/>
                    <w:lang w:val="en"/>
                  </w:rPr>
                  <w:t>e.g., clinical lab staff</w:t>
                </w:r>
              </w:p>
            </w:sdtContent>
          </w:sdt>
        </w:tc>
        <w:sdt>
          <w:sdtPr>
            <w:rPr>
              <w:b/>
              <w:lang w:val="en"/>
            </w:rPr>
            <w:id w:val="1869419848"/>
            <w:placeholder>
              <w:docPart w:val="098F1F13900446E98023FDEDBAEA24B8"/>
            </w:placeholder>
            <w:showingPlcHdr/>
            <w:text/>
          </w:sdtPr>
          <w:sdtEndPr/>
          <w:sdtContent>
            <w:tc>
              <w:tcPr>
                <w:tcW w:w="3775" w:type="dxa"/>
                <w:shd w:val="clear" w:color="auto" w:fill="DBE5F1" w:themeFill="accent1" w:themeFillTint="33"/>
                <w:vAlign w:val="center"/>
              </w:tcPr>
              <w:p w14:paraId="7C82FD63" w14:textId="540EAADA" w:rsidR="002F2FF8" w:rsidRPr="002B4566" w:rsidRDefault="00054100" w:rsidP="00054100">
                <w:r w:rsidRPr="002B4566">
                  <w:rPr>
                    <w:rStyle w:val="PlaceholderText"/>
                    <w:color w:val="auto"/>
                  </w:rPr>
                  <w:t>Click or tap here to enter text.</w:t>
                </w:r>
              </w:p>
            </w:tc>
          </w:sdtContent>
        </w:sdt>
      </w:tr>
    </w:tbl>
    <w:p w14:paraId="1D274C74" w14:textId="77777777" w:rsidR="002F2FF8" w:rsidRDefault="002F2FF8" w:rsidP="002F2FF8"/>
    <w:p w14:paraId="1B7835A8" w14:textId="77777777" w:rsidR="001E3DBA" w:rsidRDefault="001E3DBA" w:rsidP="001E3DBA">
      <w:pPr>
        <w:pStyle w:val="Heading2"/>
      </w:pPr>
    </w:p>
    <w:p w14:paraId="1DEA6B27" w14:textId="77777777" w:rsidR="001E3DBA" w:rsidRDefault="001E3DBA">
      <w:pPr>
        <w:rPr>
          <w:rFonts w:eastAsiaTheme="majorEastAsia" w:cstheme="majorBidi"/>
          <w:color w:val="0070C0"/>
          <w:sz w:val="36"/>
          <w:szCs w:val="26"/>
        </w:rPr>
      </w:pPr>
      <w:r>
        <w:br w:type="page"/>
      </w:r>
    </w:p>
    <w:p w14:paraId="0EF92917" w14:textId="77777777" w:rsidR="001E3DBA" w:rsidRDefault="001E3DBA" w:rsidP="001E3DBA">
      <w:pPr>
        <w:pStyle w:val="Heading2"/>
      </w:pPr>
      <w:bookmarkStart w:id="33" w:name="_Toc518372245"/>
      <w:bookmarkStart w:id="34" w:name="_Toc521334358"/>
      <w:bookmarkStart w:id="35" w:name="_Toc521334426"/>
      <w:bookmarkStart w:id="36" w:name="_Toc526338283"/>
      <w:r>
        <w:lastRenderedPageBreak/>
        <w:t>Topic 3: Communications</w:t>
      </w:r>
      <w:bookmarkEnd w:id="33"/>
      <w:bookmarkEnd w:id="34"/>
      <w:bookmarkEnd w:id="35"/>
      <w:bookmarkEnd w:id="36"/>
    </w:p>
    <w:p w14:paraId="07AA0BCF" w14:textId="77777777" w:rsidR="001E3DBA" w:rsidRDefault="001E3DBA" w:rsidP="001E3DBA">
      <w:pPr>
        <w:spacing w:after="0"/>
        <w:rPr>
          <w:b/>
        </w:rPr>
      </w:pPr>
      <w:r>
        <w:rPr>
          <w:b/>
        </w:rPr>
        <w:t>Goal</w:t>
      </w:r>
    </w:p>
    <w:p w14:paraId="2193BD5F" w14:textId="77777777" w:rsidR="001E3DBA" w:rsidRDefault="001E3DBA" w:rsidP="001E3DBA">
      <w:r>
        <w:t>To determine a communication strategy and draft tailored messages that address public concerns about radiation</w:t>
      </w:r>
    </w:p>
    <w:p w14:paraId="3BD4AFB1" w14:textId="77777777" w:rsidR="001E3DBA" w:rsidRPr="0044559F" w:rsidRDefault="001E3DBA" w:rsidP="001E3DBA">
      <w:pPr>
        <w:spacing w:after="0"/>
        <w:rPr>
          <w:b/>
        </w:rPr>
      </w:pPr>
      <w:r w:rsidRPr="0044559F">
        <w:rPr>
          <w:b/>
        </w:rPr>
        <w:t xml:space="preserve">Summary </w:t>
      </w:r>
    </w:p>
    <w:p w14:paraId="6964EC65" w14:textId="04CA8F73" w:rsidR="001E3DBA" w:rsidRDefault="001E3DBA" w:rsidP="001E3DBA">
      <w:proofErr w:type="gramStart"/>
      <w:r>
        <w:t>Similar to</w:t>
      </w:r>
      <w:proofErr w:type="gramEnd"/>
      <w:r>
        <w:t xml:space="preserve"> emergencies requiring POD activation, communication is key for providing instructions and health-related information to the public and medical professionals. </w:t>
      </w:r>
      <w:r w:rsidR="00197B7A">
        <w:t>Messages should be drafted for m</w:t>
      </w:r>
      <w:r>
        <w:t>ultiple communication channels, including television, radio, websites, social media, email and text messaging alerts</w:t>
      </w:r>
      <w:r w:rsidR="00197B7A">
        <w:t xml:space="preserve"> in order to increase the likelihood they will reach the public if a radiation emergency eliminates some channels</w:t>
      </w:r>
      <w:r>
        <w:t>. Messages should consider the needs of populations w</w:t>
      </w:r>
      <w:r w:rsidR="00076797">
        <w:t xml:space="preserve">ith access and functional needs. </w:t>
      </w:r>
      <w:r>
        <w:t>Radiation is not well understood by most people, making communication especially challenging. Information needs during radiation emergencies involve determining risk of contamination and protective actions for reducing health risks, including self-decontamination. Messages should be</w:t>
      </w:r>
      <w:r w:rsidR="00197B7A">
        <w:t xml:space="preserve"> developed ahead of time and during response and</w:t>
      </w:r>
      <w:r>
        <w:t xml:space="preserve"> tailored </w:t>
      </w:r>
      <w:r w:rsidR="00197B7A">
        <w:t>based on</w:t>
      </w:r>
      <w:r>
        <w:t xml:space="preserve"> amount of time since the incident occurred, distance from incident, and by the medium used for message delivery. </w:t>
      </w:r>
    </w:p>
    <w:p w14:paraId="5FCDC963" w14:textId="0D1D0F70" w:rsidR="001E3DBA" w:rsidRPr="0044559F" w:rsidRDefault="008B67DD" w:rsidP="001E3DBA">
      <w:pPr>
        <w:spacing w:after="0"/>
        <w:rPr>
          <w:b/>
        </w:rPr>
      </w:pPr>
      <w:r>
        <w:rPr>
          <w:b/>
        </w:rPr>
        <w:t>Action Steps</w:t>
      </w:r>
    </w:p>
    <w:p w14:paraId="74B3CDFA" w14:textId="64604681" w:rsidR="001E3DBA" w:rsidRDefault="001E3DBA" w:rsidP="001E3DBA">
      <w:pPr>
        <w:pStyle w:val="ListParagraph"/>
        <w:numPr>
          <w:ilvl w:val="0"/>
          <w:numId w:val="17"/>
        </w:numPr>
      </w:pPr>
      <w:r>
        <w:t xml:space="preserve">Identify and train key spokespersons in </w:t>
      </w:r>
      <w:r w:rsidR="00FD1B49">
        <w:t xml:space="preserve">the </w:t>
      </w:r>
      <w:r>
        <w:t>community who can help deliver media announcements</w:t>
      </w:r>
      <w:r w:rsidR="001C7992">
        <w:t xml:space="preserve"> </w:t>
      </w:r>
    </w:p>
    <w:p w14:paraId="30F1E90E" w14:textId="205D07CE" w:rsidR="001E3DBA" w:rsidRDefault="001E3DBA" w:rsidP="001E3DBA">
      <w:pPr>
        <w:pStyle w:val="ListParagraph"/>
        <w:numPr>
          <w:ilvl w:val="0"/>
          <w:numId w:val="17"/>
        </w:numPr>
      </w:pPr>
      <w:r>
        <w:t>Connect with jurisdiction’s E</w:t>
      </w:r>
      <w:r w:rsidR="008E6C5B">
        <w:t xml:space="preserve">mergency </w:t>
      </w:r>
      <w:r>
        <w:t>O</w:t>
      </w:r>
      <w:r w:rsidR="008E6C5B">
        <w:t xml:space="preserve">perations </w:t>
      </w:r>
      <w:r>
        <w:t>C</w:t>
      </w:r>
      <w:r w:rsidR="008E6C5B">
        <w:t>enter</w:t>
      </w:r>
      <w:r>
        <w:t xml:space="preserve"> to determine</w:t>
      </w:r>
      <w:r w:rsidR="001C7992">
        <w:t xml:space="preserve"> the specific</w:t>
      </w:r>
      <w:r>
        <w:t xml:space="preserve"> public health role and key personnel for the J</w:t>
      </w:r>
      <w:r w:rsidR="00BC7465">
        <w:t>oint Information Center</w:t>
      </w:r>
      <w:r w:rsidR="007864BF">
        <w:t xml:space="preserve"> </w:t>
      </w:r>
      <w:r w:rsidR="00BC7465">
        <w:t>(JIC)</w:t>
      </w:r>
    </w:p>
    <w:p w14:paraId="4B869407" w14:textId="77777777" w:rsidR="001E3DBA" w:rsidRDefault="001E3DBA" w:rsidP="001E3DBA">
      <w:pPr>
        <w:pStyle w:val="ListParagraph"/>
        <w:numPr>
          <w:ilvl w:val="0"/>
          <w:numId w:val="17"/>
        </w:numPr>
      </w:pPr>
      <w:r>
        <w:t>Collaborate with surrounding communities to determine how to reestablish communication infrastructure in the case it is damaged during the incident</w:t>
      </w:r>
    </w:p>
    <w:p w14:paraId="04E9B780" w14:textId="77777777" w:rsidR="001E3DBA" w:rsidRDefault="001E3DBA" w:rsidP="001E3DBA">
      <w:pPr>
        <w:pStyle w:val="ListParagraph"/>
        <w:numPr>
          <w:ilvl w:val="0"/>
          <w:numId w:val="17"/>
        </w:numPr>
      </w:pPr>
      <w:r>
        <w:t>Develop pre-scripted communication messages that can be quickly and easily adapted in an emergency</w:t>
      </w:r>
    </w:p>
    <w:p w14:paraId="15314CA5" w14:textId="3AB66C12" w:rsidR="001E3DBA" w:rsidRDefault="001E3DBA" w:rsidP="001E3DBA">
      <w:pPr>
        <w:pStyle w:val="ListParagraph"/>
        <w:numPr>
          <w:ilvl w:val="0"/>
          <w:numId w:val="17"/>
        </w:numPr>
      </w:pPr>
      <w:r>
        <w:t>Establish relationships with the media to help f</w:t>
      </w:r>
      <w:r w:rsidR="001C7992">
        <w:t>acilitate communication during a radiation</w:t>
      </w:r>
      <w:r>
        <w:t xml:space="preserve"> emergency</w:t>
      </w:r>
    </w:p>
    <w:p w14:paraId="1F5610B0" w14:textId="77777777" w:rsidR="001E3DBA" w:rsidRDefault="001E3DBA" w:rsidP="001E3DBA">
      <w:pPr>
        <w:spacing w:after="80"/>
        <w:rPr>
          <w:b/>
        </w:rPr>
      </w:pPr>
      <w:r w:rsidRPr="00D65F29">
        <w:rPr>
          <w:b/>
        </w:rPr>
        <w:t>Resources</w:t>
      </w:r>
      <w:r>
        <w:rPr>
          <w:b/>
        </w:rPr>
        <w:tab/>
      </w:r>
    </w:p>
    <w:p w14:paraId="43CAF300" w14:textId="77777777" w:rsidR="001E3DBA" w:rsidRPr="00B036CB" w:rsidRDefault="007B6B98" w:rsidP="001E3DBA">
      <w:pPr>
        <w:pStyle w:val="ListParagraph"/>
        <w:numPr>
          <w:ilvl w:val="0"/>
          <w:numId w:val="18"/>
        </w:numPr>
        <w:rPr>
          <w:b/>
        </w:rPr>
      </w:pPr>
      <w:hyperlink r:id="rId28" w:history="1">
        <w:r w:rsidR="001E3DBA" w:rsidRPr="00D65F29">
          <w:rPr>
            <w:rStyle w:val="Hyperlink"/>
          </w:rPr>
          <w:t>Communicating Radiation Risk</w:t>
        </w:r>
      </w:hyperlink>
    </w:p>
    <w:p w14:paraId="5BD91047" w14:textId="2CE180E0" w:rsidR="001E3DBA" w:rsidRPr="00B036CB" w:rsidRDefault="007B6B98" w:rsidP="001E3DBA">
      <w:pPr>
        <w:pStyle w:val="ListParagraph"/>
        <w:numPr>
          <w:ilvl w:val="0"/>
          <w:numId w:val="18"/>
        </w:numPr>
        <w:rPr>
          <w:b/>
        </w:rPr>
      </w:pPr>
      <w:hyperlink r:id="rId29" w:history="1">
        <w:r w:rsidR="001E3DBA" w:rsidRPr="008B37FD">
          <w:rPr>
            <w:rStyle w:val="Hyperlink"/>
          </w:rPr>
          <w:t>Nuclear Explosion Messages</w:t>
        </w:r>
      </w:hyperlink>
    </w:p>
    <w:p w14:paraId="3152665C" w14:textId="77777777" w:rsidR="001E3DBA" w:rsidRPr="00D716B3" w:rsidRDefault="007B6B98" w:rsidP="001E3DBA">
      <w:pPr>
        <w:pStyle w:val="ListParagraph"/>
        <w:numPr>
          <w:ilvl w:val="0"/>
          <w:numId w:val="18"/>
        </w:numPr>
        <w:rPr>
          <w:b/>
        </w:rPr>
      </w:pPr>
      <w:hyperlink r:id="rId30" w:history="1">
        <w:r w:rsidR="001E3DBA" w:rsidRPr="00B036CB">
          <w:rPr>
            <w:rStyle w:val="Hyperlink"/>
          </w:rPr>
          <w:t>CDC’s Crisis and Emergency Risk Communication (CERC) Website</w:t>
        </w:r>
      </w:hyperlink>
    </w:p>
    <w:p w14:paraId="412DA6D9" w14:textId="44625E47" w:rsidR="001E3DBA" w:rsidRPr="00B64BA4" w:rsidRDefault="007B6B98" w:rsidP="001E3DBA">
      <w:pPr>
        <w:pStyle w:val="ListParagraph"/>
        <w:numPr>
          <w:ilvl w:val="0"/>
          <w:numId w:val="18"/>
        </w:numPr>
        <w:rPr>
          <w:rStyle w:val="Hyperlink"/>
          <w:b/>
          <w:color w:val="auto"/>
          <w:u w:val="none"/>
        </w:rPr>
      </w:pPr>
      <w:hyperlink r:id="rId31" w:history="1">
        <w:r w:rsidR="001E3DBA" w:rsidRPr="008B37FD">
          <w:rPr>
            <w:rStyle w:val="Hyperlink"/>
          </w:rPr>
          <w:t>Guidance on Developing Effective Radiological Risk Communication Messages</w:t>
        </w:r>
      </w:hyperlink>
    </w:p>
    <w:p w14:paraId="0F669AFE" w14:textId="77777777" w:rsidR="001E3DBA" w:rsidRPr="00B64BA4" w:rsidRDefault="007B6B98" w:rsidP="001E3DBA">
      <w:pPr>
        <w:pStyle w:val="ListParagraph"/>
        <w:numPr>
          <w:ilvl w:val="0"/>
          <w:numId w:val="18"/>
        </w:numPr>
      </w:pPr>
      <w:hyperlink r:id="rId32" w:history="1">
        <w:r w:rsidR="001E3DBA" w:rsidRPr="00B64BA4">
          <w:rPr>
            <w:rStyle w:val="Hyperlink"/>
          </w:rPr>
          <w:t>Improvised Nuclear Device Response and Recovery: Communicating in the Immediate Aftermath</w:t>
        </w:r>
      </w:hyperlink>
    </w:p>
    <w:tbl>
      <w:tblPr>
        <w:tblStyle w:val="GridTable4-Accent5"/>
        <w:tblW w:w="0" w:type="auto"/>
        <w:tblLook w:val="04A0" w:firstRow="1" w:lastRow="0" w:firstColumn="1" w:lastColumn="0" w:noHBand="0" w:noVBand="1"/>
        <w:tblCaption w:val="Communications Topic Checklist"/>
        <w:tblDescription w:val="This checklist allows for planners to fill in the subtopics of key spokespersons, key communication personnel, media channels, and messaging themes while indicating whether these are similar to the POD plan, filling in the components that are specific to their CRC plan, and notes about each subtopics."/>
      </w:tblPr>
      <w:tblGrid>
        <w:gridCol w:w="10790"/>
      </w:tblGrid>
      <w:tr w:rsidR="001E3DBA" w14:paraId="42577DB9" w14:textId="77777777" w:rsidTr="0084273E">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10790"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tcPr>
          <w:p w14:paraId="6E54B2AD" w14:textId="77777777" w:rsidR="001E3DBA" w:rsidRPr="00F66784" w:rsidRDefault="001E3DBA" w:rsidP="00CF68D0">
            <w:pPr>
              <w:jc w:val="center"/>
              <w:rPr>
                <w:sz w:val="28"/>
                <w:lang w:val="en"/>
              </w:rPr>
            </w:pPr>
            <w:r w:rsidRPr="00F66784">
              <w:rPr>
                <w:sz w:val="28"/>
                <w:lang w:val="en"/>
              </w:rPr>
              <w:t>Communications Checklist</w:t>
            </w:r>
          </w:p>
        </w:tc>
      </w:tr>
    </w:tbl>
    <w:p w14:paraId="4381309F" w14:textId="6025B301" w:rsidR="00054100" w:rsidRPr="000414D3" w:rsidRDefault="00054100" w:rsidP="000414D3">
      <w:pPr>
        <w:spacing w:after="0"/>
        <w:rPr>
          <w:sz w:val="8"/>
          <w:szCs w:val="8"/>
        </w:rPr>
      </w:pP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Communications checklist"/>
        <w:tblDescription w:val="subtopics and examples including key spokespersons, key communication personnel, media channels, and messaging themes"/>
      </w:tblPr>
      <w:tblGrid>
        <w:gridCol w:w="1795"/>
        <w:gridCol w:w="1440"/>
        <w:gridCol w:w="3510"/>
        <w:gridCol w:w="4045"/>
      </w:tblGrid>
      <w:tr w:rsidR="00054100" w14:paraId="2AF6065F" w14:textId="77777777" w:rsidTr="000414D3">
        <w:trPr>
          <w:tblHeader/>
        </w:trPr>
        <w:tc>
          <w:tcPr>
            <w:tcW w:w="1795" w:type="dxa"/>
            <w:shd w:val="clear" w:color="auto" w:fill="DBE5F1" w:themeFill="accent1" w:themeFillTint="33"/>
          </w:tcPr>
          <w:p w14:paraId="178CD41C" w14:textId="77777777" w:rsidR="00054100" w:rsidRPr="000414D3" w:rsidRDefault="00054100">
            <w:pPr>
              <w:rPr>
                <w:b/>
              </w:rPr>
            </w:pPr>
          </w:p>
        </w:tc>
        <w:tc>
          <w:tcPr>
            <w:tcW w:w="1440" w:type="dxa"/>
            <w:shd w:val="clear" w:color="auto" w:fill="DBE5F1" w:themeFill="accent1" w:themeFillTint="33"/>
            <w:vAlign w:val="center"/>
          </w:tcPr>
          <w:p w14:paraId="10B1E7A1" w14:textId="78D1CE4A" w:rsidR="00054100" w:rsidRPr="000414D3" w:rsidRDefault="000414D3" w:rsidP="000414D3">
            <w:pPr>
              <w:jc w:val="center"/>
              <w:rPr>
                <w:b/>
              </w:rPr>
            </w:pPr>
            <w:proofErr w:type="gramStart"/>
            <w:r w:rsidRPr="000414D3">
              <w:rPr>
                <w:b/>
              </w:rPr>
              <w:t>Similar to</w:t>
            </w:r>
            <w:proofErr w:type="gramEnd"/>
            <w:r w:rsidRPr="000414D3">
              <w:rPr>
                <w:b/>
              </w:rPr>
              <w:t xml:space="preserve"> POD Plan</w:t>
            </w:r>
          </w:p>
        </w:tc>
        <w:tc>
          <w:tcPr>
            <w:tcW w:w="3510" w:type="dxa"/>
            <w:shd w:val="clear" w:color="auto" w:fill="DBE5F1" w:themeFill="accent1" w:themeFillTint="33"/>
            <w:vAlign w:val="center"/>
          </w:tcPr>
          <w:p w14:paraId="140FBA79" w14:textId="6DB7EFD2" w:rsidR="00054100" w:rsidRPr="000414D3" w:rsidRDefault="000414D3" w:rsidP="000414D3">
            <w:pPr>
              <w:jc w:val="center"/>
              <w:rPr>
                <w:b/>
              </w:rPr>
            </w:pPr>
            <w:r w:rsidRPr="000414D3">
              <w:rPr>
                <w:b/>
              </w:rPr>
              <w:t>CRC Plan Components</w:t>
            </w:r>
          </w:p>
        </w:tc>
        <w:tc>
          <w:tcPr>
            <w:tcW w:w="4045" w:type="dxa"/>
            <w:shd w:val="clear" w:color="auto" w:fill="DBE5F1" w:themeFill="accent1" w:themeFillTint="33"/>
            <w:vAlign w:val="center"/>
          </w:tcPr>
          <w:p w14:paraId="3A71632A" w14:textId="49105E89" w:rsidR="00054100" w:rsidRPr="000414D3" w:rsidRDefault="000414D3" w:rsidP="000414D3">
            <w:pPr>
              <w:jc w:val="center"/>
              <w:rPr>
                <w:b/>
              </w:rPr>
            </w:pPr>
            <w:r w:rsidRPr="000414D3">
              <w:rPr>
                <w:b/>
              </w:rPr>
              <w:t>Notes</w:t>
            </w:r>
          </w:p>
        </w:tc>
      </w:tr>
      <w:tr w:rsidR="00054100" w14:paraId="4DFC8948" w14:textId="77777777" w:rsidTr="000414D3">
        <w:tc>
          <w:tcPr>
            <w:tcW w:w="1795" w:type="dxa"/>
            <w:vAlign w:val="center"/>
          </w:tcPr>
          <w:p w14:paraId="3B5F2242" w14:textId="3517E2F6" w:rsidR="00054100" w:rsidRPr="000414D3" w:rsidRDefault="00054100" w:rsidP="000414D3">
            <w:pPr>
              <w:rPr>
                <w:b/>
              </w:rPr>
            </w:pPr>
            <w:r w:rsidRPr="000414D3">
              <w:rPr>
                <w:b/>
                <w:lang w:val="en"/>
              </w:rPr>
              <w:t>Key Spokesperson(s)</w:t>
            </w:r>
          </w:p>
        </w:tc>
        <w:tc>
          <w:tcPr>
            <w:tcW w:w="1440" w:type="dxa"/>
            <w:vAlign w:val="center"/>
          </w:tcPr>
          <w:sdt>
            <w:sdtPr>
              <w:rPr>
                <w:b/>
                <w:lang w:val="en"/>
              </w:rPr>
              <w:id w:val="1378507388"/>
              <w14:checkbox>
                <w14:checked w14:val="0"/>
                <w14:checkedState w14:val="2612" w14:font="MS Gothic"/>
                <w14:uncheckedState w14:val="2610" w14:font="MS Gothic"/>
              </w14:checkbox>
            </w:sdtPr>
            <w:sdtEndPr/>
            <w:sdtContent>
              <w:p w14:paraId="4BB21D36" w14:textId="490DAA10" w:rsidR="00054100" w:rsidRPr="00054100" w:rsidRDefault="00054100" w:rsidP="000414D3">
                <w:pPr>
                  <w:jc w:val="center"/>
                  <w:rPr>
                    <w:b/>
                    <w:lang w:val="en"/>
                  </w:rPr>
                </w:pPr>
                <w:r>
                  <w:rPr>
                    <w:rFonts w:ascii="MS Gothic" w:eastAsia="MS Gothic" w:hAnsi="MS Gothic" w:hint="eastAsia"/>
                    <w:b/>
                    <w:lang w:val="en"/>
                  </w:rPr>
                  <w:t>☐</w:t>
                </w:r>
              </w:p>
            </w:sdtContent>
          </w:sdt>
        </w:tc>
        <w:tc>
          <w:tcPr>
            <w:tcW w:w="3510" w:type="dxa"/>
          </w:tcPr>
          <w:sdt>
            <w:sdtPr>
              <w:rPr>
                <w:i/>
                <w:sz w:val="20"/>
                <w:lang w:val="en"/>
              </w:rPr>
              <w:id w:val="-296916968"/>
              <w:placeholder>
                <w:docPart w:val="F7AD4207D73C492E92F44E9D77428BB1"/>
              </w:placeholder>
            </w:sdtPr>
            <w:sdtEndPr/>
            <w:sdtContent>
              <w:p w14:paraId="5AC23CD6" w14:textId="77777777" w:rsidR="000414D3" w:rsidRPr="002B4566" w:rsidRDefault="000414D3" w:rsidP="000414D3">
                <w:pPr>
                  <w:rPr>
                    <w:i/>
                    <w:sz w:val="20"/>
                    <w:lang w:val="en"/>
                  </w:rPr>
                </w:pPr>
                <w:r w:rsidRPr="002B4566">
                  <w:rPr>
                    <w:i/>
                    <w:sz w:val="20"/>
                    <w:lang w:val="en"/>
                  </w:rPr>
                  <w:t>fill in spokesperson(s) that will be used for public health messages related to CRCs and radiation</w:t>
                </w:r>
              </w:p>
            </w:sdtContent>
          </w:sdt>
          <w:sdt>
            <w:sdtPr>
              <w:rPr>
                <w:i/>
                <w:sz w:val="20"/>
                <w:lang w:val="en"/>
              </w:rPr>
              <w:id w:val="399564104"/>
              <w:placeholder>
                <w:docPart w:val="D4DB0CB9800D47AC8C50944A2D7003B7"/>
              </w:placeholder>
            </w:sdtPr>
            <w:sdtEndPr/>
            <w:sdtContent>
              <w:p w14:paraId="0B17754A" w14:textId="58DF4148" w:rsidR="00054100" w:rsidRPr="002B4566" w:rsidRDefault="000414D3">
                <w:pPr>
                  <w:rPr>
                    <w:i/>
                    <w:sz w:val="20"/>
                    <w:lang w:val="en"/>
                  </w:rPr>
                </w:pPr>
                <w:r w:rsidRPr="002B4566">
                  <w:rPr>
                    <w:i/>
                    <w:sz w:val="20"/>
                    <w:lang w:val="en"/>
                  </w:rPr>
                  <w:t>e.g., Channel 4 newscaster (name)</w:t>
                </w:r>
              </w:p>
            </w:sdtContent>
          </w:sdt>
        </w:tc>
        <w:tc>
          <w:tcPr>
            <w:tcW w:w="4045" w:type="dxa"/>
            <w:vAlign w:val="center"/>
          </w:tcPr>
          <w:sdt>
            <w:sdtPr>
              <w:rPr>
                <w:i/>
                <w:sz w:val="20"/>
                <w:lang w:val="en"/>
              </w:rPr>
              <w:id w:val="-913858095"/>
              <w:placeholder>
                <w:docPart w:val="91712FCE90FD4ED9BF1EA3459171C7CC"/>
              </w:placeholder>
              <w:text/>
            </w:sdtPr>
            <w:sdtEndPr/>
            <w:sdtContent>
              <w:p w14:paraId="161AAAEF" w14:textId="77777777" w:rsidR="000414D3" w:rsidRPr="002B4566" w:rsidRDefault="000414D3" w:rsidP="000414D3">
                <w:pPr>
                  <w:rPr>
                    <w:i/>
                    <w:sz w:val="20"/>
                    <w:lang w:val="en"/>
                  </w:rPr>
                </w:pPr>
                <w:r w:rsidRPr="002B4566">
                  <w:rPr>
                    <w:i/>
                    <w:sz w:val="20"/>
                    <w:lang w:val="en"/>
                  </w:rPr>
                  <w:t>fill in additional details related to key spokespersons, such as contact information</w:t>
                </w:r>
              </w:p>
            </w:sdtContent>
          </w:sdt>
          <w:p w14:paraId="1DFB551A" w14:textId="77777777" w:rsidR="00054100" w:rsidRPr="002B4566" w:rsidRDefault="00054100" w:rsidP="000414D3"/>
        </w:tc>
      </w:tr>
      <w:tr w:rsidR="00054100" w14:paraId="1A7A8C18" w14:textId="77777777" w:rsidTr="000414D3">
        <w:tc>
          <w:tcPr>
            <w:tcW w:w="1795" w:type="dxa"/>
            <w:shd w:val="clear" w:color="auto" w:fill="DBE5F1" w:themeFill="accent1" w:themeFillTint="33"/>
            <w:vAlign w:val="center"/>
          </w:tcPr>
          <w:p w14:paraId="6C2B69E4" w14:textId="4D5A657C" w:rsidR="00054100" w:rsidRPr="000414D3" w:rsidRDefault="00054100" w:rsidP="000414D3">
            <w:pPr>
              <w:rPr>
                <w:b/>
              </w:rPr>
            </w:pPr>
            <w:r w:rsidRPr="000414D3">
              <w:rPr>
                <w:b/>
                <w:lang w:val="en"/>
              </w:rPr>
              <w:t>Key Communication Personnel</w:t>
            </w:r>
          </w:p>
        </w:tc>
        <w:tc>
          <w:tcPr>
            <w:tcW w:w="1440" w:type="dxa"/>
            <w:shd w:val="clear" w:color="auto" w:fill="DBE5F1" w:themeFill="accent1" w:themeFillTint="33"/>
            <w:vAlign w:val="center"/>
          </w:tcPr>
          <w:sdt>
            <w:sdtPr>
              <w:rPr>
                <w:b/>
                <w:lang w:val="en"/>
              </w:rPr>
              <w:id w:val="-1501494264"/>
              <w14:checkbox>
                <w14:checked w14:val="0"/>
                <w14:checkedState w14:val="2612" w14:font="MS Gothic"/>
                <w14:uncheckedState w14:val="2610" w14:font="MS Gothic"/>
              </w14:checkbox>
            </w:sdtPr>
            <w:sdtEndPr/>
            <w:sdtContent>
              <w:p w14:paraId="588A4EC1" w14:textId="73AC7DD5" w:rsidR="00054100" w:rsidRPr="00054100" w:rsidRDefault="000414D3" w:rsidP="000414D3">
                <w:pPr>
                  <w:jc w:val="center"/>
                  <w:rPr>
                    <w:b/>
                    <w:lang w:val="en"/>
                  </w:rPr>
                </w:pPr>
                <w:r>
                  <w:rPr>
                    <w:rFonts w:ascii="MS Gothic" w:eastAsia="MS Gothic" w:hAnsi="MS Gothic" w:hint="eastAsia"/>
                    <w:b/>
                    <w:lang w:val="en"/>
                  </w:rPr>
                  <w:t>☐</w:t>
                </w:r>
              </w:p>
            </w:sdtContent>
          </w:sdt>
        </w:tc>
        <w:tc>
          <w:tcPr>
            <w:tcW w:w="3510" w:type="dxa"/>
            <w:shd w:val="clear" w:color="auto" w:fill="DBE5F1" w:themeFill="accent1" w:themeFillTint="33"/>
          </w:tcPr>
          <w:sdt>
            <w:sdtPr>
              <w:rPr>
                <w:i/>
                <w:sz w:val="20"/>
                <w:lang w:val="en"/>
              </w:rPr>
              <w:id w:val="-1798132286"/>
              <w:placeholder>
                <w:docPart w:val="C3E9E837763F4F0A86927AB5B7CABB0C"/>
              </w:placeholder>
            </w:sdtPr>
            <w:sdtEndPr/>
            <w:sdtContent>
              <w:p w14:paraId="029195FC" w14:textId="77777777" w:rsidR="00054100" w:rsidRPr="002B4566" w:rsidRDefault="000414D3">
                <w:pPr>
                  <w:rPr>
                    <w:i/>
                    <w:sz w:val="20"/>
                    <w:lang w:val="en"/>
                  </w:rPr>
                </w:pPr>
                <w:r w:rsidRPr="002B4566">
                  <w:rPr>
                    <w:i/>
                    <w:sz w:val="20"/>
                    <w:lang w:val="en"/>
                  </w:rPr>
                  <w:t>fill in communication/JIC staff for a radiation response</w:t>
                </w:r>
              </w:p>
            </w:sdtContent>
          </w:sdt>
          <w:sdt>
            <w:sdtPr>
              <w:rPr>
                <w:i/>
                <w:sz w:val="20"/>
                <w:lang w:val="en"/>
              </w:rPr>
              <w:id w:val="-1073803271"/>
              <w:placeholder>
                <w:docPart w:val="163089576E024C35B736112EDC85595F"/>
              </w:placeholder>
            </w:sdtPr>
            <w:sdtEndPr/>
            <w:sdtContent>
              <w:p w14:paraId="4CFC36ED" w14:textId="79E7D3F2" w:rsidR="000414D3" w:rsidRPr="002B4566" w:rsidRDefault="000414D3">
                <w:pPr>
                  <w:rPr>
                    <w:i/>
                    <w:sz w:val="20"/>
                    <w:lang w:val="en"/>
                  </w:rPr>
                </w:pPr>
                <w:r w:rsidRPr="002B4566">
                  <w:rPr>
                    <w:i/>
                    <w:sz w:val="20"/>
                    <w:lang w:val="en"/>
                  </w:rPr>
                  <w:t>e.g., name</w:t>
                </w:r>
              </w:p>
            </w:sdtContent>
          </w:sdt>
        </w:tc>
        <w:tc>
          <w:tcPr>
            <w:tcW w:w="4045" w:type="dxa"/>
            <w:shd w:val="clear" w:color="auto" w:fill="DBE5F1" w:themeFill="accent1" w:themeFillTint="33"/>
            <w:vAlign w:val="center"/>
          </w:tcPr>
          <w:sdt>
            <w:sdtPr>
              <w:rPr>
                <w:i/>
                <w:sz w:val="20"/>
                <w:lang w:val="en"/>
              </w:rPr>
              <w:id w:val="1209610381"/>
              <w:placeholder>
                <w:docPart w:val="F7295B8F74474155830743314BBE81B4"/>
              </w:placeholder>
              <w:text/>
            </w:sdtPr>
            <w:sdtEndPr/>
            <w:sdtContent>
              <w:p w14:paraId="6D473019" w14:textId="2B3F8202" w:rsidR="000414D3" w:rsidRPr="002B4566" w:rsidRDefault="000414D3" w:rsidP="000414D3">
                <w:pPr>
                  <w:rPr>
                    <w:i/>
                    <w:sz w:val="20"/>
                    <w:lang w:val="en"/>
                  </w:rPr>
                </w:pPr>
                <w:r w:rsidRPr="002B4566">
                  <w:rPr>
                    <w:i/>
                    <w:sz w:val="20"/>
                    <w:lang w:val="en"/>
                  </w:rPr>
                  <w:t>fill in additional details related to Key Communication Personnel</w:t>
                </w:r>
              </w:p>
            </w:sdtContent>
          </w:sdt>
          <w:p w14:paraId="02D402C2" w14:textId="77777777" w:rsidR="00054100" w:rsidRPr="002B4566" w:rsidRDefault="00054100" w:rsidP="000414D3"/>
        </w:tc>
      </w:tr>
      <w:tr w:rsidR="00054100" w14:paraId="2A5E5E76" w14:textId="77777777" w:rsidTr="000414D3">
        <w:tc>
          <w:tcPr>
            <w:tcW w:w="1795" w:type="dxa"/>
            <w:vAlign w:val="center"/>
          </w:tcPr>
          <w:p w14:paraId="351A67B6" w14:textId="2879B4D9" w:rsidR="00054100" w:rsidRPr="000414D3" w:rsidRDefault="00054100" w:rsidP="000414D3">
            <w:pPr>
              <w:rPr>
                <w:b/>
              </w:rPr>
            </w:pPr>
            <w:r w:rsidRPr="000414D3">
              <w:rPr>
                <w:b/>
                <w:lang w:val="en"/>
              </w:rPr>
              <w:t>Media Channels</w:t>
            </w:r>
          </w:p>
        </w:tc>
        <w:tc>
          <w:tcPr>
            <w:tcW w:w="1440" w:type="dxa"/>
            <w:vAlign w:val="center"/>
          </w:tcPr>
          <w:sdt>
            <w:sdtPr>
              <w:rPr>
                <w:b/>
                <w:lang w:val="en"/>
              </w:rPr>
              <w:id w:val="-462264990"/>
              <w14:checkbox>
                <w14:checked w14:val="0"/>
                <w14:checkedState w14:val="2612" w14:font="MS Gothic"/>
                <w14:uncheckedState w14:val="2610" w14:font="MS Gothic"/>
              </w14:checkbox>
            </w:sdtPr>
            <w:sdtEndPr/>
            <w:sdtContent>
              <w:p w14:paraId="51099260" w14:textId="71286AE1" w:rsidR="00054100" w:rsidRPr="00054100" w:rsidRDefault="00054100" w:rsidP="000414D3">
                <w:pPr>
                  <w:jc w:val="center"/>
                  <w:rPr>
                    <w:b/>
                    <w:lang w:val="en"/>
                  </w:rPr>
                </w:pPr>
                <w:r>
                  <w:rPr>
                    <w:rFonts w:ascii="MS Gothic" w:eastAsia="MS Gothic" w:hAnsi="MS Gothic" w:hint="eastAsia"/>
                    <w:b/>
                    <w:lang w:val="en"/>
                  </w:rPr>
                  <w:t>☐</w:t>
                </w:r>
              </w:p>
            </w:sdtContent>
          </w:sdt>
        </w:tc>
        <w:tc>
          <w:tcPr>
            <w:tcW w:w="3510" w:type="dxa"/>
          </w:tcPr>
          <w:sdt>
            <w:sdtPr>
              <w:rPr>
                <w:i/>
                <w:sz w:val="20"/>
                <w:lang w:val="en"/>
              </w:rPr>
              <w:id w:val="-686671077"/>
              <w:placeholder>
                <w:docPart w:val="8E280DA90D094FA4B3DF1C4F410FB7F1"/>
              </w:placeholder>
            </w:sdtPr>
            <w:sdtEndPr/>
            <w:sdtContent>
              <w:p w14:paraId="625A56BF" w14:textId="77777777" w:rsidR="000414D3" w:rsidRPr="002B4566" w:rsidRDefault="000414D3" w:rsidP="000414D3">
                <w:pPr>
                  <w:rPr>
                    <w:i/>
                    <w:sz w:val="20"/>
                    <w:lang w:val="en"/>
                  </w:rPr>
                </w:pPr>
                <w:r w:rsidRPr="002B4566">
                  <w:rPr>
                    <w:i/>
                    <w:sz w:val="20"/>
                    <w:lang w:val="en"/>
                  </w:rPr>
                  <w:t>fill in media channels used for CRC-related messages</w:t>
                </w:r>
              </w:p>
            </w:sdtContent>
          </w:sdt>
          <w:sdt>
            <w:sdtPr>
              <w:rPr>
                <w:i/>
                <w:sz w:val="20"/>
                <w:lang w:val="en"/>
              </w:rPr>
              <w:id w:val="1442179579"/>
              <w:placeholder>
                <w:docPart w:val="B8665E4F088A4BA3AB1004526B7DB7C7"/>
              </w:placeholder>
            </w:sdtPr>
            <w:sdtEndPr/>
            <w:sdtContent>
              <w:p w14:paraId="55D15B42" w14:textId="77777777" w:rsidR="000414D3" w:rsidRPr="002B4566" w:rsidRDefault="000414D3" w:rsidP="000414D3">
                <w:pPr>
                  <w:rPr>
                    <w:i/>
                    <w:sz w:val="20"/>
                    <w:lang w:val="en"/>
                  </w:rPr>
                </w:pPr>
                <w:r w:rsidRPr="002B4566">
                  <w:rPr>
                    <w:i/>
                    <w:sz w:val="20"/>
                    <w:lang w:val="en"/>
                  </w:rPr>
                  <w:t>e.g., television</w:t>
                </w:r>
              </w:p>
            </w:sdtContent>
          </w:sdt>
          <w:sdt>
            <w:sdtPr>
              <w:rPr>
                <w:i/>
                <w:sz w:val="20"/>
                <w:lang w:val="en"/>
              </w:rPr>
              <w:id w:val="-1460103644"/>
              <w:placeholder>
                <w:docPart w:val="C45ECC0A8A85454CA764D251614708D5"/>
              </w:placeholder>
            </w:sdtPr>
            <w:sdtEndPr/>
            <w:sdtContent>
              <w:p w14:paraId="77413DDF" w14:textId="11CB18A1" w:rsidR="00054100" w:rsidRPr="002B4566" w:rsidRDefault="000414D3">
                <w:pPr>
                  <w:rPr>
                    <w:i/>
                    <w:sz w:val="20"/>
                    <w:lang w:val="en"/>
                  </w:rPr>
                </w:pPr>
                <w:r w:rsidRPr="002B4566">
                  <w:rPr>
                    <w:i/>
                    <w:sz w:val="20"/>
                    <w:lang w:val="en"/>
                  </w:rPr>
                  <w:t>e.g., text alert</w:t>
                </w:r>
              </w:p>
            </w:sdtContent>
          </w:sdt>
        </w:tc>
        <w:tc>
          <w:tcPr>
            <w:tcW w:w="4045" w:type="dxa"/>
            <w:vAlign w:val="center"/>
          </w:tcPr>
          <w:sdt>
            <w:sdtPr>
              <w:rPr>
                <w:i/>
                <w:sz w:val="20"/>
                <w:lang w:val="en"/>
              </w:rPr>
              <w:id w:val="147718411"/>
              <w:placeholder>
                <w:docPart w:val="192CA56873274A1590D065BCD84E1D73"/>
              </w:placeholder>
              <w:text/>
            </w:sdtPr>
            <w:sdtEndPr/>
            <w:sdtContent>
              <w:p w14:paraId="1FDCF409" w14:textId="0B79B279" w:rsidR="000414D3" w:rsidRPr="002B4566" w:rsidRDefault="000414D3" w:rsidP="000414D3">
                <w:pPr>
                  <w:rPr>
                    <w:i/>
                    <w:sz w:val="20"/>
                    <w:lang w:val="en"/>
                  </w:rPr>
                </w:pPr>
                <w:r w:rsidRPr="002B4566">
                  <w:rPr>
                    <w:i/>
                    <w:sz w:val="20"/>
                    <w:lang w:val="en"/>
                  </w:rPr>
                  <w:t>fill in additional details related to media channels</w:t>
                </w:r>
              </w:p>
            </w:sdtContent>
          </w:sdt>
          <w:p w14:paraId="1CEF7B6A" w14:textId="77777777" w:rsidR="00054100" w:rsidRPr="002B4566" w:rsidRDefault="00054100" w:rsidP="000414D3"/>
        </w:tc>
      </w:tr>
      <w:tr w:rsidR="00054100" w14:paraId="07CE1EFE" w14:textId="77777777" w:rsidTr="000414D3">
        <w:tc>
          <w:tcPr>
            <w:tcW w:w="1795" w:type="dxa"/>
            <w:shd w:val="clear" w:color="auto" w:fill="DBE5F1" w:themeFill="accent1" w:themeFillTint="33"/>
            <w:vAlign w:val="center"/>
          </w:tcPr>
          <w:p w14:paraId="6A5D305D" w14:textId="6237F7B8" w:rsidR="00054100" w:rsidRPr="000414D3" w:rsidRDefault="00054100" w:rsidP="000414D3">
            <w:pPr>
              <w:rPr>
                <w:b/>
                <w:bCs/>
                <w:lang w:val="en"/>
              </w:rPr>
            </w:pPr>
            <w:r w:rsidRPr="000414D3">
              <w:rPr>
                <w:b/>
                <w:lang w:val="en"/>
              </w:rPr>
              <w:t>Messaging Themes</w:t>
            </w:r>
          </w:p>
        </w:tc>
        <w:tc>
          <w:tcPr>
            <w:tcW w:w="1440" w:type="dxa"/>
            <w:shd w:val="clear" w:color="auto" w:fill="DBE5F1" w:themeFill="accent1" w:themeFillTint="33"/>
            <w:vAlign w:val="center"/>
          </w:tcPr>
          <w:sdt>
            <w:sdtPr>
              <w:rPr>
                <w:b/>
                <w:lang w:val="en"/>
              </w:rPr>
              <w:id w:val="1508096427"/>
              <w14:checkbox>
                <w14:checked w14:val="0"/>
                <w14:checkedState w14:val="2612" w14:font="MS Gothic"/>
                <w14:uncheckedState w14:val="2610" w14:font="MS Gothic"/>
              </w14:checkbox>
            </w:sdtPr>
            <w:sdtEndPr/>
            <w:sdtContent>
              <w:p w14:paraId="141540BF" w14:textId="548FC012" w:rsidR="00054100" w:rsidRPr="00054100" w:rsidRDefault="00054100" w:rsidP="000414D3">
                <w:pPr>
                  <w:jc w:val="center"/>
                  <w:rPr>
                    <w:b/>
                    <w:lang w:val="en"/>
                  </w:rPr>
                </w:pPr>
                <w:r>
                  <w:rPr>
                    <w:rFonts w:ascii="MS Gothic" w:eastAsia="MS Gothic" w:hAnsi="MS Gothic" w:hint="eastAsia"/>
                    <w:b/>
                    <w:lang w:val="en"/>
                  </w:rPr>
                  <w:t>☐</w:t>
                </w:r>
              </w:p>
            </w:sdtContent>
          </w:sdt>
        </w:tc>
        <w:tc>
          <w:tcPr>
            <w:tcW w:w="3510" w:type="dxa"/>
            <w:shd w:val="clear" w:color="auto" w:fill="DBE5F1" w:themeFill="accent1" w:themeFillTint="33"/>
          </w:tcPr>
          <w:sdt>
            <w:sdtPr>
              <w:rPr>
                <w:i/>
                <w:sz w:val="20"/>
                <w:lang w:val="en"/>
              </w:rPr>
              <w:id w:val="-119994358"/>
              <w:placeholder>
                <w:docPart w:val="101CE53EC58F450292ED5839E3286C38"/>
              </w:placeholder>
            </w:sdtPr>
            <w:sdtEndPr/>
            <w:sdtContent>
              <w:p w14:paraId="5A6E23CA" w14:textId="77777777" w:rsidR="000414D3" w:rsidRPr="002B4566" w:rsidRDefault="000414D3" w:rsidP="000414D3">
                <w:pPr>
                  <w:rPr>
                    <w:i/>
                    <w:sz w:val="20"/>
                    <w:lang w:val="en"/>
                  </w:rPr>
                </w:pPr>
                <w:r w:rsidRPr="002B4566">
                  <w:rPr>
                    <w:i/>
                    <w:sz w:val="20"/>
                    <w:lang w:val="en"/>
                  </w:rPr>
                  <w:t>fill in main themes of CRC-related messages</w:t>
                </w:r>
              </w:p>
            </w:sdtContent>
          </w:sdt>
          <w:sdt>
            <w:sdtPr>
              <w:rPr>
                <w:i/>
                <w:sz w:val="20"/>
                <w:lang w:val="en"/>
              </w:rPr>
              <w:id w:val="71248382"/>
              <w:placeholder>
                <w:docPart w:val="59273C06C7DB4C47B4E2B67C36BBF19A"/>
              </w:placeholder>
            </w:sdtPr>
            <w:sdtEndPr/>
            <w:sdtContent>
              <w:p w14:paraId="28587FDD" w14:textId="77777777" w:rsidR="000414D3" w:rsidRPr="002B4566" w:rsidRDefault="000414D3" w:rsidP="000414D3">
                <w:pPr>
                  <w:rPr>
                    <w:i/>
                    <w:sz w:val="20"/>
                    <w:lang w:val="en"/>
                  </w:rPr>
                </w:pPr>
                <w:r w:rsidRPr="002B4566">
                  <w:rPr>
                    <w:i/>
                    <w:sz w:val="20"/>
                    <w:lang w:val="en"/>
                  </w:rPr>
                  <w:t>e.g., where to report</w:t>
                </w:r>
              </w:p>
            </w:sdtContent>
          </w:sdt>
          <w:sdt>
            <w:sdtPr>
              <w:rPr>
                <w:i/>
                <w:sz w:val="20"/>
                <w:lang w:val="en"/>
              </w:rPr>
              <w:id w:val="-314874670"/>
              <w:placeholder>
                <w:docPart w:val="0F342B8B98DC4A3E9C3E6694FBA9320C"/>
              </w:placeholder>
            </w:sdtPr>
            <w:sdtEndPr/>
            <w:sdtContent>
              <w:p w14:paraId="0E61C5B4" w14:textId="77777777" w:rsidR="000414D3" w:rsidRPr="002B4566" w:rsidRDefault="000414D3" w:rsidP="000414D3">
                <w:pPr>
                  <w:rPr>
                    <w:i/>
                    <w:sz w:val="20"/>
                    <w:lang w:val="en"/>
                  </w:rPr>
                </w:pPr>
                <w:r w:rsidRPr="002B4566">
                  <w:rPr>
                    <w:i/>
                    <w:sz w:val="20"/>
                    <w:lang w:val="en"/>
                  </w:rPr>
                  <w:t>e.g., who is at risk</w:t>
                </w:r>
              </w:p>
            </w:sdtContent>
          </w:sdt>
          <w:sdt>
            <w:sdtPr>
              <w:rPr>
                <w:i/>
                <w:sz w:val="20"/>
                <w:lang w:val="en"/>
              </w:rPr>
              <w:id w:val="-1094937450"/>
              <w:placeholder>
                <w:docPart w:val="48CB8C1FB9A243599E3D354F32FF5609"/>
              </w:placeholder>
              <w:text/>
            </w:sdtPr>
            <w:sdtEndPr/>
            <w:sdtContent>
              <w:p w14:paraId="0E619484" w14:textId="476F6AD4" w:rsidR="00054100" w:rsidRPr="002B4566" w:rsidRDefault="000414D3">
                <w:r w:rsidRPr="002B4566">
                  <w:rPr>
                    <w:i/>
                    <w:sz w:val="20"/>
                    <w:lang w:val="en"/>
                  </w:rPr>
                  <w:t>e.g., potential health risks</w:t>
                </w:r>
              </w:p>
            </w:sdtContent>
          </w:sdt>
        </w:tc>
        <w:tc>
          <w:tcPr>
            <w:tcW w:w="4045" w:type="dxa"/>
            <w:shd w:val="clear" w:color="auto" w:fill="DBE5F1" w:themeFill="accent1" w:themeFillTint="33"/>
            <w:vAlign w:val="center"/>
          </w:tcPr>
          <w:sdt>
            <w:sdtPr>
              <w:rPr>
                <w:i/>
                <w:sz w:val="20"/>
                <w:lang w:val="en"/>
              </w:rPr>
              <w:id w:val="-1701085950"/>
              <w:placeholder>
                <w:docPart w:val="94F452E114A3403EB3F9C53CF3934099"/>
              </w:placeholder>
              <w:text/>
            </w:sdtPr>
            <w:sdtEndPr/>
            <w:sdtContent>
              <w:p w14:paraId="0B028344" w14:textId="77777777" w:rsidR="000414D3" w:rsidRPr="002B4566" w:rsidRDefault="000414D3" w:rsidP="000414D3">
                <w:pPr>
                  <w:rPr>
                    <w:i/>
                    <w:sz w:val="20"/>
                    <w:lang w:val="en"/>
                  </w:rPr>
                </w:pPr>
                <w:r w:rsidRPr="002B4566">
                  <w:rPr>
                    <w:i/>
                    <w:sz w:val="20"/>
                    <w:lang w:val="en"/>
                  </w:rPr>
                  <w:t>fill in alterations and additional messaging themes for CRC plan</w:t>
                </w:r>
              </w:p>
            </w:sdtContent>
          </w:sdt>
          <w:p w14:paraId="508B371C" w14:textId="77777777" w:rsidR="00054100" w:rsidRPr="002B4566" w:rsidRDefault="00054100" w:rsidP="000414D3"/>
        </w:tc>
      </w:tr>
    </w:tbl>
    <w:p w14:paraId="63F335A2" w14:textId="3642F30D" w:rsidR="001E3DBA" w:rsidRDefault="001E3DBA" w:rsidP="001E3DBA">
      <w:pPr>
        <w:pStyle w:val="Heading1"/>
        <w:rPr>
          <w:color w:val="17365D" w:themeColor="text2" w:themeShade="BF"/>
        </w:rPr>
      </w:pPr>
      <w:bookmarkStart w:id="37" w:name="_Toc526338284"/>
      <w:r w:rsidRPr="001E3DBA">
        <w:rPr>
          <w:color w:val="17365D" w:themeColor="text2" w:themeShade="BF"/>
        </w:rPr>
        <w:lastRenderedPageBreak/>
        <w:t>Main Operational Components</w:t>
      </w:r>
      <w:bookmarkEnd w:id="37"/>
    </w:p>
    <w:p w14:paraId="4172FD29" w14:textId="2B2D9FE9" w:rsidR="000F5880" w:rsidRPr="000F5880" w:rsidRDefault="000F5880" w:rsidP="000F5880">
      <w:r>
        <w:t>The main operational components of a CRC include the sites used, stations included and their flow, the staff</w:t>
      </w:r>
      <w:r w:rsidR="00AB2718">
        <w:t xml:space="preserve"> needed, and equipment requirements. Plans for these operational components need to be flexible and scalable to the radiation incident.</w:t>
      </w:r>
    </w:p>
    <w:p w14:paraId="101F6DDC" w14:textId="20A8C4F0" w:rsidR="0067592C" w:rsidRPr="0067592C" w:rsidRDefault="00A37FC2" w:rsidP="00F30715">
      <w:pPr>
        <w:pStyle w:val="Heading2"/>
      </w:pPr>
      <w:bookmarkStart w:id="38" w:name="_Toc526338285"/>
      <w:r>
        <w:t>Topic 4</w:t>
      </w:r>
      <w:r w:rsidR="00650181">
        <w:t>: CRC</w:t>
      </w:r>
      <w:r w:rsidR="00BF757D">
        <w:t xml:space="preserve"> Sites</w:t>
      </w:r>
      <w:bookmarkEnd w:id="26"/>
      <w:bookmarkEnd w:id="27"/>
      <w:bookmarkEnd w:id="28"/>
      <w:bookmarkEnd w:id="38"/>
    </w:p>
    <w:p w14:paraId="0FEF443F" w14:textId="2698F497" w:rsidR="002D62E0" w:rsidRPr="00D06054" w:rsidRDefault="00650181" w:rsidP="00650181">
      <w:pPr>
        <w:spacing w:after="0"/>
        <w:rPr>
          <w:b/>
        </w:rPr>
      </w:pPr>
      <w:r w:rsidRPr="00D06054">
        <w:rPr>
          <w:b/>
        </w:rPr>
        <w:t>Goal</w:t>
      </w:r>
    </w:p>
    <w:p w14:paraId="54EC122E" w14:textId="012AA822" w:rsidR="00650181" w:rsidRDefault="00CC1352" w:rsidP="002D62E0">
      <w:r>
        <w:t xml:space="preserve">To determine appropriate </w:t>
      </w:r>
      <w:r w:rsidR="00D06054">
        <w:t>spaces</w:t>
      </w:r>
      <w:r w:rsidR="00656B67">
        <w:t xml:space="preserve"> or facilities</w:t>
      </w:r>
      <w:r w:rsidR="00D06054">
        <w:t xml:space="preserve"> within the community to serve as CRCs during a radiation emergency</w:t>
      </w:r>
    </w:p>
    <w:p w14:paraId="419EADFB" w14:textId="6066E78B" w:rsidR="00D06054" w:rsidRPr="00BF757D" w:rsidRDefault="00D06054" w:rsidP="00D06054">
      <w:pPr>
        <w:spacing w:after="0"/>
        <w:rPr>
          <w:b/>
        </w:rPr>
      </w:pPr>
      <w:r w:rsidRPr="00BF757D">
        <w:rPr>
          <w:b/>
        </w:rPr>
        <w:t>Summary</w:t>
      </w:r>
    </w:p>
    <w:p w14:paraId="1DA085AC" w14:textId="482363FD" w:rsidR="0068300B" w:rsidRDefault="00786A05" w:rsidP="00B76A2C">
      <w:proofErr w:type="gramStart"/>
      <w:r>
        <w:t>Similar to</w:t>
      </w:r>
      <w:proofErr w:type="gramEnd"/>
      <w:r>
        <w:t xml:space="preserve"> many events requiring POD activation, </w:t>
      </w:r>
      <w:r w:rsidR="00656B67">
        <w:t xml:space="preserve">CRCs should be </w:t>
      </w:r>
      <w:r w:rsidR="00D82306">
        <w:t xml:space="preserve">operational </w:t>
      </w:r>
      <w:r w:rsidR="00656B67">
        <w:t xml:space="preserve">24 to 48 </w:t>
      </w:r>
      <w:r w:rsidR="00C67AAC">
        <w:t>hours</w:t>
      </w:r>
      <w:r w:rsidR="00656B67">
        <w:t xml:space="preserve"> after an incident</w:t>
      </w:r>
      <w:r w:rsidR="00D82306">
        <w:t>. However, unlike PODs, CRCs should be located outside of the affected area</w:t>
      </w:r>
      <w:r w:rsidR="002E4F88">
        <w:t>.</w:t>
      </w:r>
      <w:r>
        <w:t xml:space="preserve"> </w:t>
      </w:r>
      <w:r w:rsidR="002E4F88">
        <w:t>P</w:t>
      </w:r>
      <w:r>
        <w:t xml:space="preserve">otential </w:t>
      </w:r>
      <w:r w:rsidR="00656B67">
        <w:t xml:space="preserve">sites should be assessed based on their size, location, restroom facilities, </w:t>
      </w:r>
      <w:r>
        <w:t xml:space="preserve">disability accommodations, and adequate access and exit control. </w:t>
      </w:r>
      <w:r w:rsidR="0052591B">
        <w:t>Sometimes</w:t>
      </w:r>
      <w:r>
        <w:t>, the same facilities used for PODs can be used for CRCs with some additional resources</w:t>
      </w:r>
      <w:r w:rsidR="009A074D">
        <w:t xml:space="preserve"> and special considerations</w:t>
      </w:r>
      <w:r>
        <w:t xml:space="preserve">. </w:t>
      </w:r>
      <w:r w:rsidR="00CB26CA">
        <w:t>For example,</w:t>
      </w:r>
      <w:r>
        <w:t xml:space="preserve"> CRCs should</w:t>
      </w:r>
      <w:r w:rsidR="00CB26CA">
        <w:t xml:space="preserve"> ideally have</w:t>
      </w:r>
      <w:r>
        <w:t xml:space="preserve"> shower </w:t>
      </w:r>
      <w:r w:rsidR="00CB26CA">
        <w:t>or decontamination facilities</w:t>
      </w:r>
      <w:r>
        <w:t>.</w:t>
      </w:r>
      <w:r w:rsidR="0052591B">
        <w:t xml:space="preserve"> </w:t>
      </w:r>
      <w:r w:rsidR="008C1132">
        <w:t>D</w:t>
      </w:r>
      <w:r>
        <w:t xml:space="preserve">ue to the potential for many people to be displaced in the case of a radiation emergency, CRC sites </w:t>
      </w:r>
      <w:r w:rsidR="009A074D">
        <w:t xml:space="preserve">should be </w:t>
      </w:r>
      <w:r>
        <w:t>located near shelters</w:t>
      </w:r>
      <w:r w:rsidR="009A074D">
        <w:t xml:space="preserve"> when possible</w:t>
      </w:r>
      <w:r w:rsidR="00B76A2C">
        <w:t xml:space="preserve">. </w:t>
      </w:r>
    </w:p>
    <w:p w14:paraId="7A04DCA0" w14:textId="7A86189F" w:rsidR="00BF757D" w:rsidRDefault="00BF757D" w:rsidP="00BF757D">
      <w:pPr>
        <w:spacing w:after="0"/>
        <w:rPr>
          <w:b/>
        </w:rPr>
      </w:pPr>
      <w:r w:rsidRPr="00BF757D">
        <w:rPr>
          <w:b/>
        </w:rPr>
        <w:t>Action Steps</w:t>
      </w:r>
    </w:p>
    <w:p w14:paraId="056B9542" w14:textId="6D8D354F" w:rsidR="00BF757D" w:rsidRPr="00BF757D" w:rsidRDefault="00BF757D" w:rsidP="00BF757D">
      <w:pPr>
        <w:pStyle w:val="ListParagraph"/>
        <w:numPr>
          <w:ilvl w:val="0"/>
          <w:numId w:val="4"/>
        </w:numPr>
        <w:rPr>
          <w:b/>
        </w:rPr>
      </w:pPr>
      <w:r>
        <w:t>Identify current locations for PODs,</w:t>
      </w:r>
      <w:r w:rsidR="007D4EA0">
        <w:t xml:space="preserve"> alternat</w:t>
      </w:r>
      <w:r w:rsidR="00CB26CA">
        <w:t>e care sites</w:t>
      </w:r>
      <w:r>
        <w:t xml:space="preserve"> </w:t>
      </w:r>
      <w:r w:rsidR="00CB26CA">
        <w:t>(</w:t>
      </w:r>
      <w:r>
        <w:t>ACS</w:t>
      </w:r>
      <w:r w:rsidR="00CB26CA">
        <w:t>)</w:t>
      </w:r>
      <w:r>
        <w:t xml:space="preserve">, and </w:t>
      </w:r>
      <w:r w:rsidR="00CB26CA">
        <w:t>neighborhood emergency help centers (</w:t>
      </w:r>
      <w:r>
        <w:t>NEHC</w:t>
      </w:r>
      <w:r w:rsidR="00CB26CA">
        <w:t>)</w:t>
      </w:r>
    </w:p>
    <w:p w14:paraId="499DE7CA" w14:textId="24DE8543" w:rsidR="00BF757D" w:rsidRPr="006D089A" w:rsidRDefault="00BF757D" w:rsidP="00BF757D">
      <w:pPr>
        <w:pStyle w:val="ListParagraph"/>
        <w:numPr>
          <w:ilvl w:val="0"/>
          <w:numId w:val="4"/>
        </w:numPr>
        <w:rPr>
          <w:b/>
        </w:rPr>
      </w:pPr>
      <w:r>
        <w:t xml:space="preserve">Assess location for adaptability to CRC requirements, including necessary stations and radiation equipment </w:t>
      </w:r>
    </w:p>
    <w:p w14:paraId="000F5AE6" w14:textId="29A681DD" w:rsidR="006D089A" w:rsidRDefault="006D089A" w:rsidP="00BF757D">
      <w:pPr>
        <w:pStyle w:val="ListParagraph"/>
        <w:numPr>
          <w:ilvl w:val="0"/>
          <w:numId w:val="4"/>
        </w:numPr>
      </w:pPr>
      <w:r w:rsidRPr="006D089A">
        <w:t>Obtain a written agreement</w:t>
      </w:r>
      <w:r w:rsidR="0068300B">
        <w:t>, such as a</w:t>
      </w:r>
      <w:r w:rsidR="00587ED6">
        <w:t xml:space="preserve"> memorandum of understanding (MOU)</w:t>
      </w:r>
      <w:r w:rsidR="0068300B">
        <w:t>,</w:t>
      </w:r>
      <w:r w:rsidR="007D4EA0">
        <w:t xml:space="preserve"> for use of the facility as a</w:t>
      </w:r>
      <w:r w:rsidRPr="006D089A">
        <w:t xml:space="preserve"> CRC</w:t>
      </w:r>
      <w:r w:rsidR="008E6C5B">
        <w:t xml:space="preserve"> site owner/operator</w:t>
      </w:r>
    </w:p>
    <w:p w14:paraId="2AD940A9" w14:textId="20187E18" w:rsidR="006D089A" w:rsidRDefault="006D089A" w:rsidP="00BF757D">
      <w:pPr>
        <w:pStyle w:val="ListParagraph"/>
        <w:numPr>
          <w:ilvl w:val="0"/>
          <w:numId w:val="4"/>
        </w:numPr>
      </w:pPr>
      <w:r>
        <w:t>Obtain floor plans for CRC facilities and/or copy floor plans from POD plans into the CRC plan for existing POD sites</w:t>
      </w:r>
    </w:p>
    <w:p w14:paraId="5DF30CCF" w14:textId="75FDC43F" w:rsidR="00EE1F83" w:rsidRDefault="0029431F" w:rsidP="00BF757D">
      <w:pPr>
        <w:pStyle w:val="ListParagraph"/>
        <w:numPr>
          <w:ilvl w:val="0"/>
          <w:numId w:val="4"/>
        </w:numPr>
      </w:pPr>
      <w:r>
        <w:t xml:space="preserve">Collaborate </w:t>
      </w:r>
      <w:r w:rsidR="00EE1F83">
        <w:t>with partner organizations, such as the American Red Cross</w:t>
      </w:r>
      <w:r w:rsidR="001C2CE8">
        <w:t xml:space="preserve"> and radiation control authorities</w:t>
      </w:r>
      <w:r w:rsidR="00EE1F83">
        <w:t>, to ensure locations will be easily accessible to those in shelters</w:t>
      </w:r>
    </w:p>
    <w:p w14:paraId="235E9941" w14:textId="38C332E8" w:rsidR="006B7C16" w:rsidRDefault="006B7C16" w:rsidP="00BF757D">
      <w:pPr>
        <w:pStyle w:val="ListParagraph"/>
        <w:numPr>
          <w:ilvl w:val="0"/>
          <w:numId w:val="4"/>
        </w:numPr>
      </w:pPr>
      <w:r>
        <w:t>Determine potential number of CRCs to open by considering population size of nearby cities and resources available in jurisdiction</w:t>
      </w:r>
    </w:p>
    <w:p w14:paraId="3384BDEE" w14:textId="69119D9C" w:rsidR="0052591B" w:rsidRDefault="0052591B" w:rsidP="00BF757D">
      <w:pPr>
        <w:pStyle w:val="ListParagraph"/>
        <w:numPr>
          <w:ilvl w:val="0"/>
          <w:numId w:val="4"/>
        </w:numPr>
      </w:pPr>
      <w:r>
        <w:t xml:space="preserve">Identify local laws </w:t>
      </w:r>
      <w:r w:rsidR="00EA06C0">
        <w:t xml:space="preserve">or regulations </w:t>
      </w:r>
      <w:r>
        <w:t>related to usable sites and runoff from decontamination units or showers</w:t>
      </w:r>
    </w:p>
    <w:p w14:paraId="0D186B6C" w14:textId="5DBEBBA0" w:rsidR="0068300B" w:rsidRDefault="0068300B" w:rsidP="0068300B">
      <w:pPr>
        <w:spacing w:after="0"/>
        <w:rPr>
          <w:b/>
        </w:rPr>
      </w:pPr>
      <w:r w:rsidRPr="0068300B">
        <w:rPr>
          <w:b/>
        </w:rPr>
        <w:t>Resources</w:t>
      </w:r>
    </w:p>
    <w:p w14:paraId="7930C2E3" w14:textId="4DEC02B3" w:rsidR="0068300B" w:rsidRPr="00C561BC" w:rsidRDefault="007B6B98" w:rsidP="0068300B">
      <w:pPr>
        <w:pStyle w:val="ListParagraph"/>
        <w:numPr>
          <w:ilvl w:val="0"/>
          <w:numId w:val="5"/>
        </w:numPr>
        <w:rPr>
          <w:rStyle w:val="Hyperlink"/>
          <w:color w:val="auto"/>
          <w:u w:val="none"/>
        </w:rPr>
      </w:pPr>
      <w:hyperlink r:id="rId33" w:history="1">
        <w:r w:rsidR="00655286" w:rsidRPr="008E6C5B">
          <w:rPr>
            <w:rStyle w:val="Hyperlink"/>
            <w:i/>
          </w:rPr>
          <w:t>Population Monitoring in Radiation Emergencies, 2</w:t>
        </w:r>
        <w:r w:rsidR="00655286" w:rsidRPr="008E6C5B">
          <w:rPr>
            <w:rStyle w:val="Hyperlink"/>
            <w:i/>
            <w:vertAlign w:val="superscript"/>
          </w:rPr>
          <w:t>nd</w:t>
        </w:r>
        <w:r w:rsidR="00655286" w:rsidRPr="008E6C5B">
          <w:rPr>
            <w:rStyle w:val="Hyperlink"/>
            <w:i/>
          </w:rPr>
          <w:t xml:space="preserve"> Edition</w:t>
        </w:r>
        <w:r w:rsidR="00655286" w:rsidRPr="00655286">
          <w:rPr>
            <w:rStyle w:val="Hyperlink"/>
          </w:rPr>
          <w:t>. Appendix F.</w:t>
        </w:r>
      </w:hyperlink>
    </w:p>
    <w:p w14:paraId="7230789F" w14:textId="558B237D" w:rsidR="00C561BC" w:rsidRDefault="007B6B98" w:rsidP="0068300B">
      <w:pPr>
        <w:pStyle w:val="ListParagraph"/>
        <w:numPr>
          <w:ilvl w:val="0"/>
          <w:numId w:val="5"/>
        </w:numPr>
      </w:pPr>
      <w:hyperlink r:id="rId34" w:anchor="page=8" w:history="1">
        <w:r w:rsidR="00C561BC" w:rsidRPr="008E6C5B">
          <w:rPr>
            <w:rStyle w:val="Hyperlink"/>
            <w:i/>
          </w:rPr>
          <w:t>A Guide to Operating Public Shelters in a Radiation Emergency.</w:t>
        </w:r>
        <w:r w:rsidR="00C561BC" w:rsidRPr="00C561BC">
          <w:rPr>
            <w:rStyle w:val="Hyperlink"/>
          </w:rPr>
          <w:t xml:space="preserve"> Sections 1.6 and 3.0</w:t>
        </w:r>
      </w:hyperlink>
      <w:r w:rsidR="00C561BC">
        <w:t>.</w:t>
      </w:r>
    </w:p>
    <w:p w14:paraId="55DD6307" w14:textId="2EE97884" w:rsidR="001C7992" w:rsidRPr="008E6C5B" w:rsidRDefault="008E6C5B" w:rsidP="0068300B">
      <w:pPr>
        <w:pStyle w:val="ListParagraph"/>
        <w:numPr>
          <w:ilvl w:val="0"/>
          <w:numId w:val="5"/>
        </w:numPr>
        <w:rPr>
          <w:rStyle w:val="Hyperlink"/>
          <w:rFonts w:cstheme="minorHAnsi"/>
          <w:i/>
          <w:szCs w:val="21"/>
        </w:rPr>
      </w:pPr>
      <w:r w:rsidRPr="008E6C5B">
        <w:rPr>
          <w:rStyle w:val="Hyperlink"/>
          <w:rFonts w:cstheme="minorHAnsi"/>
          <w:i/>
          <w:szCs w:val="21"/>
        </w:rPr>
        <w:t xml:space="preserve">Nationwide Response Issues After an Improvised Nuclear Device Attack: </w:t>
      </w:r>
      <w:hyperlink r:id="rId35" w:history="1">
        <w:r w:rsidR="006B7C16" w:rsidRPr="008E6C5B">
          <w:rPr>
            <w:rStyle w:val="Hyperlink"/>
            <w:rFonts w:cstheme="minorHAnsi"/>
            <w:i/>
            <w:szCs w:val="21"/>
          </w:rPr>
          <w:t>Medical and Public Health Considerations for Neighboring Jurisdictions: Workshop Summary</w:t>
        </w:r>
      </w:hyperlink>
    </w:p>
    <w:p w14:paraId="2088F12F" w14:textId="77777777" w:rsidR="001C7992" w:rsidRDefault="001C7992">
      <w:pPr>
        <w:rPr>
          <w:rStyle w:val="Hyperlink"/>
          <w:rFonts w:cstheme="minorHAnsi"/>
          <w:szCs w:val="21"/>
        </w:rPr>
      </w:pPr>
      <w:r>
        <w:rPr>
          <w:rStyle w:val="Hyperlink"/>
          <w:rFonts w:cstheme="minorHAnsi"/>
          <w:szCs w:val="21"/>
        </w:rPr>
        <w:br w:type="page"/>
      </w:r>
    </w:p>
    <w:p w14:paraId="7C441B0C" w14:textId="77777777" w:rsidR="006B7C16" w:rsidRPr="006B7C16" w:rsidRDefault="006B7C16" w:rsidP="001C7992">
      <w:pPr>
        <w:pStyle w:val="ListParagraph"/>
        <w:rPr>
          <w:rFonts w:cstheme="minorHAnsi"/>
          <w:szCs w:val="21"/>
        </w:rPr>
      </w:pPr>
    </w:p>
    <w:tbl>
      <w:tblPr>
        <w:tblStyle w:val="GridTable4-Accent5"/>
        <w:tblW w:w="10795" w:type="dxa"/>
        <w:tblLook w:val="04A0" w:firstRow="1" w:lastRow="0" w:firstColumn="1" w:lastColumn="0" w:noHBand="0" w:noVBand="1"/>
        <w:tblCaption w:val="CRC Sites Topic Checklist"/>
        <w:tblDescription w:val="This checklist allows for planners to fill in the facilities that will be used for CRCs while indicating whether these are similar to the POD plan, filling in the components that are specific to their CRC plan, and notes about each subtopics."/>
      </w:tblPr>
      <w:tblGrid>
        <w:gridCol w:w="10795"/>
      </w:tblGrid>
      <w:tr w:rsidR="00E507BA" w14:paraId="512ECA7B" w14:textId="77777777" w:rsidTr="0084273E">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10795"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tcPr>
          <w:p w14:paraId="37A1B1CD" w14:textId="77777777" w:rsidR="00E507BA" w:rsidRPr="000C56A8" w:rsidRDefault="00E507BA" w:rsidP="00BF757D">
            <w:pPr>
              <w:jc w:val="center"/>
              <w:rPr>
                <w:lang w:val="en"/>
              </w:rPr>
            </w:pPr>
            <w:r w:rsidRPr="00B76A2C">
              <w:rPr>
                <w:sz w:val="28"/>
                <w:lang w:val="en"/>
              </w:rPr>
              <w:t>CRC Site Checklist</w:t>
            </w:r>
          </w:p>
        </w:tc>
      </w:tr>
    </w:tbl>
    <w:p w14:paraId="56AE1715" w14:textId="1020A2D1" w:rsidR="000414D3" w:rsidRPr="000414D3" w:rsidRDefault="000414D3" w:rsidP="000414D3">
      <w:pPr>
        <w:spacing w:after="0"/>
        <w:rPr>
          <w:sz w:val="8"/>
          <w:szCs w:val="8"/>
        </w:rPr>
      </w:pP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Facilities checklist"/>
        <w:tblDescription w:val="places to put facilities that will be used for CRCs and add extra notes"/>
      </w:tblPr>
      <w:tblGrid>
        <w:gridCol w:w="1345"/>
        <w:gridCol w:w="1980"/>
        <w:gridCol w:w="3330"/>
        <w:gridCol w:w="4135"/>
      </w:tblGrid>
      <w:tr w:rsidR="000414D3" w14:paraId="5CF73262" w14:textId="77777777" w:rsidTr="00095C06">
        <w:trPr>
          <w:trHeight w:val="373"/>
          <w:tblHeader/>
        </w:trPr>
        <w:tc>
          <w:tcPr>
            <w:tcW w:w="1345" w:type="dxa"/>
          </w:tcPr>
          <w:p w14:paraId="3FD3EAD6" w14:textId="77777777" w:rsidR="000414D3" w:rsidRPr="000414D3" w:rsidRDefault="000414D3">
            <w:pPr>
              <w:rPr>
                <w:b/>
                <w:sz w:val="20"/>
              </w:rPr>
            </w:pPr>
          </w:p>
        </w:tc>
        <w:tc>
          <w:tcPr>
            <w:tcW w:w="1980" w:type="dxa"/>
            <w:vAlign w:val="center"/>
          </w:tcPr>
          <w:p w14:paraId="3FE4D9F3" w14:textId="23918A75" w:rsidR="000414D3" w:rsidRPr="000414D3" w:rsidRDefault="000414D3" w:rsidP="00FA0EE1">
            <w:pPr>
              <w:jc w:val="center"/>
              <w:rPr>
                <w:b/>
                <w:sz w:val="20"/>
              </w:rPr>
            </w:pPr>
            <w:proofErr w:type="gramStart"/>
            <w:r w:rsidRPr="000414D3">
              <w:rPr>
                <w:b/>
                <w:sz w:val="20"/>
              </w:rPr>
              <w:t>Similar to</w:t>
            </w:r>
            <w:proofErr w:type="gramEnd"/>
            <w:r w:rsidRPr="000414D3">
              <w:rPr>
                <w:b/>
                <w:sz w:val="20"/>
              </w:rPr>
              <w:t xml:space="preserve"> POD Plan</w:t>
            </w:r>
          </w:p>
        </w:tc>
        <w:tc>
          <w:tcPr>
            <w:tcW w:w="3330" w:type="dxa"/>
            <w:vAlign w:val="center"/>
          </w:tcPr>
          <w:p w14:paraId="498A20AF" w14:textId="2646841B" w:rsidR="000414D3" w:rsidRPr="000414D3" w:rsidRDefault="000414D3" w:rsidP="00FA0EE1">
            <w:pPr>
              <w:jc w:val="center"/>
              <w:rPr>
                <w:b/>
                <w:sz w:val="20"/>
              </w:rPr>
            </w:pPr>
            <w:r w:rsidRPr="000414D3">
              <w:rPr>
                <w:b/>
                <w:sz w:val="20"/>
              </w:rPr>
              <w:t>CRC Plan Components</w:t>
            </w:r>
          </w:p>
        </w:tc>
        <w:tc>
          <w:tcPr>
            <w:tcW w:w="4135" w:type="dxa"/>
            <w:vAlign w:val="center"/>
          </w:tcPr>
          <w:p w14:paraId="5314B882" w14:textId="0CBDC940" w:rsidR="000414D3" w:rsidRPr="000414D3" w:rsidRDefault="000414D3" w:rsidP="00FA0EE1">
            <w:pPr>
              <w:jc w:val="center"/>
              <w:rPr>
                <w:b/>
                <w:sz w:val="20"/>
              </w:rPr>
            </w:pPr>
            <w:r w:rsidRPr="000414D3">
              <w:rPr>
                <w:b/>
                <w:sz w:val="20"/>
              </w:rPr>
              <w:t>Notes</w:t>
            </w:r>
          </w:p>
        </w:tc>
      </w:tr>
      <w:tr w:rsidR="000414D3" w14:paraId="7A33B819" w14:textId="77777777" w:rsidTr="000414D3">
        <w:tc>
          <w:tcPr>
            <w:tcW w:w="1345" w:type="dxa"/>
            <w:shd w:val="clear" w:color="auto" w:fill="DBE5F1" w:themeFill="accent1" w:themeFillTint="33"/>
            <w:vAlign w:val="center"/>
          </w:tcPr>
          <w:p w14:paraId="1254CDAB" w14:textId="39A917AC" w:rsidR="000414D3" w:rsidRPr="000414D3" w:rsidRDefault="000414D3" w:rsidP="000414D3">
            <w:pPr>
              <w:rPr>
                <w:b/>
              </w:rPr>
            </w:pPr>
            <w:r w:rsidRPr="000414D3">
              <w:rPr>
                <w:b/>
              </w:rPr>
              <w:t>Facilities</w:t>
            </w:r>
          </w:p>
        </w:tc>
        <w:tc>
          <w:tcPr>
            <w:tcW w:w="1980" w:type="dxa"/>
            <w:shd w:val="clear" w:color="auto" w:fill="DBE5F1" w:themeFill="accent1" w:themeFillTint="33"/>
            <w:vAlign w:val="center"/>
          </w:tcPr>
          <w:sdt>
            <w:sdtPr>
              <w:rPr>
                <w:b/>
                <w:lang w:val="en"/>
              </w:rPr>
              <w:id w:val="1247236774"/>
              <w14:checkbox>
                <w14:checked w14:val="0"/>
                <w14:checkedState w14:val="2612" w14:font="MS Gothic"/>
                <w14:uncheckedState w14:val="2610" w14:font="MS Gothic"/>
              </w14:checkbox>
            </w:sdtPr>
            <w:sdtEndPr/>
            <w:sdtContent>
              <w:p w14:paraId="06383FEE" w14:textId="4EAECB68" w:rsidR="000414D3" w:rsidRDefault="000414D3" w:rsidP="000414D3">
                <w:pPr>
                  <w:jc w:val="center"/>
                  <w:rPr>
                    <w:b/>
                    <w:lang w:val="en"/>
                  </w:rPr>
                </w:pPr>
                <w:r>
                  <w:rPr>
                    <w:rFonts w:ascii="MS Gothic" w:eastAsia="MS Gothic" w:hAnsi="MS Gothic" w:hint="eastAsia"/>
                    <w:b/>
                    <w:lang w:val="en"/>
                  </w:rPr>
                  <w:t>☐</w:t>
                </w:r>
              </w:p>
            </w:sdtContent>
          </w:sdt>
          <w:p w14:paraId="5A62DA75" w14:textId="77777777" w:rsidR="000414D3" w:rsidRDefault="000414D3" w:rsidP="000414D3">
            <w:pPr>
              <w:jc w:val="center"/>
            </w:pPr>
          </w:p>
        </w:tc>
        <w:tc>
          <w:tcPr>
            <w:tcW w:w="3330" w:type="dxa"/>
            <w:shd w:val="clear" w:color="auto" w:fill="DBE5F1" w:themeFill="accent1" w:themeFillTint="33"/>
          </w:tcPr>
          <w:sdt>
            <w:sdtPr>
              <w:rPr>
                <w:i/>
                <w:sz w:val="20"/>
                <w:lang w:val="en"/>
              </w:rPr>
              <w:id w:val="901490742"/>
              <w:placeholder>
                <w:docPart w:val="72BF3342B6884888B05C604898DDC56E"/>
              </w:placeholder>
            </w:sdtPr>
            <w:sdtEndPr/>
            <w:sdtContent>
              <w:p w14:paraId="39324138" w14:textId="77777777" w:rsidR="000414D3" w:rsidRPr="002B4566" w:rsidRDefault="000414D3" w:rsidP="000414D3">
                <w:pPr>
                  <w:rPr>
                    <w:i/>
                    <w:sz w:val="20"/>
                    <w:lang w:val="en"/>
                  </w:rPr>
                </w:pPr>
                <w:r w:rsidRPr="002B4566">
                  <w:rPr>
                    <w:i/>
                    <w:sz w:val="20"/>
                    <w:lang w:val="en"/>
                  </w:rPr>
                  <w:t>fill in facilities that will be used for CRCs, address, and contact info.</w:t>
                </w:r>
              </w:p>
            </w:sdtContent>
          </w:sdt>
          <w:sdt>
            <w:sdtPr>
              <w:rPr>
                <w:i/>
                <w:sz w:val="20"/>
                <w:lang w:val="en"/>
              </w:rPr>
              <w:id w:val="-118304761"/>
              <w:placeholder>
                <w:docPart w:val="9484A7C1F3DE41D9A2318CCB7B246B90"/>
              </w:placeholder>
            </w:sdtPr>
            <w:sdtEndPr/>
            <w:sdtContent>
              <w:p w14:paraId="052C65CC" w14:textId="77777777" w:rsidR="000414D3" w:rsidRPr="002B4566" w:rsidRDefault="000414D3" w:rsidP="000414D3">
                <w:pPr>
                  <w:rPr>
                    <w:i/>
                    <w:sz w:val="20"/>
                    <w:lang w:val="en"/>
                  </w:rPr>
                </w:pPr>
                <w:r w:rsidRPr="002B4566">
                  <w:rPr>
                    <w:i/>
                    <w:sz w:val="20"/>
                    <w:lang w:val="en"/>
                  </w:rPr>
                  <w:t>e.g., Maron High School</w:t>
                </w:r>
              </w:p>
              <w:p w14:paraId="1349F16B" w14:textId="77777777" w:rsidR="000414D3" w:rsidRPr="002B4566" w:rsidRDefault="000414D3" w:rsidP="000414D3">
                <w:pPr>
                  <w:rPr>
                    <w:i/>
                    <w:sz w:val="20"/>
                    <w:lang w:val="en"/>
                  </w:rPr>
                </w:pPr>
                <w:r w:rsidRPr="002B4566">
                  <w:rPr>
                    <w:i/>
                    <w:sz w:val="20"/>
                    <w:lang w:val="en"/>
                  </w:rPr>
                  <w:t>1725 E. Main St.</w:t>
                </w:r>
              </w:p>
              <w:p w14:paraId="16BF5317" w14:textId="77777777" w:rsidR="000414D3" w:rsidRPr="002B4566" w:rsidRDefault="000414D3" w:rsidP="000414D3">
                <w:pPr>
                  <w:rPr>
                    <w:i/>
                    <w:sz w:val="20"/>
                    <w:lang w:val="en"/>
                  </w:rPr>
                </w:pPr>
                <w:r w:rsidRPr="002B4566">
                  <w:rPr>
                    <w:i/>
                    <w:sz w:val="20"/>
                    <w:lang w:val="en"/>
                  </w:rPr>
                  <w:t>John Adams (555) 678-0121</w:t>
                </w:r>
              </w:p>
            </w:sdtContent>
          </w:sdt>
          <w:sdt>
            <w:sdtPr>
              <w:rPr>
                <w:i/>
                <w:sz w:val="20"/>
                <w:lang w:val="en"/>
              </w:rPr>
              <w:id w:val="-2068243688"/>
              <w:placeholder>
                <w:docPart w:val="D9F25C70F2CC4456B1297C78FB377EF6"/>
              </w:placeholder>
              <w:text/>
            </w:sdtPr>
            <w:sdtEndPr/>
            <w:sdtContent>
              <w:p w14:paraId="5A6DE006" w14:textId="77777777" w:rsidR="000414D3" w:rsidRPr="002B4566" w:rsidRDefault="000414D3" w:rsidP="000414D3">
                <w:pPr>
                  <w:rPr>
                    <w:i/>
                    <w:sz w:val="20"/>
                    <w:lang w:val="en"/>
                  </w:rPr>
                </w:pPr>
                <w:r w:rsidRPr="002B4566">
                  <w:rPr>
                    <w:i/>
                    <w:sz w:val="20"/>
                    <w:lang w:val="en"/>
                  </w:rPr>
                  <w:t>e.g., Rock Conference Center – contact info in POD plan</w:t>
                </w:r>
              </w:p>
            </w:sdtContent>
          </w:sdt>
          <w:sdt>
            <w:sdtPr>
              <w:rPr>
                <w:i/>
                <w:sz w:val="20"/>
                <w:lang w:val="en"/>
              </w:rPr>
              <w:id w:val="194208487"/>
              <w:placeholder>
                <w:docPart w:val="1976D420BD88434B81863BB2A04F2F9D"/>
              </w:placeholder>
              <w:text/>
            </w:sdtPr>
            <w:sdtEndPr/>
            <w:sdtContent>
              <w:p w14:paraId="1D63A355" w14:textId="0E5EA293" w:rsidR="000414D3" w:rsidRPr="002B4566" w:rsidRDefault="000414D3">
                <w:pPr>
                  <w:rPr>
                    <w:i/>
                    <w:sz w:val="20"/>
                    <w:lang w:val="en"/>
                  </w:rPr>
                </w:pPr>
                <w:r w:rsidRPr="002B4566">
                  <w:rPr>
                    <w:i/>
                    <w:sz w:val="20"/>
                    <w:lang w:val="en"/>
                  </w:rPr>
                  <w:t>e.g., Comerica Football Field</w:t>
                </w:r>
              </w:p>
            </w:sdtContent>
          </w:sdt>
        </w:tc>
        <w:tc>
          <w:tcPr>
            <w:tcW w:w="4135" w:type="dxa"/>
            <w:shd w:val="clear" w:color="auto" w:fill="DBE5F1" w:themeFill="accent1" w:themeFillTint="33"/>
            <w:vAlign w:val="center"/>
          </w:tcPr>
          <w:sdt>
            <w:sdtPr>
              <w:rPr>
                <w:i/>
                <w:sz w:val="20"/>
                <w:lang w:val="en"/>
              </w:rPr>
              <w:id w:val="2026440810"/>
              <w:placeholder>
                <w:docPart w:val="796AFA43AB7940A9A79EB635364782CD"/>
              </w:placeholder>
              <w:text/>
            </w:sdtPr>
            <w:sdtEndPr/>
            <w:sdtContent>
              <w:p w14:paraId="0E103AB1" w14:textId="77777777" w:rsidR="000414D3" w:rsidRPr="002B4566" w:rsidRDefault="000414D3" w:rsidP="000414D3">
                <w:pPr>
                  <w:rPr>
                    <w:i/>
                    <w:sz w:val="20"/>
                    <w:lang w:val="en"/>
                  </w:rPr>
                </w:pPr>
                <w:r w:rsidRPr="002B4566">
                  <w:rPr>
                    <w:i/>
                    <w:sz w:val="20"/>
                    <w:lang w:val="en"/>
                  </w:rPr>
                  <w:t>fill in key differences from POD plan or specific information related to facilities that will be used as CRC sites</w:t>
                </w:r>
              </w:p>
            </w:sdtContent>
          </w:sdt>
          <w:p w14:paraId="127DABC7" w14:textId="77777777" w:rsidR="000414D3" w:rsidRPr="002B4566" w:rsidRDefault="000414D3" w:rsidP="000414D3"/>
        </w:tc>
      </w:tr>
    </w:tbl>
    <w:p w14:paraId="4F12D8A8" w14:textId="77777777" w:rsidR="000414D3" w:rsidRDefault="000414D3"/>
    <w:tbl>
      <w:tblPr>
        <w:tblStyle w:val="GridTable4-Accent5"/>
        <w:tblpPr w:leftFromText="180" w:rightFromText="180" w:vertAnchor="text" w:horzAnchor="margin" w:tblpY="37"/>
        <w:tblW w:w="0" w:type="auto"/>
        <w:tblLook w:val="04A0" w:firstRow="1" w:lastRow="0" w:firstColumn="1" w:lastColumn="0" w:noHBand="0" w:noVBand="1"/>
        <w:tblCaption w:val="CRC Sites Topic Checklist"/>
        <w:tblDescription w:val="This checklist allows for planners to fill in the facilities that will be used for CRCs while indicating whether these are similar to the POD plan, filling in the components that are specific to their CRC plan, and notes about each subtopics."/>
      </w:tblPr>
      <w:tblGrid>
        <w:gridCol w:w="10790"/>
      </w:tblGrid>
      <w:tr w:rsidR="00FA0EE1" w14:paraId="4335EA27" w14:textId="77777777" w:rsidTr="00FA0EE1">
        <w:trPr>
          <w:cnfStyle w:val="100000000000" w:firstRow="1" w:lastRow="0" w:firstColumn="0" w:lastColumn="0" w:oddVBand="0" w:evenVBand="0" w:oddHBand="0" w:evenHBand="0" w:firstRowFirstColumn="0" w:firstRowLastColumn="0" w:lastRowFirstColumn="0" w:lastRowLastColumn="0"/>
          <w:trHeight w:val="449"/>
          <w:tblHeader/>
        </w:trPr>
        <w:tc>
          <w:tcPr>
            <w:cnfStyle w:val="001000000000" w:firstRow="0" w:lastRow="0" w:firstColumn="1" w:lastColumn="0" w:oddVBand="0" w:evenVBand="0" w:oddHBand="0" w:evenHBand="0" w:firstRowFirstColumn="0" w:firstRowLastColumn="0" w:lastRowFirstColumn="0" w:lastRowLastColumn="0"/>
            <w:tcW w:w="10790" w:type="dxa"/>
            <w:tcBorders>
              <w:top w:val="single" w:sz="4" w:space="0" w:color="BFBFBF" w:themeColor="background1" w:themeShade="BF"/>
              <w:left w:val="single" w:sz="4" w:space="0" w:color="BFBFBF" w:themeColor="background1" w:themeShade="BF"/>
              <w:bottom w:val="single" w:sz="4" w:space="0" w:color="BFBFBF"/>
              <w:right w:val="single" w:sz="4" w:space="0" w:color="BFBFBF"/>
            </w:tcBorders>
            <w:shd w:val="clear" w:color="auto" w:fill="365F91" w:themeFill="accent1" w:themeFillShade="BF"/>
            <w:vAlign w:val="center"/>
          </w:tcPr>
          <w:p w14:paraId="36B46FE8" w14:textId="77777777" w:rsidR="00FA0EE1" w:rsidRPr="00B76A2C" w:rsidRDefault="00FA0EE1" w:rsidP="00FA0EE1">
            <w:pPr>
              <w:jc w:val="center"/>
              <w:rPr>
                <w:color w:val="808080" w:themeColor="background1" w:themeShade="80"/>
                <w:sz w:val="28"/>
                <w:szCs w:val="28"/>
                <w:lang w:val="en"/>
              </w:rPr>
            </w:pPr>
            <w:bookmarkStart w:id="39" w:name="_Topic_3:_Stations"/>
            <w:bookmarkEnd w:id="39"/>
            <w:r w:rsidRPr="00B76A2C">
              <w:rPr>
                <w:sz w:val="28"/>
                <w:szCs w:val="28"/>
                <w:lang w:val="en"/>
              </w:rPr>
              <w:t>Facility Characteristics Table</w:t>
            </w:r>
          </w:p>
        </w:tc>
      </w:tr>
      <w:tr w:rsidR="00FA0EE1" w14:paraId="5FBF4961" w14:textId="77777777" w:rsidTr="00FA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tcPr>
          <w:p w14:paraId="0664AFF7" w14:textId="385516A3" w:rsidR="00FA0EE1" w:rsidRPr="00D35E8A" w:rsidRDefault="00FA0EE1" w:rsidP="00FA0EE1">
            <w:pPr>
              <w:rPr>
                <w:bCs w:val="0"/>
                <w:color w:val="808080" w:themeColor="background1" w:themeShade="80"/>
                <w:sz w:val="20"/>
                <w:lang w:val="en"/>
              </w:rPr>
            </w:pPr>
            <w:r w:rsidRPr="002B4566">
              <w:rPr>
                <w:sz w:val="20"/>
                <w:lang w:val="en"/>
              </w:rPr>
              <w:t>For each site characteristics listed, check the box to indicate whether the site meets the characteristic.</w:t>
            </w:r>
            <w:r w:rsidR="008E6C5B" w:rsidRPr="002B4566">
              <w:rPr>
                <w:sz w:val="20"/>
                <w:lang w:val="en"/>
              </w:rPr>
              <w:t xml:space="preserve"> You may add as many items as needed for additional characteristic considerations.</w:t>
            </w:r>
          </w:p>
        </w:tc>
      </w:tr>
    </w:tbl>
    <w:p w14:paraId="7B9DA388" w14:textId="668AE2AA" w:rsidR="00FA0EE1" w:rsidRPr="00FA0EE1" w:rsidRDefault="00FA0EE1" w:rsidP="00FA0EE1">
      <w:pPr>
        <w:spacing w:after="0"/>
        <w:rPr>
          <w:sz w:val="8"/>
          <w:szCs w:val="8"/>
        </w:rPr>
      </w:pP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Facilities Characteristics Checklist"/>
        <w:tblDescription w:val="check characteristics that apply to each facility"/>
      </w:tblPr>
      <w:tblGrid>
        <w:gridCol w:w="3865"/>
        <w:gridCol w:w="1800"/>
        <w:gridCol w:w="1710"/>
        <w:gridCol w:w="1710"/>
        <w:gridCol w:w="1705"/>
      </w:tblGrid>
      <w:tr w:rsidR="00FA0EE1" w14:paraId="4F59DAFE" w14:textId="77777777" w:rsidTr="00095C06">
        <w:trPr>
          <w:tblHeader/>
        </w:trPr>
        <w:tc>
          <w:tcPr>
            <w:tcW w:w="3865" w:type="dxa"/>
          </w:tcPr>
          <w:p w14:paraId="0BBFF4FA" w14:textId="5C91704D" w:rsidR="00FA0EE1" w:rsidRPr="00FA0EE1" w:rsidRDefault="00FA0EE1">
            <w:pPr>
              <w:rPr>
                <w:b/>
              </w:rPr>
            </w:pPr>
            <w:r w:rsidRPr="00FA0EE1">
              <w:rPr>
                <w:b/>
              </w:rPr>
              <w:t>Facility</w:t>
            </w:r>
          </w:p>
        </w:tc>
        <w:tc>
          <w:tcPr>
            <w:tcW w:w="1800" w:type="dxa"/>
          </w:tcPr>
          <w:p w14:paraId="5E25D137" w14:textId="5305F935" w:rsidR="00FA0EE1" w:rsidRPr="008E6C5B" w:rsidRDefault="00FA0EE1" w:rsidP="00FA0EE1">
            <w:pPr>
              <w:jc w:val="center"/>
              <w:rPr>
                <w:b/>
                <w:i/>
                <w:color w:val="595959" w:themeColor="text1" w:themeTint="A6"/>
              </w:rPr>
            </w:pPr>
            <w:r w:rsidRPr="008E6C5B">
              <w:rPr>
                <w:b/>
                <w:i/>
                <w:color w:val="595959" w:themeColor="text1" w:themeTint="A6"/>
              </w:rPr>
              <w:t>Facility 1</w:t>
            </w:r>
          </w:p>
        </w:tc>
        <w:tc>
          <w:tcPr>
            <w:tcW w:w="1710" w:type="dxa"/>
          </w:tcPr>
          <w:p w14:paraId="6BD8263C" w14:textId="6D12FEA5" w:rsidR="00FA0EE1" w:rsidRPr="008E6C5B" w:rsidRDefault="00FA0EE1" w:rsidP="00FA0EE1">
            <w:pPr>
              <w:jc w:val="center"/>
              <w:rPr>
                <w:b/>
                <w:i/>
                <w:color w:val="595959" w:themeColor="text1" w:themeTint="A6"/>
              </w:rPr>
            </w:pPr>
            <w:r w:rsidRPr="008E6C5B">
              <w:rPr>
                <w:b/>
                <w:i/>
                <w:color w:val="595959" w:themeColor="text1" w:themeTint="A6"/>
              </w:rPr>
              <w:t>Facility 2</w:t>
            </w:r>
          </w:p>
        </w:tc>
        <w:tc>
          <w:tcPr>
            <w:tcW w:w="1710" w:type="dxa"/>
          </w:tcPr>
          <w:p w14:paraId="117A1C3D" w14:textId="10355298" w:rsidR="00FA0EE1" w:rsidRPr="008E6C5B" w:rsidRDefault="00FA0EE1" w:rsidP="00FA0EE1">
            <w:pPr>
              <w:jc w:val="center"/>
              <w:rPr>
                <w:b/>
                <w:i/>
                <w:color w:val="595959" w:themeColor="text1" w:themeTint="A6"/>
              </w:rPr>
            </w:pPr>
            <w:r w:rsidRPr="008E6C5B">
              <w:rPr>
                <w:b/>
                <w:i/>
                <w:color w:val="595959" w:themeColor="text1" w:themeTint="A6"/>
              </w:rPr>
              <w:t>Facility 3</w:t>
            </w:r>
          </w:p>
        </w:tc>
        <w:tc>
          <w:tcPr>
            <w:tcW w:w="1705" w:type="dxa"/>
          </w:tcPr>
          <w:p w14:paraId="5E3FC448" w14:textId="67FD48EF" w:rsidR="00FA0EE1" w:rsidRPr="008E6C5B" w:rsidRDefault="00FA0EE1" w:rsidP="00FA0EE1">
            <w:pPr>
              <w:jc w:val="center"/>
              <w:rPr>
                <w:b/>
                <w:i/>
                <w:color w:val="595959" w:themeColor="text1" w:themeTint="A6"/>
              </w:rPr>
            </w:pPr>
            <w:r w:rsidRPr="008E6C5B">
              <w:rPr>
                <w:b/>
                <w:i/>
                <w:color w:val="595959" w:themeColor="text1" w:themeTint="A6"/>
              </w:rPr>
              <w:t>Facility 4</w:t>
            </w:r>
          </w:p>
        </w:tc>
      </w:tr>
      <w:tr w:rsidR="00FA0EE1" w14:paraId="2C74A457" w14:textId="77777777" w:rsidTr="00FA0EE1">
        <w:tc>
          <w:tcPr>
            <w:tcW w:w="3865" w:type="dxa"/>
          </w:tcPr>
          <w:p w14:paraId="45331E23" w14:textId="5216D688" w:rsidR="00FA0EE1" w:rsidRPr="002B4566" w:rsidRDefault="00FA0EE1">
            <w:pPr>
              <w:rPr>
                <w:i/>
                <w:szCs w:val="21"/>
              </w:rPr>
            </w:pPr>
            <w:r w:rsidRPr="002B4566">
              <w:rPr>
                <w:i/>
                <w:szCs w:val="21"/>
              </w:rPr>
              <w:t xml:space="preserve">Large </w:t>
            </w:r>
            <w:r w:rsidR="008E6C5B" w:rsidRPr="002B4566">
              <w:rPr>
                <w:i/>
                <w:szCs w:val="21"/>
                <w:lang w:val="en"/>
              </w:rPr>
              <w:t>size</w:t>
            </w:r>
          </w:p>
        </w:tc>
        <w:tc>
          <w:tcPr>
            <w:tcW w:w="1800" w:type="dxa"/>
            <w:vAlign w:val="center"/>
          </w:tcPr>
          <w:sdt>
            <w:sdtPr>
              <w:rPr>
                <w:b/>
                <w:lang w:val="en"/>
              </w:rPr>
              <w:id w:val="-1416621457"/>
              <w14:checkbox>
                <w14:checked w14:val="0"/>
                <w14:checkedState w14:val="2612" w14:font="MS Gothic"/>
                <w14:uncheckedState w14:val="2610" w14:font="MS Gothic"/>
              </w14:checkbox>
            </w:sdtPr>
            <w:sdtEndPr/>
            <w:sdtContent>
              <w:p w14:paraId="5517F2B7" w14:textId="22D1B177" w:rsidR="00FA0EE1" w:rsidRPr="00FA0EE1" w:rsidRDefault="00FA0EE1" w:rsidP="00FA0EE1">
                <w:pPr>
                  <w:jc w:val="center"/>
                  <w:rPr>
                    <w:b/>
                    <w:lang w:val="en"/>
                  </w:rPr>
                </w:pPr>
                <w:r>
                  <w:rPr>
                    <w:rFonts w:ascii="MS Gothic" w:eastAsia="MS Gothic" w:hAnsi="MS Gothic" w:hint="eastAsia"/>
                    <w:b/>
                    <w:lang w:val="en"/>
                  </w:rPr>
                  <w:t>☐</w:t>
                </w:r>
              </w:p>
            </w:sdtContent>
          </w:sdt>
        </w:tc>
        <w:tc>
          <w:tcPr>
            <w:tcW w:w="1710" w:type="dxa"/>
            <w:vAlign w:val="center"/>
          </w:tcPr>
          <w:sdt>
            <w:sdtPr>
              <w:rPr>
                <w:b/>
                <w:lang w:val="en"/>
              </w:rPr>
              <w:id w:val="-2066011389"/>
              <w14:checkbox>
                <w14:checked w14:val="0"/>
                <w14:checkedState w14:val="2612" w14:font="MS Gothic"/>
                <w14:uncheckedState w14:val="2610" w14:font="MS Gothic"/>
              </w14:checkbox>
            </w:sdtPr>
            <w:sdtEndPr/>
            <w:sdtContent>
              <w:p w14:paraId="12C733B2" w14:textId="17D3C16E" w:rsidR="00FA0EE1" w:rsidRPr="00FA0EE1" w:rsidRDefault="00FA0EE1" w:rsidP="00FA0EE1">
                <w:pPr>
                  <w:jc w:val="center"/>
                  <w:rPr>
                    <w:b/>
                    <w:lang w:val="en"/>
                  </w:rPr>
                </w:pPr>
                <w:r>
                  <w:rPr>
                    <w:rFonts w:ascii="MS Gothic" w:eastAsia="MS Gothic" w:hAnsi="MS Gothic" w:hint="eastAsia"/>
                    <w:b/>
                    <w:lang w:val="en"/>
                  </w:rPr>
                  <w:t>☐</w:t>
                </w:r>
              </w:p>
            </w:sdtContent>
          </w:sdt>
        </w:tc>
        <w:tc>
          <w:tcPr>
            <w:tcW w:w="1710" w:type="dxa"/>
            <w:vAlign w:val="center"/>
          </w:tcPr>
          <w:sdt>
            <w:sdtPr>
              <w:rPr>
                <w:b/>
                <w:lang w:val="en"/>
              </w:rPr>
              <w:id w:val="1164982163"/>
              <w14:checkbox>
                <w14:checked w14:val="0"/>
                <w14:checkedState w14:val="2612" w14:font="MS Gothic"/>
                <w14:uncheckedState w14:val="2610" w14:font="MS Gothic"/>
              </w14:checkbox>
            </w:sdtPr>
            <w:sdtEndPr/>
            <w:sdtContent>
              <w:p w14:paraId="71F5081E" w14:textId="543CB81A" w:rsidR="00FA0EE1" w:rsidRPr="00FA0EE1" w:rsidRDefault="00FA0EE1" w:rsidP="00FA0EE1">
                <w:pPr>
                  <w:jc w:val="center"/>
                  <w:rPr>
                    <w:b/>
                    <w:lang w:val="en"/>
                  </w:rPr>
                </w:pPr>
                <w:r>
                  <w:rPr>
                    <w:rFonts w:ascii="MS Gothic" w:eastAsia="MS Gothic" w:hAnsi="MS Gothic" w:hint="eastAsia"/>
                    <w:b/>
                    <w:lang w:val="en"/>
                  </w:rPr>
                  <w:t>☐</w:t>
                </w:r>
              </w:p>
            </w:sdtContent>
          </w:sdt>
        </w:tc>
        <w:tc>
          <w:tcPr>
            <w:tcW w:w="1705" w:type="dxa"/>
            <w:vAlign w:val="center"/>
          </w:tcPr>
          <w:sdt>
            <w:sdtPr>
              <w:rPr>
                <w:b/>
                <w:lang w:val="en"/>
              </w:rPr>
              <w:id w:val="-1792195519"/>
              <w14:checkbox>
                <w14:checked w14:val="0"/>
                <w14:checkedState w14:val="2612" w14:font="MS Gothic"/>
                <w14:uncheckedState w14:val="2610" w14:font="MS Gothic"/>
              </w14:checkbox>
            </w:sdtPr>
            <w:sdtEndPr/>
            <w:sdtContent>
              <w:p w14:paraId="7F16E5A3" w14:textId="2CAE9686" w:rsidR="00FA0EE1" w:rsidRPr="00FA0EE1" w:rsidRDefault="00FA0EE1" w:rsidP="00FA0EE1">
                <w:pPr>
                  <w:jc w:val="center"/>
                  <w:rPr>
                    <w:b/>
                    <w:lang w:val="en"/>
                  </w:rPr>
                </w:pPr>
                <w:r>
                  <w:rPr>
                    <w:rFonts w:ascii="MS Gothic" w:eastAsia="MS Gothic" w:hAnsi="MS Gothic" w:hint="eastAsia"/>
                    <w:b/>
                    <w:lang w:val="en"/>
                  </w:rPr>
                  <w:t>☐</w:t>
                </w:r>
              </w:p>
            </w:sdtContent>
          </w:sdt>
        </w:tc>
      </w:tr>
      <w:tr w:rsidR="00FA0EE1" w14:paraId="4E436724" w14:textId="77777777" w:rsidTr="00FA0EE1">
        <w:tc>
          <w:tcPr>
            <w:tcW w:w="3865" w:type="dxa"/>
          </w:tcPr>
          <w:p w14:paraId="39F63005" w14:textId="415BA126" w:rsidR="00FA0EE1" w:rsidRPr="002B4566" w:rsidRDefault="00FA0EE1" w:rsidP="00FA0EE1">
            <w:pPr>
              <w:rPr>
                <w:i/>
              </w:rPr>
            </w:pPr>
            <w:r w:rsidRPr="002B4566">
              <w:rPr>
                <w:i/>
              </w:rPr>
              <w:t>Adequate restroom facilities</w:t>
            </w:r>
          </w:p>
        </w:tc>
        <w:tc>
          <w:tcPr>
            <w:tcW w:w="1800" w:type="dxa"/>
            <w:vAlign w:val="center"/>
          </w:tcPr>
          <w:sdt>
            <w:sdtPr>
              <w:rPr>
                <w:b/>
                <w:lang w:val="en"/>
              </w:rPr>
              <w:id w:val="620272934"/>
              <w14:checkbox>
                <w14:checked w14:val="0"/>
                <w14:checkedState w14:val="2612" w14:font="MS Gothic"/>
                <w14:uncheckedState w14:val="2610" w14:font="MS Gothic"/>
              </w14:checkbox>
            </w:sdtPr>
            <w:sdtEndPr/>
            <w:sdtContent>
              <w:p w14:paraId="349D060F" w14:textId="443F91D1"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630904980"/>
              <w14:checkbox>
                <w14:checked w14:val="0"/>
                <w14:checkedState w14:val="2612" w14:font="MS Gothic"/>
                <w14:uncheckedState w14:val="2610" w14:font="MS Gothic"/>
              </w14:checkbox>
            </w:sdtPr>
            <w:sdtEndPr/>
            <w:sdtContent>
              <w:p w14:paraId="06FE49EA" w14:textId="763BEBD7"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500858061"/>
              <w14:checkbox>
                <w14:checked w14:val="0"/>
                <w14:checkedState w14:val="2612" w14:font="MS Gothic"/>
                <w14:uncheckedState w14:val="2610" w14:font="MS Gothic"/>
              </w14:checkbox>
            </w:sdtPr>
            <w:sdtEndPr/>
            <w:sdtContent>
              <w:p w14:paraId="64664F07" w14:textId="73D37CC8" w:rsidR="00FA0EE1" w:rsidRDefault="00FA0EE1" w:rsidP="00FA0EE1">
                <w:pPr>
                  <w:jc w:val="center"/>
                </w:pPr>
                <w:r>
                  <w:rPr>
                    <w:rFonts w:ascii="MS Gothic" w:eastAsia="MS Gothic" w:hAnsi="MS Gothic" w:hint="eastAsia"/>
                    <w:b/>
                    <w:lang w:val="en"/>
                  </w:rPr>
                  <w:t>☐</w:t>
                </w:r>
              </w:p>
            </w:sdtContent>
          </w:sdt>
        </w:tc>
        <w:tc>
          <w:tcPr>
            <w:tcW w:w="1705" w:type="dxa"/>
            <w:vAlign w:val="center"/>
          </w:tcPr>
          <w:sdt>
            <w:sdtPr>
              <w:rPr>
                <w:b/>
                <w:lang w:val="en"/>
              </w:rPr>
              <w:id w:val="475884396"/>
              <w14:checkbox>
                <w14:checked w14:val="0"/>
                <w14:checkedState w14:val="2612" w14:font="MS Gothic"/>
                <w14:uncheckedState w14:val="2610" w14:font="MS Gothic"/>
              </w14:checkbox>
            </w:sdtPr>
            <w:sdtEndPr/>
            <w:sdtContent>
              <w:p w14:paraId="43F2A226" w14:textId="1366F13B" w:rsidR="00FA0EE1" w:rsidRDefault="00FA0EE1" w:rsidP="00FA0EE1">
                <w:pPr>
                  <w:jc w:val="center"/>
                </w:pPr>
                <w:r>
                  <w:rPr>
                    <w:rFonts w:ascii="MS Gothic" w:eastAsia="MS Gothic" w:hAnsi="MS Gothic" w:hint="eastAsia"/>
                    <w:b/>
                    <w:lang w:val="en"/>
                  </w:rPr>
                  <w:t>☐</w:t>
                </w:r>
              </w:p>
            </w:sdtContent>
          </w:sdt>
        </w:tc>
      </w:tr>
      <w:tr w:rsidR="00FA0EE1" w14:paraId="66338668" w14:textId="77777777" w:rsidTr="00FA0EE1">
        <w:tc>
          <w:tcPr>
            <w:tcW w:w="3865" w:type="dxa"/>
          </w:tcPr>
          <w:p w14:paraId="11D1567B" w14:textId="1448C357" w:rsidR="00FA0EE1" w:rsidRPr="002B4566" w:rsidRDefault="00FA0EE1" w:rsidP="00FA0EE1">
            <w:pPr>
              <w:rPr>
                <w:i/>
              </w:rPr>
            </w:pPr>
            <w:r w:rsidRPr="002B4566">
              <w:rPr>
                <w:i/>
              </w:rPr>
              <w:t>Shower/decontamination facilities</w:t>
            </w:r>
          </w:p>
        </w:tc>
        <w:tc>
          <w:tcPr>
            <w:tcW w:w="1800" w:type="dxa"/>
            <w:vAlign w:val="center"/>
          </w:tcPr>
          <w:sdt>
            <w:sdtPr>
              <w:rPr>
                <w:b/>
                <w:lang w:val="en"/>
              </w:rPr>
              <w:id w:val="-110054214"/>
              <w14:checkbox>
                <w14:checked w14:val="0"/>
                <w14:checkedState w14:val="2612" w14:font="MS Gothic"/>
                <w14:uncheckedState w14:val="2610" w14:font="MS Gothic"/>
              </w14:checkbox>
            </w:sdtPr>
            <w:sdtEndPr/>
            <w:sdtContent>
              <w:p w14:paraId="26EF5AFE" w14:textId="74F92D92"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1125154570"/>
              <w14:checkbox>
                <w14:checked w14:val="0"/>
                <w14:checkedState w14:val="2612" w14:font="MS Gothic"/>
                <w14:uncheckedState w14:val="2610" w14:font="MS Gothic"/>
              </w14:checkbox>
            </w:sdtPr>
            <w:sdtEndPr/>
            <w:sdtContent>
              <w:p w14:paraId="47827F7D" w14:textId="30A9E66A"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881943712"/>
              <w14:checkbox>
                <w14:checked w14:val="0"/>
                <w14:checkedState w14:val="2612" w14:font="MS Gothic"/>
                <w14:uncheckedState w14:val="2610" w14:font="MS Gothic"/>
              </w14:checkbox>
            </w:sdtPr>
            <w:sdtEndPr/>
            <w:sdtContent>
              <w:p w14:paraId="62577931" w14:textId="00F9330C" w:rsidR="00FA0EE1" w:rsidRDefault="00FA0EE1" w:rsidP="00FA0EE1">
                <w:pPr>
                  <w:jc w:val="center"/>
                </w:pPr>
                <w:r>
                  <w:rPr>
                    <w:rFonts w:ascii="MS Gothic" w:eastAsia="MS Gothic" w:hAnsi="MS Gothic" w:hint="eastAsia"/>
                    <w:b/>
                    <w:lang w:val="en"/>
                  </w:rPr>
                  <w:t>☐</w:t>
                </w:r>
              </w:p>
            </w:sdtContent>
          </w:sdt>
        </w:tc>
        <w:tc>
          <w:tcPr>
            <w:tcW w:w="1705" w:type="dxa"/>
            <w:vAlign w:val="center"/>
          </w:tcPr>
          <w:sdt>
            <w:sdtPr>
              <w:rPr>
                <w:b/>
                <w:lang w:val="en"/>
              </w:rPr>
              <w:id w:val="377672162"/>
              <w14:checkbox>
                <w14:checked w14:val="0"/>
                <w14:checkedState w14:val="2612" w14:font="MS Gothic"/>
                <w14:uncheckedState w14:val="2610" w14:font="MS Gothic"/>
              </w14:checkbox>
            </w:sdtPr>
            <w:sdtEndPr/>
            <w:sdtContent>
              <w:p w14:paraId="7461C79B" w14:textId="73281239" w:rsidR="00FA0EE1" w:rsidRDefault="00FA0EE1" w:rsidP="00FA0EE1">
                <w:pPr>
                  <w:jc w:val="center"/>
                </w:pPr>
                <w:r>
                  <w:rPr>
                    <w:rFonts w:ascii="MS Gothic" w:eastAsia="MS Gothic" w:hAnsi="MS Gothic" w:hint="eastAsia"/>
                    <w:b/>
                    <w:lang w:val="en"/>
                  </w:rPr>
                  <w:t>☐</w:t>
                </w:r>
              </w:p>
            </w:sdtContent>
          </w:sdt>
        </w:tc>
      </w:tr>
      <w:tr w:rsidR="00FA0EE1" w14:paraId="3E939D66" w14:textId="77777777" w:rsidTr="00FA0EE1">
        <w:tc>
          <w:tcPr>
            <w:tcW w:w="3865" w:type="dxa"/>
          </w:tcPr>
          <w:p w14:paraId="61B842C8" w14:textId="41E286C4" w:rsidR="00FA0EE1" w:rsidRPr="002B4566" w:rsidRDefault="00FA0EE1" w:rsidP="00FA0EE1">
            <w:pPr>
              <w:rPr>
                <w:i/>
              </w:rPr>
            </w:pPr>
            <w:r w:rsidRPr="002B4566">
              <w:rPr>
                <w:i/>
              </w:rPr>
              <w:t>Accommodations for persons with access and functional needs</w:t>
            </w:r>
          </w:p>
        </w:tc>
        <w:tc>
          <w:tcPr>
            <w:tcW w:w="1800" w:type="dxa"/>
            <w:vAlign w:val="center"/>
          </w:tcPr>
          <w:sdt>
            <w:sdtPr>
              <w:rPr>
                <w:b/>
                <w:lang w:val="en"/>
              </w:rPr>
              <w:id w:val="-478992092"/>
              <w14:checkbox>
                <w14:checked w14:val="0"/>
                <w14:checkedState w14:val="2612" w14:font="MS Gothic"/>
                <w14:uncheckedState w14:val="2610" w14:font="MS Gothic"/>
              </w14:checkbox>
            </w:sdtPr>
            <w:sdtEndPr/>
            <w:sdtContent>
              <w:p w14:paraId="74E6EE49" w14:textId="3EB5F72B"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1481992124"/>
              <w14:checkbox>
                <w14:checked w14:val="0"/>
                <w14:checkedState w14:val="2612" w14:font="MS Gothic"/>
                <w14:uncheckedState w14:val="2610" w14:font="MS Gothic"/>
              </w14:checkbox>
            </w:sdtPr>
            <w:sdtEndPr/>
            <w:sdtContent>
              <w:p w14:paraId="5A505B7B" w14:textId="0F6303F8"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1243026212"/>
              <w14:checkbox>
                <w14:checked w14:val="0"/>
                <w14:checkedState w14:val="2612" w14:font="MS Gothic"/>
                <w14:uncheckedState w14:val="2610" w14:font="MS Gothic"/>
              </w14:checkbox>
            </w:sdtPr>
            <w:sdtEndPr/>
            <w:sdtContent>
              <w:p w14:paraId="06142D1A" w14:textId="649BF5B1" w:rsidR="00FA0EE1" w:rsidRDefault="00FA0EE1" w:rsidP="00FA0EE1">
                <w:pPr>
                  <w:jc w:val="center"/>
                </w:pPr>
                <w:r>
                  <w:rPr>
                    <w:rFonts w:ascii="MS Gothic" w:eastAsia="MS Gothic" w:hAnsi="MS Gothic" w:hint="eastAsia"/>
                    <w:b/>
                    <w:lang w:val="en"/>
                  </w:rPr>
                  <w:t>☐</w:t>
                </w:r>
              </w:p>
            </w:sdtContent>
          </w:sdt>
        </w:tc>
        <w:tc>
          <w:tcPr>
            <w:tcW w:w="1705" w:type="dxa"/>
            <w:vAlign w:val="center"/>
          </w:tcPr>
          <w:sdt>
            <w:sdtPr>
              <w:rPr>
                <w:b/>
                <w:lang w:val="en"/>
              </w:rPr>
              <w:id w:val="573088144"/>
              <w14:checkbox>
                <w14:checked w14:val="0"/>
                <w14:checkedState w14:val="2612" w14:font="MS Gothic"/>
                <w14:uncheckedState w14:val="2610" w14:font="MS Gothic"/>
              </w14:checkbox>
            </w:sdtPr>
            <w:sdtEndPr/>
            <w:sdtContent>
              <w:p w14:paraId="57D26C5A" w14:textId="4E2D74C5" w:rsidR="00FA0EE1" w:rsidRDefault="00FA0EE1" w:rsidP="00FA0EE1">
                <w:pPr>
                  <w:jc w:val="center"/>
                </w:pPr>
                <w:r>
                  <w:rPr>
                    <w:rFonts w:ascii="MS Gothic" w:eastAsia="MS Gothic" w:hAnsi="MS Gothic" w:hint="eastAsia"/>
                    <w:b/>
                    <w:lang w:val="en"/>
                  </w:rPr>
                  <w:t>☐</w:t>
                </w:r>
              </w:p>
            </w:sdtContent>
          </w:sdt>
        </w:tc>
      </w:tr>
      <w:tr w:rsidR="00FA0EE1" w14:paraId="0FA11F46" w14:textId="77777777" w:rsidTr="00FA0EE1">
        <w:tc>
          <w:tcPr>
            <w:tcW w:w="3865" w:type="dxa"/>
          </w:tcPr>
          <w:p w14:paraId="400A30B0" w14:textId="3A7A2B4C" w:rsidR="00FA0EE1" w:rsidRPr="002B4566" w:rsidRDefault="00FA0EE1" w:rsidP="00FA0EE1">
            <w:pPr>
              <w:rPr>
                <w:i/>
              </w:rPr>
            </w:pPr>
            <w:r w:rsidRPr="002B4566">
              <w:rPr>
                <w:i/>
              </w:rPr>
              <w:t>Adequate access and exit control</w:t>
            </w:r>
          </w:p>
        </w:tc>
        <w:tc>
          <w:tcPr>
            <w:tcW w:w="1800" w:type="dxa"/>
            <w:vAlign w:val="center"/>
          </w:tcPr>
          <w:sdt>
            <w:sdtPr>
              <w:rPr>
                <w:b/>
                <w:lang w:val="en"/>
              </w:rPr>
              <w:id w:val="1025837173"/>
              <w14:checkbox>
                <w14:checked w14:val="0"/>
                <w14:checkedState w14:val="2612" w14:font="MS Gothic"/>
                <w14:uncheckedState w14:val="2610" w14:font="MS Gothic"/>
              </w14:checkbox>
            </w:sdtPr>
            <w:sdtEndPr/>
            <w:sdtContent>
              <w:p w14:paraId="61FAB996" w14:textId="1C35D5FF"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1121222107"/>
              <w14:checkbox>
                <w14:checked w14:val="0"/>
                <w14:checkedState w14:val="2612" w14:font="MS Gothic"/>
                <w14:uncheckedState w14:val="2610" w14:font="MS Gothic"/>
              </w14:checkbox>
            </w:sdtPr>
            <w:sdtEndPr/>
            <w:sdtContent>
              <w:p w14:paraId="6AAE8DAD" w14:textId="3A73D658"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345608237"/>
              <w14:checkbox>
                <w14:checked w14:val="0"/>
                <w14:checkedState w14:val="2612" w14:font="MS Gothic"/>
                <w14:uncheckedState w14:val="2610" w14:font="MS Gothic"/>
              </w14:checkbox>
            </w:sdtPr>
            <w:sdtEndPr/>
            <w:sdtContent>
              <w:p w14:paraId="268F889F" w14:textId="08F2BCDF" w:rsidR="00FA0EE1" w:rsidRDefault="00FA0EE1" w:rsidP="00FA0EE1">
                <w:pPr>
                  <w:jc w:val="center"/>
                </w:pPr>
                <w:r>
                  <w:rPr>
                    <w:rFonts w:ascii="MS Gothic" w:eastAsia="MS Gothic" w:hAnsi="MS Gothic" w:hint="eastAsia"/>
                    <w:b/>
                    <w:lang w:val="en"/>
                  </w:rPr>
                  <w:t>☐</w:t>
                </w:r>
              </w:p>
            </w:sdtContent>
          </w:sdt>
        </w:tc>
        <w:tc>
          <w:tcPr>
            <w:tcW w:w="1705" w:type="dxa"/>
            <w:vAlign w:val="center"/>
          </w:tcPr>
          <w:sdt>
            <w:sdtPr>
              <w:rPr>
                <w:b/>
                <w:lang w:val="en"/>
              </w:rPr>
              <w:id w:val="2029988084"/>
              <w14:checkbox>
                <w14:checked w14:val="0"/>
                <w14:checkedState w14:val="2612" w14:font="MS Gothic"/>
                <w14:uncheckedState w14:val="2610" w14:font="MS Gothic"/>
              </w14:checkbox>
            </w:sdtPr>
            <w:sdtEndPr/>
            <w:sdtContent>
              <w:p w14:paraId="457E0C0D" w14:textId="634474C0" w:rsidR="00FA0EE1" w:rsidRDefault="00FA0EE1" w:rsidP="00FA0EE1">
                <w:pPr>
                  <w:jc w:val="center"/>
                </w:pPr>
                <w:r>
                  <w:rPr>
                    <w:rFonts w:ascii="MS Gothic" w:eastAsia="MS Gothic" w:hAnsi="MS Gothic" w:hint="eastAsia"/>
                    <w:b/>
                    <w:lang w:val="en"/>
                  </w:rPr>
                  <w:t>☐</w:t>
                </w:r>
              </w:p>
            </w:sdtContent>
          </w:sdt>
        </w:tc>
      </w:tr>
      <w:tr w:rsidR="00FA0EE1" w14:paraId="3FAFD9EB" w14:textId="77777777" w:rsidTr="00FA0EE1">
        <w:sdt>
          <w:sdtPr>
            <w:rPr>
              <w:i/>
            </w:rPr>
            <w:id w:val="-404996523"/>
            <w:placeholder>
              <w:docPart w:val="1D516E08BE064E0BA7EDCE83DCEBF697"/>
            </w:placeholder>
            <w:text/>
          </w:sdtPr>
          <w:sdtEndPr/>
          <w:sdtContent>
            <w:tc>
              <w:tcPr>
                <w:tcW w:w="3865" w:type="dxa"/>
              </w:tcPr>
              <w:p w14:paraId="33397E06" w14:textId="7A8194BA" w:rsidR="00FA0EE1" w:rsidRPr="002B4566" w:rsidRDefault="00FA0EE1" w:rsidP="00FA0EE1">
                <w:pPr>
                  <w:rPr>
                    <w:i/>
                  </w:rPr>
                </w:pPr>
                <w:r w:rsidRPr="002B4566">
                  <w:rPr>
                    <w:i/>
                  </w:rPr>
                  <w:t>Enter additional characteristics for consideration</w:t>
                </w:r>
              </w:p>
            </w:tc>
          </w:sdtContent>
        </w:sdt>
        <w:tc>
          <w:tcPr>
            <w:tcW w:w="1800" w:type="dxa"/>
            <w:vAlign w:val="center"/>
          </w:tcPr>
          <w:sdt>
            <w:sdtPr>
              <w:rPr>
                <w:b/>
                <w:lang w:val="en"/>
              </w:rPr>
              <w:id w:val="-463356263"/>
              <w14:checkbox>
                <w14:checked w14:val="0"/>
                <w14:checkedState w14:val="2612" w14:font="MS Gothic"/>
                <w14:uncheckedState w14:val="2610" w14:font="MS Gothic"/>
              </w14:checkbox>
            </w:sdtPr>
            <w:sdtEndPr/>
            <w:sdtContent>
              <w:p w14:paraId="3FA46B7F" w14:textId="05EE3A5B"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1243984063"/>
              <w14:checkbox>
                <w14:checked w14:val="0"/>
                <w14:checkedState w14:val="2612" w14:font="MS Gothic"/>
                <w14:uncheckedState w14:val="2610" w14:font="MS Gothic"/>
              </w14:checkbox>
            </w:sdtPr>
            <w:sdtEndPr/>
            <w:sdtContent>
              <w:p w14:paraId="21BCAD46" w14:textId="409759EF"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54828473"/>
              <w14:checkbox>
                <w14:checked w14:val="0"/>
                <w14:checkedState w14:val="2612" w14:font="MS Gothic"/>
                <w14:uncheckedState w14:val="2610" w14:font="MS Gothic"/>
              </w14:checkbox>
            </w:sdtPr>
            <w:sdtEndPr/>
            <w:sdtContent>
              <w:p w14:paraId="1CAC443C" w14:textId="0961F135" w:rsidR="00FA0EE1" w:rsidRDefault="00FA0EE1" w:rsidP="00FA0EE1">
                <w:pPr>
                  <w:jc w:val="center"/>
                </w:pPr>
                <w:r>
                  <w:rPr>
                    <w:rFonts w:ascii="MS Gothic" w:eastAsia="MS Gothic" w:hAnsi="MS Gothic" w:hint="eastAsia"/>
                    <w:b/>
                    <w:lang w:val="en"/>
                  </w:rPr>
                  <w:t>☐</w:t>
                </w:r>
              </w:p>
            </w:sdtContent>
          </w:sdt>
        </w:tc>
        <w:tc>
          <w:tcPr>
            <w:tcW w:w="1705" w:type="dxa"/>
            <w:vAlign w:val="center"/>
          </w:tcPr>
          <w:sdt>
            <w:sdtPr>
              <w:rPr>
                <w:b/>
                <w:lang w:val="en"/>
              </w:rPr>
              <w:id w:val="304591698"/>
              <w14:checkbox>
                <w14:checked w14:val="0"/>
                <w14:checkedState w14:val="2612" w14:font="MS Gothic"/>
                <w14:uncheckedState w14:val="2610" w14:font="MS Gothic"/>
              </w14:checkbox>
            </w:sdtPr>
            <w:sdtEndPr/>
            <w:sdtContent>
              <w:p w14:paraId="5E500A81" w14:textId="0D6F2765" w:rsidR="00FA0EE1" w:rsidRDefault="00FA0EE1" w:rsidP="00FA0EE1">
                <w:pPr>
                  <w:jc w:val="center"/>
                </w:pPr>
                <w:r>
                  <w:rPr>
                    <w:rFonts w:ascii="MS Gothic" w:eastAsia="MS Gothic" w:hAnsi="MS Gothic" w:hint="eastAsia"/>
                    <w:b/>
                    <w:lang w:val="en"/>
                  </w:rPr>
                  <w:t>☐</w:t>
                </w:r>
              </w:p>
            </w:sdtContent>
          </w:sdt>
        </w:tc>
      </w:tr>
    </w:tbl>
    <w:p w14:paraId="79268186" w14:textId="77777777" w:rsidR="00FA0EE1" w:rsidRDefault="00FA0EE1"/>
    <w:p w14:paraId="7346925E" w14:textId="3BC57EA4" w:rsidR="00DC57CC" w:rsidRDefault="00FA0EE1" w:rsidP="00F30715">
      <w:pPr>
        <w:pStyle w:val="Heading2"/>
      </w:pPr>
      <w:r>
        <w:t xml:space="preserve"> </w:t>
      </w:r>
      <w:r w:rsidR="00407C04">
        <w:br w:type="page"/>
      </w:r>
      <w:bookmarkStart w:id="40" w:name="_Topic_4:_Stations"/>
      <w:bookmarkStart w:id="41" w:name="_Toc518372243"/>
      <w:bookmarkStart w:id="42" w:name="_Toc521334360"/>
      <w:bookmarkStart w:id="43" w:name="_Toc521334428"/>
      <w:bookmarkStart w:id="44" w:name="_Toc526338286"/>
      <w:bookmarkEnd w:id="40"/>
      <w:r w:rsidR="00A37FC2">
        <w:lastRenderedPageBreak/>
        <w:t>Topic 5</w:t>
      </w:r>
      <w:r w:rsidR="00407C04">
        <w:t>: Stations</w:t>
      </w:r>
      <w:bookmarkEnd w:id="41"/>
      <w:bookmarkEnd w:id="42"/>
      <w:bookmarkEnd w:id="43"/>
      <w:bookmarkEnd w:id="44"/>
    </w:p>
    <w:p w14:paraId="69676F58" w14:textId="470D8A3B" w:rsidR="00407C04" w:rsidRDefault="00CF7E36" w:rsidP="00407C04">
      <w:pPr>
        <w:spacing w:after="0"/>
        <w:rPr>
          <w:b/>
        </w:rPr>
      </w:pPr>
      <w:r>
        <w:rPr>
          <w:b/>
        </w:rPr>
        <w:t>Goal</w:t>
      </w:r>
    </w:p>
    <w:p w14:paraId="6693C6DE" w14:textId="2AE74BD0" w:rsidR="00407C04" w:rsidRPr="00407C04" w:rsidRDefault="00DD531C" w:rsidP="00DD531C">
      <w:pPr>
        <w:spacing w:after="120"/>
      </w:pPr>
      <w:r>
        <w:t>To determine the stations that will be included in each CRC and the flow clients will ta</w:t>
      </w:r>
      <w:r w:rsidR="006D08DF">
        <w:t>ke through each of the stations</w:t>
      </w:r>
    </w:p>
    <w:p w14:paraId="4CF1C890" w14:textId="0D307EF5" w:rsidR="00407C04" w:rsidRDefault="00407C04" w:rsidP="00DD531C">
      <w:pPr>
        <w:spacing w:after="0"/>
      </w:pPr>
      <w:r w:rsidRPr="00407C04">
        <w:rPr>
          <w:b/>
        </w:rPr>
        <w:t>Summary</w:t>
      </w:r>
    </w:p>
    <w:p w14:paraId="47791913" w14:textId="1BAF513A" w:rsidR="00DD531C" w:rsidRDefault="00DD531C" w:rsidP="00834E8E">
      <w:r>
        <w:t xml:space="preserve">The operational concepts behind stations are </w:t>
      </w:r>
      <w:proofErr w:type="gramStart"/>
      <w:r>
        <w:t>similar to</w:t>
      </w:r>
      <w:proofErr w:type="gramEnd"/>
      <w:r>
        <w:t xml:space="preserve"> a POD, as those affected will enter the CRC and be directed through stations to receive the appropriate care in a timely manner</w:t>
      </w:r>
      <w:r w:rsidR="00834E8E">
        <w:t>.</w:t>
      </w:r>
      <w:r w:rsidR="002B6731">
        <w:t xml:space="preserve"> </w:t>
      </w:r>
      <w:r w:rsidR="005A7DDD">
        <w:t xml:space="preserve">While some </w:t>
      </w:r>
      <w:r w:rsidR="0004267A">
        <w:t>stations</w:t>
      </w:r>
      <w:r w:rsidR="005A7DDD">
        <w:t xml:space="preserve">, such as greeting, sorting, and discharge will be </w:t>
      </w:r>
      <w:proofErr w:type="gramStart"/>
      <w:r w:rsidR="005A7DDD">
        <w:t>similar to</w:t>
      </w:r>
      <w:proofErr w:type="gramEnd"/>
      <w:r w:rsidR="005A7DDD">
        <w:t xml:space="preserve"> </w:t>
      </w:r>
      <w:r w:rsidR="005E74DE">
        <w:t xml:space="preserve">those in </w:t>
      </w:r>
      <w:r w:rsidR="005A7DDD">
        <w:t>a POD, CRCs includ</w:t>
      </w:r>
      <w:r w:rsidR="00BF2384">
        <w:t>e stations for</w:t>
      </w:r>
      <w:r w:rsidR="004C13A9">
        <w:t xml:space="preserve"> contamination screening and</w:t>
      </w:r>
      <w:r w:rsidR="00BF2384">
        <w:t xml:space="preserve"> decontamination </w:t>
      </w:r>
      <w:r w:rsidR="005A7DDD">
        <w:t>that are unique to radiation incidents.</w:t>
      </w:r>
      <w:r>
        <w:t xml:space="preserve"> </w:t>
      </w:r>
      <w:r w:rsidR="002B6731">
        <w:t>An important distinction between the stations in PODs and CRCs is that</w:t>
      </w:r>
      <w:r w:rsidR="00834E8E">
        <w:t xml:space="preserve"> t</w:t>
      </w:r>
      <w:r w:rsidR="00EC6D88">
        <w:t>he CRC will need to</w:t>
      </w:r>
      <w:r w:rsidR="00433504">
        <w:t xml:space="preserve"> be divided into the </w:t>
      </w:r>
      <w:r w:rsidR="00433504" w:rsidRPr="006F153A">
        <w:rPr>
          <w:b/>
        </w:rPr>
        <w:t>Contamina</w:t>
      </w:r>
      <w:r w:rsidR="008A4F74">
        <w:rPr>
          <w:b/>
        </w:rPr>
        <w:t>tion</w:t>
      </w:r>
      <w:r w:rsidR="00834E8E" w:rsidRPr="006F153A">
        <w:rPr>
          <w:b/>
        </w:rPr>
        <w:t xml:space="preserve"> Control Zone</w:t>
      </w:r>
      <w:r w:rsidR="00834E8E">
        <w:t xml:space="preserve"> and </w:t>
      </w:r>
      <w:r w:rsidR="00834E8E" w:rsidRPr="006F153A">
        <w:rPr>
          <w:b/>
        </w:rPr>
        <w:t>Clean Zone</w:t>
      </w:r>
      <w:r w:rsidR="002B6731">
        <w:t>. S</w:t>
      </w:r>
      <w:r w:rsidR="00582FEA">
        <w:t>tation</w:t>
      </w:r>
      <w:r w:rsidR="00EC6D88">
        <w:t xml:space="preserve"> positioning</w:t>
      </w:r>
      <w:r w:rsidR="00582FEA">
        <w:t xml:space="preserve"> and flow </w:t>
      </w:r>
      <w:r w:rsidR="00834E8E">
        <w:t xml:space="preserve">will </w:t>
      </w:r>
      <w:r w:rsidR="00582FEA">
        <w:t xml:space="preserve">need to be carefully considered </w:t>
      </w:r>
      <w:r w:rsidR="00093E42">
        <w:t>to minimize potential for cross- or re-contamination</w:t>
      </w:r>
      <w:r w:rsidR="008A4F74">
        <w:t xml:space="preserve"> between the contamination</w:t>
      </w:r>
      <w:r w:rsidR="002B6731">
        <w:t xml:space="preserve"> control and clean zones</w:t>
      </w:r>
      <w:r w:rsidR="00433504">
        <w:t>.</w:t>
      </w:r>
      <w:r w:rsidR="000C711E">
        <w:t xml:space="preserve"> </w:t>
      </w:r>
      <w:r w:rsidR="00A155EA">
        <w:t>Find</w:t>
      </w:r>
      <w:r w:rsidR="00834E8E">
        <w:t xml:space="preserve"> information on CRC stations in </w:t>
      </w:r>
      <w:hyperlink w:anchor="_Appendix_A:_Stations" w:history="1">
        <w:r w:rsidR="00834E8E" w:rsidRPr="00834E8E">
          <w:rPr>
            <w:rStyle w:val="Hyperlink"/>
          </w:rPr>
          <w:t>Appendix A</w:t>
        </w:r>
      </w:hyperlink>
      <w:r w:rsidR="00834E8E">
        <w:t>.</w:t>
      </w:r>
    </w:p>
    <w:p w14:paraId="41F038AD" w14:textId="1BC8274C" w:rsidR="00234C70" w:rsidRDefault="00234C70" w:rsidP="00067B5F">
      <w:pPr>
        <w:spacing w:after="0"/>
      </w:pPr>
      <w:r w:rsidRPr="00F175D5">
        <w:rPr>
          <w:b/>
        </w:rPr>
        <w:t>Action Steps</w:t>
      </w:r>
    </w:p>
    <w:p w14:paraId="7193A57D" w14:textId="1CF30589" w:rsidR="00234C70" w:rsidRDefault="00234C70" w:rsidP="00234C70">
      <w:pPr>
        <w:pStyle w:val="ListParagraph"/>
        <w:numPr>
          <w:ilvl w:val="0"/>
          <w:numId w:val="6"/>
        </w:numPr>
      </w:pPr>
      <w:r>
        <w:t xml:space="preserve">Identify stations in POD plan and compare to </w:t>
      </w:r>
      <w:r w:rsidR="00067B5F">
        <w:t>the CRC stations listed above</w:t>
      </w:r>
    </w:p>
    <w:p w14:paraId="32282AD1" w14:textId="55BC2680" w:rsidR="001E5DA0" w:rsidRDefault="001E5DA0" w:rsidP="00234C70">
      <w:pPr>
        <w:pStyle w:val="ListParagraph"/>
        <w:numPr>
          <w:ilvl w:val="0"/>
          <w:numId w:val="6"/>
        </w:numPr>
      </w:pPr>
      <w:r>
        <w:t>Determine station flow and positioning,</w:t>
      </w:r>
      <w:r w:rsidR="008A4F74">
        <w:t xml:space="preserve"> considering contamination</w:t>
      </w:r>
      <w:r w:rsidR="006F153A">
        <w:t xml:space="preserve"> control and clean zones</w:t>
      </w:r>
      <w:r>
        <w:t xml:space="preserve"> using the site floorplans</w:t>
      </w:r>
      <w:r w:rsidR="009713D4">
        <w:t>, POD flowcharts</w:t>
      </w:r>
      <w:r>
        <w:t xml:space="preserve"> and example</w:t>
      </w:r>
      <w:r w:rsidR="009713D4">
        <w:t xml:space="preserve"> CRC</w:t>
      </w:r>
      <w:r>
        <w:t xml:space="preserve"> flowcharts</w:t>
      </w:r>
    </w:p>
    <w:p w14:paraId="041D3016" w14:textId="06F64BA2" w:rsidR="000122BA" w:rsidRDefault="000122BA" w:rsidP="00234C70">
      <w:pPr>
        <w:pStyle w:val="ListParagraph"/>
        <w:numPr>
          <w:ilvl w:val="0"/>
          <w:numId w:val="6"/>
        </w:numPr>
      </w:pPr>
      <w:r>
        <w:t>Establish strategy and protocols for separating contaminated and clean areas of the CRC</w:t>
      </w:r>
    </w:p>
    <w:p w14:paraId="31C04A90" w14:textId="67FD5FBC" w:rsidR="009713D4" w:rsidRDefault="009713D4" w:rsidP="00234C70">
      <w:pPr>
        <w:pStyle w:val="ListParagraph"/>
        <w:numPr>
          <w:ilvl w:val="0"/>
          <w:numId w:val="6"/>
        </w:numPr>
      </w:pPr>
      <w:r>
        <w:t>Determine the necessary staffing and supplies to run each station</w:t>
      </w:r>
    </w:p>
    <w:p w14:paraId="01F9E329" w14:textId="12280168" w:rsidR="006754CA" w:rsidRDefault="00F663B9" w:rsidP="00CF7E36">
      <w:pPr>
        <w:spacing w:after="0"/>
      </w:pPr>
      <w:r w:rsidRPr="00F175D5">
        <w:rPr>
          <w:b/>
        </w:rPr>
        <w:t>Resources</w:t>
      </w:r>
    </w:p>
    <w:p w14:paraId="4961DE88" w14:textId="5E857D20" w:rsidR="00CB66EE" w:rsidRDefault="007B6B98" w:rsidP="00CB66EE">
      <w:pPr>
        <w:pStyle w:val="ListParagraph"/>
        <w:numPr>
          <w:ilvl w:val="0"/>
          <w:numId w:val="6"/>
        </w:numPr>
      </w:pPr>
      <w:hyperlink r:id="rId36" w:history="1">
        <w:r w:rsidR="00F663B9" w:rsidRPr="00F663B9">
          <w:rPr>
            <w:rStyle w:val="Hyperlink"/>
          </w:rPr>
          <w:t>CRC Flowchart</w:t>
        </w:r>
      </w:hyperlink>
    </w:p>
    <w:p w14:paraId="67EA67BA" w14:textId="3DF4C0EA" w:rsidR="0036284F" w:rsidRPr="00CB66EE" w:rsidRDefault="007B6B98" w:rsidP="00CB66EE">
      <w:pPr>
        <w:pStyle w:val="ListParagraph"/>
        <w:numPr>
          <w:ilvl w:val="0"/>
          <w:numId w:val="6"/>
        </w:numPr>
        <w:spacing w:after="0"/>
        <w:rPr>
          <w:rStyle w:val="Hyperlink"/>
          <w:color w:val="auto"/>
          <w:u w:val="none"/>
        </w:rPr>
      </w:pPr>
      <w:hyperlink r:id="rId37" w:history="1">
        <w:r w:rsidR="0036284F" w:rsidRPr="0036284F">
          <w:rPr>
            <w:rStyle w:val="Hyperlink"/>
          </w:rPr>
          <w:t>Virtual Community Reception Center</w:t>
        </w:r>
      </w:hyperlink>
      <w:r w:rsidR="000C203C">
        <w:rPr>
          <w:rStyle w:val="Hyperlink"/>
        </w:rPr>
        <w:t xml:space="preserve"> (</w:t>
      </w:r>
      <w:proofErr w:type="spellStart"/>
      <w:r w:rsidR="000C203C">
        <w:rPr>
          <w:rStyle w:val="Hyperlink"/>
        </w:rPr>
        <w:t>vCRC</w:t>
      </w:r>
      <w:proofErr w:type="spellEnd"/>
      <w:r w:rsidR="000C203C">
        <w:rPr>
          <w:rStyle w:val="Hyperlink"/>
        </w:rPr>
        <w:t>)</w:t>
      </w:r>
    </w:p>
    <w:p w14:paraId="6B5AF9F1" w14:textId="027FF442" w:rsidR="00CB66EE" w:rsidRDefault="007B6B98" w:rsidP="00CB66EE">
      <w:pPr>
        <w:pStyle w:val="ListParagraph"/>
        <w:numPr>
          <w:ilvl w:val="0"/>
          <w:numId w:val="6"/>
        </w:numPr>
        <w:spacing w:after="0"/>
      </w:pPr>
      <w:hyperlink r:id="rId38" w:history="1">
        <w:r w:rsidR="00CB66EE" w:rsidRPr="00CB66EE">
          <w:rPr>
            <w:rStyle w:val="Hyperlink"/>
          </w:rPr>
          <w:t>Job Action Sheets</w:t>
        </w:r>
      </w:hyperlink>
    </w:p>
    <w:p w14:paraId="01CA38AF" w14:textId="3877A2E6" w:rsidR="00CB66EE" w:rsidRDefault="00CB66EE" w:rsidP="00CB66EE">
      <w:pPr>
        <w:pStyle w:val="ListParagraph"/>
        <w:numPr>
          <w:ilvl w:val="0"/>
          <w:numId w:val="6"/>
        </w:numPr>
        <w:spacing w:after="0"/>
      </w:pPr>
      <w:r>
        <w:t xml:space="preserve">Population Monitoring for Radiation Emergencies: </w:t>
      </w:r>
      <w:hyperlink r:id="rId39" w:anchor="page=69" w:history="1">
        <w:r w:rsidRPr="00CB66EE">
          <w:rPr>
            <w:rStyle w:val="Hyperlink"/>
          </w:rPr>
          <w:t>Appendix F</w:t>
        </w:r>
      </w:hyperlink>
    </w:p>
    <w:p w14:paraId="60B114C4" w14:textId="77777777" w:rsidR="00095C06" w:rsidRDefault="00095C06" w:rsidP="00095C06">
      <w:pPr>
        <w:pStyle w:val="ListParagraph"/>
        <w:spacing w:after="0"/>
      </w:pPr>
    </w:p>
    <w:tbl>
      <w:tblPr>
        <w:tblStyle w:val="TableGrid"/>
        <w:tblW w:w="0" w:type="auto"/>
        <w:tblInd w:w="-3" w:type="dxa"/>
        <w:tblLook w:val="04A0" w:firstRow="1" w:lastRow="0" w:firstColumn="1" w:lastColumn="0" w:noHBand="0" w:noVBand="1"/>
        <w:tblCaption w:val="stations checklist"/>
        <w:tblDescription w:val="heading"/>
      </w:tblPr>
      <w:tblGrid>
        <w:gridCol w:w="10434"/>
      </w:tblGrid>
      <w:tr w:rsidR="00CB66EE" w14:paraId="6D411D15" w14:textId="77777777" w:rsidTr="00095C06">
        <w:trPr>
          <w:tblHeader/>
        </w:trPr>
        <w:tc>
          <w:tcPr>
            <w:tcW w:w="10434"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365F91" w:themeFill="accent1" w:themeFillShade="BF"/>
          </w:tcPr>
          <w:p w14:paraId="44041FB4" w14:textId="1BD9BFA7" w:rsidR="00CB66EE" w:rsidRPr="00095C06" w:rsidRDefault="00095C06" w:rsidP="00095C06">
            <w:pPr>
              <w:jc w:val="center"/>
              <w:rPr>
                <w:b/>
              </w:rPr>
            </w:pPr>
            <w:r w:rsidRPr="00095C06">
              <w:rPr>
                <w:b/>
                <w:color w:val="FFFFFF" w:themeColor="background1"/>
                <w:sz w:val="28"/>
              </w:rPr>
              <w:t>Stations Checklist</w:t>
            </w:r>
          </w:p>
        </w:tc>
      </w:tr>
    </w:tbl>
    <w:tbl>
      <w:tblPr>
        <w:tblStyle w:val="GridTable4-Accent5"/>
        <w:tblpPr w:leftFromText="180" w:rightFromText="180" w:vertAnchor="text" w:horzAnchor="margin" w:tblpY="149"/>
        <w:tblW w:w="0" w:type="auto"/>
        <w:tblLook w:val="04A0" w:firstRow="1" w:lastRow="0" w:firstColumn="1" w:lastColumn="0" w:noHBand="0" w:noVBand="1"/>
        <w:tblCaption w:val="stations checklist"/>
        <w:tblDescription w:val="heading"/>
      </w:tblPr>
      <w:tblGrid>
        <w:gridCol w:w="1525"/>
        <w:gridCol w:w="1350"/>
        <w:gridCol w:w="3600"/>
        <w:gridCol w:w="3965"/>
      </w:tblGrid>
      <w:tr w:rsidR="00095C06" w14:paraId="19BDD632" w14:textId="77777777" w:rsidTr="00095C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6D2D8F0" w14:textId="77777777" w:rsidR="00095C06" w:rsidRPr="00095C06" w:rsidRDefault="00095C06" w:rsidP="00095C06">
            <w:pPr>
              <w:rPr>
                <w:color w:val="auto"/>
                <w:lang w:val="en"/>
              </w:rPr>
            </w:pPr>
            <w:r w:rsidRPr="00095C06">
              <w:rPr>
                <w:color w:val="auto"/>
                <w:lang w:val="en"/>
              </w:rPr>
              <w:t>Station</w:t>
            </w:r>
          </w:p>
        </w:tc>
        <w:tc>
          <w:tcPr>
            <w:tcW w:w="1350" w:type="dxa"/>
            <w:tcBorders>
              <w:top w:val="single" w:sz="4" w:space="0" w:color="BFBF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1D94522" w14:textId="77777777" w:rsidR="00095C06" w:rsidRPr="00095C06" w:rsidRDefault="00095C06" w:rsidP="00095C06">
            <w:pPr>
              <w:jc w:val="center"/>
              <w:cnfStyle w:val="100000000000" w:firstRow="1" w:lastRow="0" w:firstColumn="0" w:lastColumn="0" w:oddVBand="0" w:evenVBand="0" w:oddHBand="0" w:evenHBand="0" w:firstRowFirstColumn="0" w:firstRowLastColumn="0" w:lastRowFirstColumn="0" w:lastRowLastColumn="0"/>
              <w:rPr>
                <w:color w:val="auto"/>
                <w:lang w:val="en"/>
              </w:rPr>
            </w:pPr>
            <w:proofErr w:type="gramStart"/>
            <w:r w:rsidRPr="00095C06">
              <w:rPr>
                <w:color w:val="auto"/>
                <w:lang w:val="en"/>
              </w:rPr>
              <w:t>Similar to</w:t>
            </w:r>
            <w:proofErr w:type="gramEnd"/>
            <w:r w:rsidRPr="00095C06">
              <w:rPr>
                <w:color w:val="auto"/>
                <w:lang w:val="en"/>
              </w:rPr>
              <w:t xml:space="preserve"> POD Plan</w:t>
            </w:r>
          </w:p>
        </w:tc>
        <w:tc>
          <w:tcPr>
            <w:tcW w:w="3600" w:type="dxa"/>
            <w:tcBorders>
              <w:top w:val="single" w:sz="4" w:space="0" w:color="BFBF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73DE9F1" w14:textId="77777777" w:rsidR="00095C06" w:rsidRPr="00095C06" w:rsidRDefault="00095C06" w:rsidP="00095C06">
            <w:pPr>
              <w:jc w:val="center"/>
              <w:cnfStyle w:val="100000000000" w:firstRow="1" w:lastRow="0" w:firstColumn="0" w:lastColumn="0" w:oddVBand="0" w:evenVBand="0" w:oddHBand="0" w:evenHBand="0" w:firstRowFirstColumn="0" w:firstRowLastColumn="0" w:lastRowFirstColumn="0" w:lastRowLastColumn="0"/>
              <w:rPr>
                <w:color w:val="auto"/>
                <w:lang w:val="en"/>
              </w:rPr>
            </w:pPr>
            <w:r w:rsidRPr="00095C06">
              <w:rPr>
                <w:color w:val="auto"/>
                <w:lang w:val="en"/>
              </w:rPr>
              <w:t>Role of Station in CRC Plan</w:t>
            </w:r>
          </w:p>
        </w:tc>
        <w:tc>
          <w:tcPr>
            <w:tcW w:w="3965" w:type="dxa"/>
            <w:tcBorders>
              <w:top w:val="single" w:sz="4" w:space="0" w:color="BFBFBF"/>
              <w:left w:val="single" w:sz="4" w:space="0" w:color="BFBFBF" w:themeColor="background1" w:themeShade="BF"/>
              <w:bottom w:val="single" w:sz="4" w:space="0" w:color="BFBFBF" w:themeColor="background1" w:themeShade="BF"/>
              <w:right w:val="single" w:sz="4" w:space="0" w:color="BFBFBF"/>
            </w:tcBorders>
            <w:shd w:val="clear" w:color="auto" w:fill="DBE5F1" w:themeFill="accent1" w:themeFillTint="33"/>
            <w:vAlign w:val="center"/>
          </w:tcPr>
          <w:p w14:paraId="0D448C0F" w14:textId="77777777" w:rsidR="00095C06" w:rsidRPr="00095C06" w:rsidRDefault="00095C06" w:rsidP="00095C06">
            <w:pPr>
              <w:jc w:val="center"/>
              <w:cnfStyle w:val="100000000000" w:firstRow="1" w:lastRow="0" w:firstColumn="0" w:lastColumn="0" w:oddVBand="0" w:evenVBand="0" w:oddHBand="0" w:evenHBand="0" w:firstRowFirstColumn="0" w:firstRowLastColumn="0" w:lastRowFirstColumn="0" w:lastRowLastColumn="0"/>
              <w:rPr>
                <w:color w:val="auto"/>
                <w:lang w:val="en"/>
              </w:rPr>
            </w:pPr>
            <w:r w:rsidRPr="00095C06">
              <w:rPr>
                <w:color w:val="auto"/>
                <w:lang w:val="en"/>
              </w:rPr>
              <w:t>Notes</w:t>
            </w:r>
          </w:p>
        </w:tc>
      </w:tr>
      <w:tr w:rsidR="00095C06" w14:paraId="56E2CC36" w14:textId="77777777" w:rsidTr="00095C0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CEFF3A" w14:textId="77777777" w:rsidR="00095C06" w:rsidRPr="000C56A8" w:rsidRDefault="00095C06" w:rsidP="00095C06">
            <w:pPr>
              <w:rPr>
                <w:lang w:val="en"/>
              </w:rPr>
            </w:pPr>
            <w:r>
              <w:rPr>
                <w:lang w:val="en"/>
              </w:rPr>
              <w:t>Greeting and Initial Sorting</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A221D59" w14:textId="77777777" w:rsidR="00095C06" w:rsidRPr="000C56A8" w:rsidRDefault="00095C06" w:rsidP="00095C06">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20"/>
                <w:lang w:val="en"/>
              </w:rPr>
            </w:pPr>
            <w:r>
              <w:rPr>
                <w:b/>
                <w:lang w:val="en"/>
              </w:rPr>
              <w:sym w:font="Wingdings" w:char="F0A8"/>
            </w:r>
          </w:p>
        </w:tc>
        <w:tc>
          <w:tcPr>
            <w:tcW w:w="3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sdt>
            <w:sdtPr>
              <w:rPr>
                <w:i/>
                <w:sz w:val="20"/>
                <w:lang w:val="en"/>
              </w:rPr>
              <w:id w:val="-935678403"/>
              <w:placeholder>
                <w:docPart w:val="C21939F528BD4261A4173BEF8E72A3FE"/>
              </w:placeholder>
              <w:text/>
            </w:sdtPr>
            <w:sdtEndPr/>
            <w:sdtContent>
              <w:p w14:paraId="09CCD1E7"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sz w:val="20"/>
                    <w:lang w:val="en"/>
                  </w:rPr>
                </w:pPr>
                <w:r w:rsidRPr="002B4566">
                  <w:rPr>
                    <w:i/>
                    <w:sz w:val="20"/>
                    <w:lang w:val="en"/>
                  </w:rPr>
                  <w:t>e.g., clients enter CRC, highly contaminated individuals alarm detector, staff directs to appropriate station</w:t>
                </w:r>
              </w:p>
            </w:sdtContent>
          </w:sdt>
        </w:tc>
        <w:tc>
          <w:tcPr>
            <w:tcW w:w="39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FFFFFF" w:themeFill="background1"/>
            <w:vAlign w:val="center"/>
          </w:tcPr>
          <w:sdt>
            <w:sdtPr>
              <w:rPr>
                <w:i/>
                <w:sz w:val="20"/>
                <w:lang w:val="en"/>
              </w:rPr>
              <w:id w:val="-2059850137"/>
              <w:placeholder>
                <w:docPart w:val="C21939F528BD4261A4173BEF8E72A3FE"/>
              </w:placeholder>
              <w:text/>
            </w:sdtPr>
            <w:sdtEndPr/>
            <w:sdtContent>
              <w:p w14:paraId="119D340F"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lang w:val="en"/>
                  </w:rPr>
                </w:pPr>
                <w:r w:rsidRPr="002B4566">
                  <w:rPr>
                    <w:i/>
                    <w:sz w:val="20"/>
                    <w:lang w:val="en"/>
                  </w:rPr>
                  <w:t>fill in additional details related to the function or flow of the CRC station (e.g., clients will be directed to wash or full-body screening)</w:t>
                </w:r>
              </w:p>
            </w:sdtContent>
          </w:sdt>
        </w:tc>
      </w:tr>
      <w:tr w:rsidR="00095C06" w14:paraId="34299ACB" w14:textId="77777777" w:rsidTr="00095C06">
        <w:trPr>
          <w:trHeight w:val="548"/>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right w:val="single" w:sz="4" w:space="0" w:color="BFBFBF"/>
            </w:tcBorders>
            <w:shd w:val="clear" w:color="auto" w:fill="DBE5F1" w:themeFill="accent1" w:themeFillTint="33"/>
            <w:vAlign w:val="center"/>
          </w:tcPr>
          <w:p w14:paraId="55C10643" w14:textId="77777777" w:rsidR="00095C06" w:rsidRPr="000C56A8" w:rsidRDefault="00095C06" w:rsidP="00095C06">
            <w:pPr>
              <w:rPr>
                <w:lang w:val="en"/>
              </w:rPr>
            </w:pPr>
            <w:r>
              <w:rPr>
                <w:lang w:val="en"/>
              </w:rPr>
              <w:t>First Aid</w:t>
            </w:r>
          </w:p>
        </w:tc>
        <w:tc>
          <w:tcPr>
            <w:tcW w:w="1350" w:type="dxa"/>
            <w:tcBorders>
              <w:top w:val="single" w:sz="4" w:space="0" w:color="BFBFBF" w:themeColor="background1" w:themeShade="BF"/>
              <w:left w:val="single" w:sz="4" w:space="0" w:color="BFBFBF"/>
              <w:right w:val="single" w:sz="4" w:space="0" w:color="BFBFBF"/>
            </w:tcBorders>
            <w:shd w:val="clear" w:color="auto" w:fill="DBE5F1" w:themeFill="accent1" w:themeFillTint="33"/>
            <w:vAlign w:val="center"/>
          </w:tcPr>
          <w:p w14:paraId="691A1F97" w14:textId="77777777" w:rsidR="00095C06" w:rsidRDefault="00095C06" w:rsidP="00095C06">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20"/>
                <w:lang w:val="en"/>
              </w:rPr>
            </w:pPr>
            <w:r>
              <w:rPr>
                <w:b/>
                <w:lang w:val="en"/>
              </w:rPr>
              <w:sym w:font="Wingdings" w:char="F0A8"/>
            </w:r>
          </w:p>
        </w:tc>
        <w:tc>
          <w:tcPr>
            <w:tcW w:w="3600" w:type="dxa"/>
            <w:tcBorders>
              <w:top w:val="single" w:sz="4" w:space="0" w:color="BFBFBF" w:themeColor="background1" w:themeShade="BF"/>
              <w:left w:val="single" w:sz="4" w:space="0" w:color="BFBFBF"/>
              <w:right w:val="single" w:sz="4" w:space="0" w:color="BFBFBF"/>
            </w:tcBorders>
            <w:shd w:val="clear" w:color="auto" w:fill="DBE5F1" w:themeFill="accent1" w:themeFillTint="33"/>
          </w:tcPr>
          <w:sdt>
            <w:sdtPr>
              <w:rPr>
                <w:i/>
                <w:sz w:val="20"/>
                <w:lang w:val="en"/>
              </w:rPr>
              <w:id w:val="501629647"/>
              <w:placeholder>
                <w:docPart w:val="C21939F528BD4261A4173BEF8E72A3FE"/>
              </w:placeholder>
              <w:text/>
            </w:sdtPr>
            <w:sdtEndPr/>
            <w:sdtContent>
              <w:p w14:paraId="2A3AC93C"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b/>
                    <w:lang w:val="en"/>
                  </w:rPr>
                </w:pPr>
                <w:r w:rsidRPr="002B4566">
                  <w:rPr>
                    <w:i/>
                    <w:sz w:val="20"/>
                    <w:lang w:val="en"/>
                  </w:rPr>
                  <w:t>e.g., clients with minor injuries will be treated by nurse/medical staff</w:t>
                </w:r>
              </w:p>
            </w:sdtContent>
          </w:sdt>
        </w:tc>
        <w:tc>
          <w:tcPr>
            <w:tcW w:w="3965" w:type="dxa"/>
            <w:tcBorders>
              <w:top w:val="single" w:sz="4" w:space="0" w:color="BFBFBF" w:themeColor="background1" w:themeShade="BF"/>
              <w:left w:val="single" w:sz="4" w:space="0" w:color="BFBFBF"/>
              <w:right w:val="single" w:sz="4" w:space="0" w:color="BFBFBF"/>
            </w:tcBorders>
            <w:shd w:val="clear" w:color="auto" w:fill="DBE5F1" w:themeFill="accent1" w:themeFillTint="33"/>
            <w:vAlign w:val="center"/>
          </w:tcPr>
          <w:sdt>
            <w:sdtPr>
              <w:rPr>
                <w:i/>
                <w:sz w:val="20"/>
                <w:lang w:val="en"/>
              </w:rPr>
              <w:id w:val="422616042"/>
              <w:placeholder>
                <w:docPart w:val="C21939F528BD4261A4173BEF8E72A3FE"/>
              </w:placeholder>
              <w:text/>
            </w:sdtPr>
            <w:sdtEndPr/>
            <w:sdtContent>
              <w:p w14:paraId="2C46D36C"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b/>
                    <w:lang w:val="en"/>
                  </w:rPr>
                </w:pPr>
                <w:r w:rsidRPr="002B4566">
                  <w:rPr>
                    <w:i/>
                    <w:sz w:val="20"/>
                    <w:lang w:val="en"/>
                  </w:rPr>
                  <w:t>(e.g., clients will proceed to additional screening following the first aid station)</w:t>
                </w:r>
              </w:p>
            </w:sdtContent>
          </w:sdt>
        </w:tc>
      </w:tr>
      <w:tr w:rsidR="00095C06" w14:paraId="73B9B12A" w14:textId="77777777" w:rsidTr="00095C0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B243F4E" w14:textId="77777777" w:rsidR="00095C06" w:rsidRPr="000C56A8" w:rsidRDefault="00095C06" w:rsidP="00095C06">
            <w:pPr>
              <w:rPr>
                <w:lang w:val="en"/>
              </w:rPr>
            </w:pPr>
            <w:r>
              <w:rPr>
                <w:lang w:val="en"/>
              </w:rPr>
              <w:t>Contamination Screening</w:t>
            </w:r>
          </w:p>
        </w:tc>
        <w:tc>
          <w:tcPr>
            <w:tcW w:w="1350"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789D59D7" w14:textId="77777777" w:rsidR="00095C06" w:rsidRDefault="00095C06" w:rsidP="00095C06">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20"/>
                <w:lang w:val="en"/>
              </w:rPr>
            </w:pPr>
            <w:r>
              <w:rPr>
                <w:b/>
                <w:lang w:val="en"/>
              </w:rPr>
              <w:sym w:font="Wingdings" w:char="F0A8"/>
            </w:r>
          </w:p>
        </w:tc>
        <w:tc>
          <w:tcPr>
            <w:tcW w:w="3600"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tcPr>
          <w:sdt>
            <w:sdtPr>
              <w:rPr>
                <w:i/>
                <w:sz w:val="20"/>
                <w:lang w:val="en"/>
              </w:rPr>
              <w:id w:val="-770699497"/>
              <w:placeholder>
                <w:docPart w:val="C21939F528BD4261A4173BEF8E72A3FE"/>
              </w:placeholder>
              <w:text/>
            </w:sdtPr>
            <w:sdtEndPr/>
            <w:sdtContent>
              <w:p w14:paraId="478C8A63"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sz w:val="20"/>
                    <w:lang w:val="en"/>
                  </w:rPr>
                </w:pPr>
                <w:r w:rsidRPr="002B4566">
                  <w:rPr>
                    <w:i/>
                    <w:sz w:val="20"/>
                    <w:lang w:val="en"/>
                  </w:rPr>
                  <w:t>e.g., trained staff will perform a full-body screening</w:t>
                </w:r>
              </w:p>
            </w:sdtContent>
          </w:sdt>
        </w:tc>
        <w:sdt>
          <w:sdtPr>
            <w:rPr>
              <w:b/>
              <w:lang w:val="en"/>
            </w:rPr>
            <w:id w:val="-1441607930"/>
            <w:placeholder>
              <w:docPart w:val="C21939F528BD4261A4173BEF8E72A3FE"/>
            </w:placeholder>
            <w:showingPlcHdr/>
            <w:text/>
          </w:sdtPr>
          <w:sdtEndPr/>
          <w:sdtContent>
            <w:tc>
              <w:tcPr>
                <w:tcW w:w="3965"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75A5C669"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b/>
                    <w:lang w:val="en"/>
                  </w:rPr>
                </w:pPr>
                <w:r w:rsidRPr="002B4566">
                  <w:rPr>
                    <w:rStyle w:val="PlaceholderText"/>
                    <w:color w:val="auto"/>
                  </w:rPr>
                  <w:t>Click or tap here to enter text.</w:t>
                </w:r>
              </w:p>
            </w:tc>
          </w:sdtContent>
        </w:sdt>
      </w:tr>
      <w:tr w:rsidR="00095C06" w14:paraId="07BDCCD4" w14:textId="77777777" w:rsidTr="00095C06">
        <w:trPr>
          <w:trHeight w:val="372"/>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5CE7E63" w14:textId="77777777" w:rsidR="00095C06" w:rsidRDefault="00095C06" w:rsidP="00095C06">
            <w:pPr>
              <w:rPr>
                <w:lang w:val="en"/>
              </w:rPr>
            </w:pPr>
            <w:r>
              <w:rPr>
                <w:lang w:val="en"/>
              </w:rPr>
              <w:t>Wash Station</w:t>
            </w:r>
          </w:p>
        </w:tc>
        <w:tc>
          <w:tcPr>
            <w:tcW w:w="1350"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4DD3659E" w14:textId="77777777" w:rsidR="00095C06" w:rsidRDefault="00095C06" w:rsidP="00095C06">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20"/>
                <w:lang w:val="en"/>
              </w:rPr>
            </w:pPr>
            <w:r>
              <w:rPr>
                <w:b/>
                <w:lang w:val="en"/>
              </w:rPr>
              <w:sym w:font="Wingdings" w:char="F0A8"/>
            </w:r>
          </w:p>
        </w:tc>
        <w:tc>
          <w:tcPr>
            <w:tcW w:w="3600" w:type="dxa"/>
            <w:tcBorders>
              <w:top w:val="single" w:sz="4" w:space="0" w:color="BFBFBF"/>
              <w:left w:val="single" w:sz="4" w:space="0" w:color="BFBFBF" w:themeColor="background1" w:themeShade="BF"/>
              <w:bottom w:val="single" w:sz="4" w:space="0" w:color="BFBFBF"/>
              <w:right w:val="single" w:sz="4" w:space="0" w:color="BFBFBF"/>
            </w:tcBorders>
            <w:shd w:val="clear" w:color="auto" w:fill="DBE5F1" w:themeFill="accent1" w:themeFillTint="33"/>
            <w:vAlign w:val="center"/>
          </w:tcPr>
          <w:sdt>
            <w:sdtPr>
              <w:rPr>
                <w:i/>
                <w:sz w:val="20"/>
                <w:lang w:val="en"/>
              </w:rPr>
              <w:id w:val="1956822904"/>
              <w:placeholder>
                <w:docPart w:val="C21939F528BD4261A4173BEF8E72A3FE"/>
              </w:placeholder>
              <w:text/>
            </w:sdtPr>
            <w:sdtEndPr/>
            <w:sdtContent>
              <w:p w14:paraId="41EE4D71"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i/>
                    <w:sz w:val="20"/>
                    <w:lang w:val="en"/>
                  </w:rPr>
                </w:pPr>
                <w:r w:rsidRPr="002B4566">
                  <w:rPr>
                    <w:i/>
                    <w:sz w:val="20"/>
                    <w:lang w:val="en"/>
                  </w:rPr>
                  <w:t xml:space="preserve">e.g., contaminated clients will enter showers and be re-screened </w:t>
                </w:r>
              </w:p>
            </w:sdtContent>
          </w:sdt>
        </w:tc>
        <w:sdt>
          <w:sdtPr>
            <w:rPr>
              <w:i/>
              <w:sz w:val="20"/>
              <w:lang w:val="en"/>
            </w:rPr>
            <w:id w:val="-1994243195"/>
            <w:placeholder>
              <w:docPart w:val="C21939F528BD4261A4173BEF8E72A3FE"/>
            </w:placeholder>
            <w:showingPlcHdr/>
            <w:text/>
          </w:sdtPr>
          <w:sdtEndPr/>
          <w:sdtContent>
            <w:tc>
              <w:tcPr>
                <w:tcW w:w="3965"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6E1DC93B"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i/>
                    <w:sz w:val="20"/>
                    <w:lang w:val="en"/>
                  </w:rPr>
                </w:pPr>
                <w:r w:rsidRPr="002B4566">
                  <w:rPr>
                    <w:rStyle w:val="PlaceholderText"/>
                    <w:color w:val="auto"/>
                  </w:rPr>
                  <w:t>Click or tap here to enter text.</w:t>
                </w:r>
              </w:p>
            </w:tc>
          </w:sdtContent>
        </w:sdt>
      </w:tr>
      <w:tr w:rsidR="00095C06" w14:paraId="23ACA685" w14:textId="77777777" w:rsidTr="00095C0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767A62D" w14:textId="77777777" w:rsidR="00095C06" w:rsidRDefault="00095C06" w:rsidP="00095C06">
            <w:pPr>
              <w:rPr>
                <w:lang w:val="en"/>
              </w:rPr>
            </w:pPr>
            <w:r>
              <w:rPr>
                <w:lang w:val="en"/>
              </w:rPr>
              <w:t>Registration</w:t>
            </w:r>
          </w:p>
        </w:tc>
        <w:tc>
          <w:tcPr>
            <w:tcW w:w="1350"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7E5ED8EC" w14:textId="77777777" w:rsidR="00095C06" w:rsidRDefault="00095C06" w:rsidP="00095C06">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20"/>
                <w:lang w:val="en"/>
              </w:rPr>
            </w:pPr>
            <w:r>
              <w:rPr>
                <w:b/>
                <w:lang w:val="en"/>
              </w:rPr>
              <w:sym w:font="Wingdings" w:char="F0A8"/>
            </w:r>
          </w:p>
        </w:tc>
        <w:sdt>
          <w:sdtPr>
            <w:rPr>
              <w:i/>
              <w:sz w:val="20"/>
              <w:lang w:val="en"/>
            </w:rPr>
            <w:id w:val="1075163571"/>
            <w:placeholder>
              <w:docPart w:val="C21939F528BD4261A4173BEF8E72A3FE"/>
            </w:placeholder>
            <w:text/>
          </w:sdtPr>
          <w:sdtEndPr/>
          <w:sdtContent>
            <w:tc>
              <w:tcPr>
                <w:tcW w:w="3600"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tcPr>
              <w:p w14:paraId="17B4C801"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sz w:val="20"/>
                    <w:lang w:val="en"/>
                  </w:rPr>
                </w:pPr>
                <w:r w:rsidRPr="002B4566">
                  <w:rPr>
                    <w:i/>
                    <w:sz w:val="20"/>
                    <w:lang w:val="en"/>
                  </w:rPr>
                  <w:t>e.g., names, contact information, distance from incident, and whether they were decontaminated at the CRC will be collected</w:t>
                </w:r>
              </w:p>
            </w:tc>
          </w:sdtContent>
        </w:sdt>
        <w:sdt>
          <w:sdtPr>
            <w:rPr>
              <w:i/>
              <w:sz w:val="20"/>
              <w:lang w:val="en"/>
            </w:rPr>
            <w:id w:val="1668437756"/>
            <w:placeholder>
              <w:docPart w:val="C21939F528BD4261A4173BEF8E72A3FE"/>
            </w:placeholder>
            <w:showingPlcHdr/>
            <w:text/>
          </w:sdtPr>
          <w:sdtEndPr/>
          <w:sdtContent>
            <w:tc>
              <w:tcPr>
                <w:tcW w:w="3965"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0D6981FE"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sz w:val="20"/>
                    <w:lang w:val="en"/>
                  </w:rPr>
                </w:pPr>
                <w:r w:rsidRPr="002B4566">
                  <w:rPr>
                    <w:rStyle w:val="PlaceholderText"/>
                    <w:color w:val="auto"/>
                  </w:rPr>
                  <w:t>Click or tap here to enter text.</w:t>
                </w:r>
              </w:p>
            </w:tc>
          </w:sdtContent>
        </w:sdt>
      </w:tr>
      <w:tr w:rsidR="00095C06" w14:paraId="737BE68C" w14:textId="77777777" w:rsidTr="00095C06">
        <w:trPr>
          <w:trHeight w:val="530"/>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17D0D77" w14:textId="77777777" w:rsidR="00095C06" w:rsidRDefault="00095C06" w:rsidP="00095C06">
            <w:pPr>
              <w:rPr>
                <w:lang w:val="en"/>
              </w:rPr>
            </w:pPr>
            <w:r>
              <w:rPr>
                <w:lang w:val="en"/>
              </w:rPr>
              <w:t>Radiation Dose Assessment</w:t>
            </w:r>
          </w:p>
        </w:tc>
        <w:tc>
          <w:tcPr>
            <w:tcW w:w="1350"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257A5D35" w14:textId="77777777" w:rsidR="00095C06" w:rsidRDefault="00095C06" w:rsidP="00095C06">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20"/>
                <w:lang w:val="en"/>
              </w:rPr>
            </w:pPr>
            <w:r>
              <w:rPr>
                <w:b/>
                <w:lang w:val="en"/>
              </w:rPr>
              <w:sym w:font="Wingdings" w:char="F0A8"/>
            </w:r>
          </w:p>
        </w:tc>
        <w:sdt>
          <w:sdtPr>
            <w:rPr>
              <w:i/>
              <w:sz w:val="20"/>
              <w:lang w:val="en"/>
            </w:rPr>
            <w:id w:val="-229306363"/>
            <w:placeholder>
              <w:docPart w:val="C21939F528BD4261A4173BEF8E72A3FE"/>
            </w:placeholder>
            <w:text/>
          </w:sdtPr>
          <w:sdtEndPr/>
          <w:sdtContent>
            <w:tc>
              <w:tcPr>
                <w:tcW w:w="3600" w:type="dxa"/>
                <w:tcBorders>
                  <w:top w:val="single" w:sz="4" w:space="0" w:color="BFBFBF"/>
                  <w:left w:val="single" w:sz="4" w:space="0" w:color="BFBFBF" w:themeColor="background1" w:themeShade="BF"/>
                  <w:bottom w:val="single" w:sz="4" w:space="0" w:color="BFBFBF"/>
                  <w:right w:val="single" w:sz="4" w:space="0" w:color="BFBFBF"/>
                </w:tcBorders>
                <w:shd w:val="clear" w:color="auto" w:fill="DBE5F1" w:themeFill="accent1" w:themeFillTint="33"/>
              </w:tcPr>
              <w:p w14:paraId="62567EF6"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i/>
                    <w:sz w:val="20"/>
                    <w:lang w:val="en"/>
                  </w:rPr>
                </w:pPr>
                <w:r w:rsidRPr="002B4566">
                  <w:rPr>
                    <w:i/>
                    <w:sz w:val="20"/>
                    <w:lang w:val="en"/>
                  </w:rPr>
                  <w:t>e.g., urine samples will be collected from clients</w:t>
                </w:r>
              </w:p>
            </w:tc>
          </w:sdtContent>
        </w:sdt>
        <w:sdt>
          <w:sdtPr>
            <w:rPr>
              <w:i/>
              <w:sz w:val="20"/>
              <w:lang w:val="en"/>
            </w:rPr>
            <w:id w:val="-1892414176"/>
            <w:placeholder>
              <w:docPart w:val="C21939F528BD4261A4173BEF8E72A3FE"/>
            </w:placeholder>
            <w:text/>
          </w:sdtPr>
          <w:sdtEndPr/>
          <w:sdtContent>
            <w:tc>
              <w:tcPr>
                <w:tcW w:w="3965"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2B5192DD"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i/>
                    <w:sz w:val="20"/>
                    <w:lang w:val="en"/>
                  </w:rPr>
                </w:pPr>
                <w:r w:rsidRPr="002B4566">
                  <w:rPr>
                    <w:i/>
                    <w:sz w:val="20"/>
                    <w:lang w:val="en"/>
                  </w:rPr>
                  <w:t>this station may not be feasible in settings with low resources</w:t>
                </w:r>
              </w:p>
            </w:tc>
          </w:sdtContent>
        </w:sdt>
      </w:tr>
      <w:tr w:rsidR="00095C06" w14:paraId="4C584981" w14:textId="77777777" w:rsidTr="00095C0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34886E3" w14:textId="77777777" w:rsidR="00095C06" w:rsidRDefault="00095C06" w:rsidP="00095C06">
            <w:pPr>
              <w:rPr>
                <w:lang w:val="en"/>
              </w:rPr>
            </w:pPr>
            <w:r>
              <w:rPr>
                <w:lang w:val="en"/>
              </w:rPr>
              <w:t>Discharge</w:t>
            </w:r>
          </w:p>
        </w:tc>
        <w:tc>
          <w:tcPr>
            <w:tcW w:w="1350"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406BA063" w14:textId="77777777" w:rsidR="00095C06" w:rsidRDefault="00095C06" w:rsidP="00095C06">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20"/>
                <w:lang w:val="en"/>
              </w:rPr>
            </w:pPr>
            <w:r>
              <w:rPr>
                <w:b/>
                <w:lang w:val="en"/>
              </w:rPr>
              <w:sym w:font="Wingdings" w:char="F0A8"/>
            </w:r>
          </w:p>
        </w:tc>
        <w:sdt>
          <w:sdtPr>
            <w:rPr>
              <w:i/>
              <w:sz w:val="20"/>
              <w:lang w:val="en"/>
            </w:rPr>
            <w:id w:val="498161953"/>
            <w:placeholder>
              <w:docPart w:val="C21939F528BD4261A4173BEF8E72A3FE"/>
            </w:placeholder>
            <w:text/>
          </w:sdtPr>
          <w:sdtEndPr/>
          <w:sdtContent>
            <w:tc>
              <w:tcPr>
                <w:tcW w:w="3600"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tcPr>
              <w:p w14:paraId="7BF4BB6C"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sz w:val="20"/>
                    <w:lang w:val="en"/>
                  </w:rPr>
                </w:pPr>
                <w:r w:rsidRPr="002B4566">
                  <w:rPr>
                    <w:i/>
                    <w:sz w:val="20"/>
                    <w:lang w:val="en"/>
                  </w:rPr>
                  <w:t>e.g., clients will receive health education materials and exit the CRC</w:t>
                </w:r>
              </w:p>
            </w:tc>
          </w:sdtContent>
        </w:sdt>
        <w:sdt>
          <w:sdtPr>
            <w:rPr>
              <w:i/>
              <w:sz w:val="20"/>
              <w:lang w:val="en"/>
            </w:rPr>
            <w:id w:val="636991199"/>
            <w:placeholder>
              <w:docPart w:val="C21939F528BD4261A4173BEF8E72A3FE"/>
            </w:placeholder>
            <w:showingPlcHdr/>
            <w:text/>
          </w:sdtPr>
          <w:sdtEndPr/>
          <w:sdtContent>
            <w:tc>
              <w:tcPr>
                <w:tcW w:w="3965"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76C706AE"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sz w:val="20"/>
                    <w:lang w:val="en"/>
                  </w:rPr>
                </w:pPr>
                <w:r w:rsidRPr="002B4566">
                  <w:rPr>
                    <w:rStyle w:val="PlaceholderText"/>
                    <w:color w:val="auto"/>
                  </w:rPr>
                  <w:t>Click or tap here to enter text.</w:t>
                </w:r>
              </w:p>
            </w:tc>
          </w:sdtContent>
        </w:sdt>
      </w:tr>
      <w:tr w:rsidR="00095C06" w14:paraId="29784156" w14:textId="77777777" w:rsidTr="00095C06">
        <w:trPr>
          <w:trHeight w:val="282"/>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208C349" w14:textId="77777777" w:rsidR="00095C06" w:rsidRDefault="00095C06" w:rsidP="00095C06">
            <w:pPr>
              <w:rPr>
                <w:lang w:val="en"/>
              </w:rPr>
            </w:pPr>
            <w:r>
              <w:rPr>
                <w:lang w:val="en"/>
              </w:rPr>
              <w:t>Pet &amp; Service Animal Station</w:t>
            </w:r>
          </w:p>
        </w:tc>
        <w:tc>
          <w:tcPr>
            <w:tcW w:w="1350"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5538B729" w14:textId="77777777" w:rsidR="00095C06" w:rsidRDefault="00095C06" w:rsidP="00095C06">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20"/>
                <w:lang w:val="en"/>
              </w:rPr>
            </w:pPr>
            <w:r>
              <w:rPr>
                <w:b/>
                <w:lang w:val="en"/>
              </w:rPr>
              <w:sym w:font="Wingdings" w:char="F0A8"/>
            </w:r>
          </w:p>
        </w:tc>
        <w:sdt>
          <w:sdtPr>
            <w:rPr>
              <w:i/>
              <w:sz w:val="20"/>
              <w:lang w:val="en"/>
            </w:rPr>
            <w:id w:val="1441106845"/>
            <w:placeholder>
              <w:docPart w:val="C21939F528BD4261A4173BEF8E72A3FE"/>
            </w:placeholder>
            <w:text/>
          </w:sdtPr>
          <w:sdtEndPr/>
          <w:sdtContent>
            <w:tc>
              <w:tcPr>
                <w:tcW w:w="3600" w:type="dxa"/>
                <w:tcBorders>
                  <w:top w:val="single" w:sz="4" w:space="0" w:color="BFBFBF"/>
                  <w:left w:val="single" w:sz="4" w:space="0" w:color="BFBFBF" w:themeColor="background1" w:themeShade="BF"/>
                  <w:bottom w:val="single" w:sz="4" w:space="0" w:color="BFBFBF"/>
                  <w:right w:val="single" w:sz="4" w:space="0" w:color="BFBFBF"/>
                </w:tcBorders>
                <w:shd w:val="clear" w:color="auto" w:fill="DBE5F1" w:themeFill="accent1" w:themeFillTint="33"/>
              </w:tcPr>
              <w:p w14:paraId="7BD7929B"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i/>
                    <w:sz w:val="20"/>
                    <w:lang w:val="en"/>
                  </w:rPr>
                </w:pPr>
                <w:r w:rsidRPr="002B4566">
                  <w:rPr>
                    <w:i/>
                    <w:sz w:val="20"/>
                    <w:lang w:val="en"/>
                  </w:rPr>
                  <w:t xml:space="preserve">e.g., pets and service animals will be screened and washed </w:t>
                </w:r>
              </w:p>
            </w:tc>
          </w:sdtContent>
        </w:sdt>
        <w:sdt>
          <w:sdtPr>
            <w:rPr>
              <w:i/>
              <w:sz w:val="20"/>
              <w:lang w:val="en"/>
            </w:rPr>
            <w:id w:val="527218411"/>
            <w:placeholder>
              <w:docPart w:val="C21939F528BD4261A4173BEF8E72A3FE"/>
            </w:placeholder>
            <w:showingPlcHdr/>
            <w:text/>
          </w:sdtPr>
          <w:sdtEndPr/>
          <w:sdtContent>
            <w:tc>
              <w:tcPr>
                <w:tcW w:w="3965"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18204809"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i/>
                    <w:sz w:val="20"/>
                    <w:lang w:val="en"/>
                  </w:rPr>
                </w:pPr>
                <w:r w:rsidRPr="002B4566">
                  <w:rPr>
                    <w:rStyle w:val="PlaceholderText"/>
                    <w:color w:val="auto"/>
                  </w:rPr>
                  <w:t>Click or tap here to enter text.</w:t>
                </w:r>
              </w:p>
            </w:tc>
          </w:sdtContent>
        </w:sdt>
      </w:tr>
    </w:tbl>
    <w:p w14:paraId="0B0AED5E" w14:textId="77777777" w:rsidR="00CB66EE" w:rsidRDefault="00CB66EE" w:rsidP="00CB66EE">
      <w:pPr>
        <w:spacing w:after="0"/>
        <w:ind w:left="360"/>
      </w:pPr>
    </w:p>
    <w:p w14:paraId="3BE61625" w14:textId="5683FB84" w:rsidR="00407C04" w:rsidRDefault="00407C04" w:rsidP="00C065BB">
      <w:pPr>
        <w:pStyle w:val="Heading4"/>
      </w:pPr>
      <w:bookmarkStart w:id="45" w:name="_Topic_4:_Staffing"/>
      <w:bookmarkEnd w:id="45"/>
      <w:r>
        <w:br w:type="page"/>
      </w:r>
      <w:bookmarkStart w:id="46" w:name="_Toc521334361"/>
      <w:bookmarkStart w:id="47" w:name="_Toc521334429"/>
      <w:bookmarkStart w:id="48" w:name="_Toc526338287"/>
      <w:r w:rsidR="00A37FC2">
        <w:rPr>
          <w:rStyle w:val="Heading2Char"/>
          <w:b w:val="0"/>
        </w:rPr>
        <w:lastRenderedPageBreak/>
        <w:t>Topic 6</w:t>
      </w:r>
      <w:r w:rsidRPr="00647AA6">
        <w:rPr>
          <w:rStyle w:val="Heading2Char"/>
          <w:b w:val="0"/>
        </w:rPr>
        <w:t>: Staffing</w:t>
      </w:r>
      <w:r w:rsidR="007265F2" w:rsidRPr="00647AA6">
        <w:rPr>
          <w:rStyle w:val="Heading2Char"/>
          <w:b w:val="0"/>
        </w:rPr>
        <w:t xml:space="preserve"> and Training</w:t>
      </w:r>
      <w:bookmarkEnd w:id="46"/>
      <w:bookmarkEnd w:id="47"/>
      <w:bookmarkEnd w:id="48"/>
    </w:p>
    <w:p w14:paraId="66D3F72D" w14:textId="2D231015" w:rsidR="00407C04" w:rsidRPr="00622A7F" w:rsidRDefault="00BF6700" w:rsidP="00622A7F">
      <w:pPr>
        <w:spacing w:after="0"/>
        <w:rPr>
          <w:b/>
        </w:rPr>
      </w:pPr>
      <w:r>
        <w:rPr>
          <w:b/>
        </w:rPr>
        <w:t>Goal</w:t>
      </w:r>
    </w:p>
    <w:p w14:paraId="1E4E579D" w14:textId="1073AE15" w:rsidR="00407C04" w:rsidRDefault="00407C04" w:rsidP="00FA26DF">
      <w:pPr>
        <w:spacing w:after="80"/>
      </w:pPr>
      <w:r>
        <w:t>To determine the numbers, types, and training protocols fo</w:t>
      </w:r>
      <w:r w:rsidR="008E6C5B">
        <w:t>r staff who will serve in a CRC</w:t>
      </w:r>
    </w:p>
    <w:p w14:paraId="3FC25BF3" w14:textId="5F8BA511" w:rsidR="00407C04" w:rsidRDefault="00622A7F" w:rsidP="00622A7F">
      <w:pPr>
        <w:spacing w:after="0"/>
      </w:pPr>
      <w:r w:rsidRPr="00622A7F">
        <w:rPr>
          <w:b/>
        </w:rPr>
        <w:t>Summary</w:t>
      </w:r>
    </w:p>
    <w:p w14:paraId="780F7DB4" w14:textId="3211F67D" w:rsidR="007605CC" w:rsidRDefault="00095767" w:rsidP="00095767">
      <w:proofErr w:type="gramStart"/>
      <w:r>
        <w:t>Similar to</w:t>
      </w:r>
      <w:proofErr w:type="gramEnd"/>
      <w:r>
        <w:t xml:space="preserve"> a POD, staff with a variety of roles and training for each of these roles will be necessary for CRCs. </w:t>
      </w:r>
      <w:r w:rsidR="00F61B8F">
        <w:t>C</w:t>
      </w:r>
      <w:r w:rsidR="008E6C5B">
        <w:t xml:space="preserve">ommunity </w:t>
      </w:r>
      <w:r w:rsidR="00256E49">
        <w:t>r</w:t>
      </w:r>
      <w:r w:rsidR="008E6C5B">
        <w:t xml:space="preserve">eception </w:t>
      </w:r>
      <w:r w:rsidR="00256E49">
        <w:t>c</w:t>
      </w:r>
      <w:r w:rsidR="008E6C5B">
        <w:t>enter</w:t>
      </w:r>
      <w:r w:rsidR="00F61B8F">
        <w:t xml:space="preserve"> staff should be able to support contamination screening, field questions and address concerns, and provide information and instructions</w:t>
      </w:r>
      <w:r>
        <w:t xml:space="preserve">. While nontechnical and clinical staff </w:t>
      </w:r>
      <w:r w:rsidR="00A155EA">
        <w:t>are</w:t>
      </w:r>
      <w:r>
        <w:t xml:space="preserve"> needed, a special consideration for CRCs </w:t>
      </w:r>
      <w:r w:rsidR="00EC6D88">
        <w:t>is</w:t>
      </w:r>
      <w:r>
        <w:t xml:space="preserve"> enlisting technical staff who are trained in the use of radiation detection equipment</w:t>
      </w:r>
      <w:r w:rsidR="00D84540">
        <w:t xml:space="preserve"> </w:t>
      </w:r>
      <w:r w:rsidR="00D84540" w:rsidRPr="00FA1748">
        <w:t xml:space="preserve">as well as staff who can assist with </w:t>
      </w:r>
      <w:r w:rsidR="00D36F38">
        <w:t>urine sample collection, packaging, and shipping for internal contamination assessment or further dose assessment at a laboratory</w:t>
      </w:r>
      <w:r>
        <w:t>. Radiation protec</w:t>
      </w:r>
      <w:r w:rsidR="00FA1748">
        <w:t>tion professionals employed by s</w:t>
      </w:r>
      <w:r>
        <w:t>tate and local governments are scarce, but there are many across the country that can be recruited from Citizen Corps</w:t>
      </w:r>
      <w:r w:rsidR="008129B1">
        <w:t>,</w:t>
      </w:r>
      <w:r>
        <w:t xml:space="preserve"> Medical Reserve Corps</w:t>
      </w:r>
      <w:r w:rsidR="008129B1">
        <w:t>,</w:t>
      </w:r>
      <w:r w:rsidR="008E6C5B">
        <w:t xml:space="preserve"> or</w:t>
      </w:r>
      <w:r w:rsidR="008129B1">
        <w:t xml:space="preserve"> </w:t>
      </w:r>
      <w:r w:rsidR="00702F9D">
        <w:t>Emergency System for Advanced Registration of Health Professionals (ESAR-VHP)</w:t>
      </w:r>
      <w:r w:rsidR="00FA1748">
        <w:t>.</w:t>
      </w:r>
      <w:r>
        <w:t xml:space="preserve"> Additionally, personal protective equipment (PPE)</w:t>
      </w:r>
      <w:r w:rsidR="00EC6D88">
        <w:t>, such as gowns, gloves, facemasks, and dosimetry</w:t>
      </w:r>
      <w:r>
        <w:t xml:space="preserve"> will be important for staff to protect them from </w:t>
      </w:r>
      <w:r w:rsidR="00D36F38">
        <w:t xml:space="preserve">potential </w:t>
      </w:r>
      <w:r>
        <w:t xml:space="preserve">contamination. </w:t>
      </w:r>
    </w:p>
    <w:p w14:paraId="14C2A7D7" w14:textId="2C6E05CE" w:rsidR="00CF7E36" w:rsidRDefault="00CF7E36" w:rsidP="00257E49">
      <w:pPr>
        <w:spacing w:after="0"/>
        <w:rPr>
          <w:b/>
        </w:rPr>
      </w:pPr>
      <w:r w:rsidRPr="00CF7E36">
        <w:rPr>
          <w:b/>
        </w:rPr>
        <w:t>Action Steps</w:t>
      </w:r>
    </w:p>
    <w:p w14:paraId="13E18867" w14:textId="6CA2E6A0" w:rsidR="00DA49D7" w:rsidRPr="00257E49" w:rsidRDefault="00DA49D7" w:rsidP="00DA49D7">
      <w:pPr>
        <w:pStyle w:val="ListParagraph"/>
        <w:numPr>
          <w:ilvl w:val="0"/>
          <w:numId w:val="9"/>
        </w:numPr>
        <w:rPr>
          <w:b/>
        </w:rPr>
      </w:pPr>
      <w:r>
        <w:t xml:space="preserve">Determine </w:t>
      </w:r>
      <w:r w:rsidR="00257E49">
        <w:t>the</w:t>
      </w:r>
      <w:r>
        <w:t xml:space="preserve"> type of staff</w:t>
      </w:r>
      <w:r w:rsidR="00257E49">
        <w:t xml:space="preserve"> needed</w:t>
      </w:r>
      <w:r>
        <w:t xml:space="preserve"> to work each </w:t>
      </w:r>
      <w:r w:rsidR="00257E49">
        <w:t xml:space="preserve">station in the </w:t>
      </w:r>
      <w:r w:rsidR="00C561BC">
        <w:t>CRC</w:t>
      </w:r>
    </w:p>
    <w:p w14:paraId="67809FC7" w14:textId="3D3C0846" w:rsidR="00CE5CD7" w:rsidRPr="00EC6D88" w:rsidRDefault="00257E49" w:rsidP="00EC6D88">
      <w:pPr>
        <w:pStyle w:val="ListParagraph"/>
        <w:numPr>
          <w:ilvl w:val="0"/>
          <w:numId w:val="9"/>
        </w:numPr>
        <w:rPr>
          <w:b/>
        </w:rPr>
      </w:pPr>
      <w:r>
        <w:t xml:space="preserve">Determine the number of </w:t>
      </w:r>
      <w:r w:rsidR="009D4290">
        <w:t>staff needed</w:t>
      </w:r>
      <w:r w:rsidR="00464117">
        <w:t xml:space="preserve"> and flowrate</w:t>
      </w:r>
      <w:r w:rsidR="009D4290">
        <w:t xml:space="preserve">, </w:t>
      </w:r>
      <w:r w:rsidR="00C561BC">
        <w:t>considering scalability</w:t>
      </w:r>
      <w:r w:rsidR="009D4290">
        <w:t xml:space="preserve"> for the size of the incident</w:t>
      </w:r>
      <w:r w:rsidR="00464117">
        <w:t>,</w:t>
      </w:r>
      <w:r w:rsidR="00EC6D88">
        <w:t xml:space="preserve"> using</w:t>
      </w:r>
      <w:r w:rsidR="00464117">
        <w:t xml:space="preserve"> modeling software, such as</w:t>
      </w:r>
      <w:r w:rsidR="00EC6D88">
        <w:t xml:space="preserve"> </w:t>
      </w:r>
      <w:r w:rsidR="00CE5CD7" w:rsidRPr="00CE5CD7">
        <w:t>CDC’s Virtual Community Reception Center Website</w:t>
      </w:r>
      <w:r w:rsidR="00EC6D88">
        <w:t>, CRC-STEP, and/or Real Opt CRC</w:t>
      </w:r>
      <w:r w:rsidR="00CE5CD7" w:rsidRPr="00CE5CD7">
        <w:t xml:space="preserve"> </w:t>
      </w:r>
    </w:p>
    <w:p w14:paraId="0FF2D91B" w14:textId="42302A8A" w:rsidR="002E4FA9" w:rsidRPr="002E4FA9" w:rsidRDefault="002E4FA9" w:rsidP="00DA49D7">
      <w:pPr>
        <w:pStyle w:val="ListParagraph"/>
        <w:numPr>
          <w:ilvl w:val="0"/>
          <w:numId w:val="9"/>
        </w:numPr>
      </w:pPr>
      <w:r w:rsidRPr="002E4FA9">
        <w:t xml:space="preserve">Identify radiation protection professionals in </w:t>
      </w:r>
      <w:r w:rsidR="00EE6478">
        <w:t xml:space="preserve">the </w:t>
      </w:r>
      <w:r w:rsidRPr="002E4FA9">
        <w:t xml:space="preserve">community and resources for accessing </w:t>
      </w:r>
      <w:r w:rsidR="00E220E1">
        <w:t>them</w:t>
      </w:r>
      <w:r w:rsidRPr="002E4FA9">
        <w:t xml:space="preserve"> across the country</w:t>
      </w:r>
    </w:p>
    <w:p w14:paraId="0B27E436" w14:textId="09CD6A66" w:rsidR="009D4290" w:rsidRPr="00C561BC" w:rsidRDefault="009D4290" w:rsidP="00DA49D7">
      <w:pPr>
        <w:pStyle w:val="ListParagraph"/>
        <w:numPr>
          <w:ilvl w:val="0"/>
          <w:numId w:val="9"/>
        </w:numPr>
        <w:rPr>
          <w:b/>
        </w:rPr>
      </w:pPr>
      <w:r>
        <w:t>Educate the following groups on population monitoring: (1) first responders, (2) elected officials and community stakeholders, (3) public information and communication specialists, (4) clinicians and hospital staff, (5) journalists and broadcasters,</w:t>
      </w:r>
      <w:r w:rsidR="008E6C5B">
        <w:t xml:space="preserve"> and</w:t>
      </w:r>
      <w:r>
        <w:t xml:space="preserve"> (6) response volunteer organizations</w:t>
      </w:r>
    </w:p>
    <w:p w14:paraId="1A569E82" w14:textId="1230D800" w:rsidR="00C561BC" w:rsidRDefault="00C561BC" w:rsidP="00FA26DF">
      <w:pPr>
        <w:pStyle w:val="ListParagraph"/>
        <w:numPr>
          <w:ilvl w:val="0"/>
          <w:numId w:val="9"/>
        </w:numPr>
        <w:spacing w:after="80"/>
      </w:pPr>
      <w:r w:rsidRPr="00C561BC">
        <w:t>Develop just-in-time training plan for volunteers</w:t>
      </w:r>
      <w:r>
        <w:t xml:space="preserve"> and public health workers</w:t>
      </w:r>
      <w:r w:rsidRPr="00C561BC">
        <w:t xml:space="preserve"> in the CRC</w:t>
      </w:r>
    </w:p>
    <w:p w14:paraId="76DB3A89" w14:textId="50552514" w:rsidR="007605CC" w:rsidRDefault="007605CC" w:rsidP="007605CC">
      <w:pPr>
        <w:spacing w:after="0"/>
        <w:rPr>
          <w:b/>
        </w:rPr>
      </w:pPr>
      <w:r w:rsidRPr="007605CC">
        <w:rPr>
          <w:b/>
        </w:rPr>
        <w:t>Resources</w:t>
      </w:r>
    </w:p>
    <w:p w14:paraId="6D7C63BA" w14:textId="126FE200" w:rsidR="007605CC" w:rsidRDefault="008E6C5B" w:rsidP="007605CC">
      <w:pPr>
        <w:pStyle w:val="ListParagraph"/>
        <w:numPr>
          <w:ilvl w:val="0"/>
          <w:numId w:val="12"/>
        </w:numPr>
      </w:pPr>
      <w:r w:rsidRPr="008E6C5B">
        <w:rPr>
          <w:i/>
        </w:rPr>
        <w:t>Planning Guidance for Response to a Nuclear Detonation</w:t>
      </w:r>
      <w:r>
        <w:t>: Chapter 5: Population Monitoring and Decontamination:</w:t>
      </w:r>
      <w:r w:rsidRPr="00FB03C8">
        <w:t xml:space="preserve"> </w:t>
      </w:r>
      <w:r>
        <w:t xml:space="preserve">page 114, </w:t>
      </w:r>
      <w:hyperlink r:id="rId40" w:anchor="page=119" w:history="1">
        <w:r w:rsidR="00AC148F" w:rsidRPr="00AC148F">
          <w:rPr>
            <w:rStyle w:val="Hyperlink"/>
          </w:rPr>
          <w:t>Volunteer Radiation Professionals.</w:t>
        </w:r>
      </w:hyperlink>
      <w:r w:rsidR="00AC148F">
        <w:t xml:space="preserve"> </w:t>
      </w:r>
    </w:p>
    <w:p w14:paraId="6BECE290" w14:textId="6048DFB3" w:rsidR="00FA26DF" w:rsidRDefault="00AF505B" w:rsidP="00224CC8">
      <w:pPr>
        <w:pStyle w:val="ListParagraph"/>
        <w:numPr>
          <w:ilvl w:val="0"/>
          <w:numId w:val="12"/>
        </w:numPr>
      </w:pPr>
      <w:r w:rsidRPr="008E6C5B">
        <w:rPr>
          <w:i/>
        </w:rPr>
        <w:t xml:space="preserve">A Plan for </w:t>
      </w:r>
      <w:r w:rsidR="00707CBE" w:rsidRPr="008E6C5B">
        <w:rPr>
          <w:i/>
        </w:rPr>
        <w:t>Incorporating Local Volunteer Radiation Professionals into Existing Health Volunteer Programs:</w:t>
      </w:r>
      <w:r w:rsidR="008E6C5B">
        <w:t xml:space="preserve"> pages 30-31,</w:t>
      </w:r>
      <w:r w:rsidR="00707CBE">
        <w:t xml:space="preserve"> </w:t>
      </w:r>
      <w:hyperlink r:id="rId41" w:history="1">
        <w:r w:rsidR="00707CBE" w:rsidRPr="00643F43">
          <w:rPr>
            <w:rStyle w:val="Hyperlink"/>
          </w:rPr>
          <w:t xml:space="preserve">Model Volunteer Utilization and Deployment Plan. </w:t>
        </w:r>
      </w:hyperlink>
      <w:r w:rsidR="00707CBE">
        <w:t xml:space="preserve"> </w:t>
      </w:r>
    </w:p>
    <w:p w14:paraId="29CFD066" w14:textId="28DA78FC" w:rsidR="00F77A95" w:rsidRPr="00FB03C8" w:rsidRDefault="00F77A95" w:rsidP="007605CC">
      <w:pPr>
        <w:pStyle w:val="ListParagraph"/>
        <w:numPr>
          <w:ilvl w:val="0"/>
          <w:numId w:val="12"/>
        </w:numPr>
      </w:pPr>
      <w:r w:rsidRPr="008E6C5B">
        <w:rPr>
          <w:i/>
        </w:rPr>
        <w:t>Population Monitoring in Radiation Emergencies</w:t>
      </w:r>
      <w:r w:rsidR="008E6C5B">
        <w:rPr>
          <w:i/>
        </w:rPr>
        <w:t>: A Guide for State and Local Planners</w:t>
      </w:r>
      <w:r w:rsidRPr="008E6C5B">
        <w:rPr>
          <w:i/>
        </w:rPr>
        <w:t>.</w:t>
      </w:r>
      <w:r>
        <w:t xml:space="preserve"> </w:t>
      </w:r>
      <w:hyperlink r:id="rId42" w:anchor="page=89" w:history="1">
        <w:r w:rsidR="00C33E1D" w:rsidRPr="00C33E1D">
          <w:rPr>
            <w:rStyle w:val="Hyperlink"/>
          </w:rPr>
          <w:t>Appendix H</w:t>
        </w:r>
      </w:hyperlink>
    </w:p>
    <w:tbl>
      <w:tblPr>
        <w:tblStyle w:val="GridTable4-Accent5"/>
        <w:tblW w:w="0" w:type="auto"/>
        <w:tblLook w:val="04A0" w:firstRow="1" w:lastRow="0" w:firstColumn="1" w:lastColumn="0" w:noHBand="0" w:noVBand="1"/>
        <w:tblCaption w:val="Staff and Training Topic Checklist"/>
        <w:tblDescription w:val="This checklist allows for planners to fill in the types of staff and training considerations for the CRC while indicating whether these are similar to the POD plan, and noting specifically who these staff are and how they will be trained."/>
      </w:tblPr>
      <w:tblGrid>
        <w:gridCol w:w="10705"/>
      </w:tblGrid>
      <w:tr w:rsidR="00345C66" w14:paraId="7AAA033F" w14:textId="77777777" w:rsidTr="0084273E">
        <w:trPr>
          <w:cnfStyle w:val="100000000000" w:firstRow="1" w:lastRow="0" w:firstColumn="0" w:lastColumn="0" w:oddVBand="0" w:evenVBand="0" w:oddHBand="0" w:evenHBand="0" w:firstRowFirstColumn="0" w:firstRowLastColumn="0" w:lastRowFirstColumn="0" w:lastRowLastColumn="0"/>
          <w:trHeight w:val="557"/>
          <w:tblHeader/>
        </w:trPr>
        <w:tc>
          <w:tcPr>
            <w:cnfStyle w:val="001000000000" w:firstRow="0" w:lastRow="0" w:firstColumn="1" w:lastColumn="0" w:oddVBand="0" w:evenVBand="0" w:oddHBand="0" w:evenHBand="0" w:firstRowFirstColumn="0" w:firstRowLastColumn="0" w:lastRowFirstColumn="0" w:lastRowLastColumn="0"/>
            <w:tcW w:w="10705"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tcPr>
          <w:p w14:paraId="7422EB4E" w14:textId="77777777" w:rsidR="00345C66" w:rsidRPr="00F66784" w:rsidRDefault="00345C66" w:rsidP="00481798">
            <w:pPr>
              <w:jc w:val="center"/>
              <w:rPr>
                <w:sz w:val="28"/>
                <w:szCs w:val="28"/>
                <w:lang w:val="en"/>
              </w:rPr>
            </w:pPr>
            <w:r w:rsidRPr="00F66784">
              <w:rPr>
                <w:sz w:val="28"/>
                <w:szCs w:val="28"/>
                <w:lang w:val="en"/>
              </w:rPr>
              <w:t>Staff and Training Checklist</w:t>
            </w:r>
          </w:p>
        </w:tc>
      </w:tr>
    </w:tbl>
    <w:p w14:paraId="03AFB841" w14:textId="17C5AD70" w:rsidR="00095C06" w:rsidRPr="00095C06" w:rsidRDefault="00095C06" w:rsidP="00095C06">
      <w:pPr>
        <w:spacing w:after="0"/>
        <w:rPr>
          <w:sz w:val="8"/>
          <w:szCs w:val="8"/>
        </w:rPr>
      </w:pPr>
    </w:p>
    <w:tbl>
      <w:tblPr>
        <w:tblStyle w:val="TableGrid"/>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staff and training topic checklist"/>
        <w:tblDescription w:val="subtopics include technical and clinical staff/volunteers, non-technical staff/volunteers, training conisderations"/>
      </w:tblPr>
      <w:tblGrid>
        <w:gridCol w:w="1627"/>
        <w:gridCol w:w="1338"/>
        <w:gridCol w:w="4230"/>
        <w:gridCol w:w="3595"/>
      </w:tblGrid>
      <w:tr w:rsidR="00095C06" w14:paraId="64C0492D" w14:textId="77777777" w:rsidTr="00242EF5">
        <w:trPr>
          <w:tblHeader/>
        </w:trPr>
        <w:tc>
          <w:tcPr>
            <w:tcW w:w="1627" w:type="dxa"/>
            <w:shd w:val="clear" w:color="auto" w:fill="DBE5F1" w:themeFill="accent1" w:themeFillTint="33"/>
            <w:vAlign w:val="center"/>
          </w:tcPr>
          <w:p w14:paraId="3A64D376" w14:textId="77777777" w:rsidR="00095C06" w:rsidRPr="00095C06" w:rsidRDefault="00095C06" w:rsidP="00095C06">
            <w:pPr>
              <w:jc w:val="center"/>
              <w:rPr>
                <w:b/>
              </w:rPr>
            </w:pPr>
          </w:p>
        </w:tc>
        <w:tc>
          <w:tcPr>
            <w:tcW w:w="1338" w:type="dxa"/>
            <w:shd w:val="clear" w:color="auto" w:fill="DBE5F1" w:themeFill="accent1" w:themeFillTint="33"/>
            <w:vAlign w:val="center"/>
          </w:tcPr>
          <w:p w14:paraId="49112092" w14:textId="6BDDDE84" w:rsidR="00095C06" w:rsidRPr="00095C06" w:rsidRDefault="00095C06" w:rsidP="00095C06">
            <w:pPr>
              <w:jc w:val="center"/>
              <w:rPr>
                <w:b/>
              </w:rPr>
            </w:pPr>
            <w:proofErr w:type="gramStart"/>
            <w:r w:rsidRPr="00095C06">
              <w:rPr>
                <w:b/>
              </w:rPr>
              <w:t>Similar to</w:t>
            </w:r>
            <w:proofErr w:type="gramEnd"/>
            <w:r w:rsidRPr="00095C06">
              <w:rPr>
                <w:b/>
              </w:rPr>
              <w:t xml:space="preserve"> POD Plan</w:t>
            </w:r>
          </w:p>
        </w:tc>
        <w:tc>
          <w:tcPr>
            <w:tcW w:w="4230" w:type="dxa"/>
            <w:shd w:val="clear" w:color="auto" w:fill="DBE5F1" w:themeFill="accent1" w:themeFillTint="33"/>
            <w:vAlign w:val="center"/>
          </w:tcPr>
          <w:p w14:paraId="311B5E8D" w14:textId="4FA0BBA7" w:rsidR="00095C06" w:rsidRPr="00095C06" w:rsidRDefault="00095C06" w:rsidP="00095C06">
            <w:pPr>
              <w:jc w:val="center"/>
              <w:rPr>
                <w:b/>
              </w:rPr>
            </w:pPr>
            <w:r w:rsidRPr="00095C06">
              <w:rPr>
                <w:b/>
              </w:rPr>
              <w:t>CRC Plan Components</w:t>
            </w:r>
          </w:p>
        </w:tc>
        <w:tc>
          <w:tcPr>
            <w:tcW w:w="3595" w:type="dxa"/>
            <w:shd w:val="clear" w:color="auto" w:fill="DBE5F1" w:themeFill="accent1" w:themeFillTint="33"/>
            <w:vAlign w:val="center"/>
          </w:tcPr>
          <w:p w14:paraId="02071514" w14:textId="7637F1CC" w:rsidR="00095C06" w:rsidRPr="00095C06" w:rsidRDefault="00095C06" w:rsidP="00095C06">
            <w:pPr>
              <w:jc w:val="center"/>
              <w:rPr>
                <w:b/>
              </w:rPr>
            </w:pPr>
            <w:r w:rsidRPr="00095C06">
              <w:rPr>
                <w:b/>
              </w:rPr>
              <w:t>Notes</w:t>
            </w:r>
          </w:p>
        </w:tc>
      </w:tr>
      <w:tr w:rsidR="00095C06" w14:paraId="1E3E5859" w14:textId="77777777" w:rsidTr="00095C06">
        <w:tc>
          <w:tcPr>
            <w:tcW w:w="1627" w:type="dxa"/>
            <w:vAlign w:val="center"/>
          </w:tcPr>
          <w:p w14:paraId="3FC423EF" w14:textId="18403D47" w:rsidR="00095C06" w:rsidRDefault="00095C06" w:rsidP="00095C06">
            <w:r>
              <w:rPr>
                <w:lang w:val="en"/>
              </w:rPr>
              <w:t>Technical and Clinical Staff/Volunteers</w:t>
            </w:r>
          </w:p>
        </w:tc>
        <w:tc>
          <w:tcPr>
            <w:tcW w:w="1338" w:type="dxa"/>
            <w:vAlign w:val="center"/>
          </w:tcPr>
          <w:sdt>
            <w:sdtPr>
              <w:rPr>
                <w:b/>
                <w:lang w:val="en"/>
              </w:rPr>
              <w:id w:val="-1970194701"/>
              <w14:checkbox>
                <w14:checked w14:val="0"/>
                <w14:checkedState w14:val="2612" w14:font="MS Gothic"/>
                <w14:uncheckedState w14:val="2610" w14:font="MS Gothic"/>
              </w14:checkbox>
            </w:sdtPr>
            <w:sdtEndPr/>
            <w:sdtContent>
              <w:p w14:paraId="62A35779" w14:textId="0287D58C" w:rsidR="00095C06" w:rsidRDefault="00095C06" w:rsidP="00095C06">
                <w:pPr>
                  <w:jc w:val="center"/>
                </w:pPr>
                <w:r>
                  <w:rPr>
                    <w:rFonts w:ascii="MS Gothic" w:eastAsia="MS Gothic" w:hAnsi="MS Gothic" w:hint="eastAsia"/>
                    <w:b/>
                    <w:lang w:val="en"/>
                  </w:rPr>
                  <w:t>☐</w:t>
                </w:r>
              </w:p>
            </w:sdtContent>
          </w:sdt>
        </w:tc>
        <w:tc>
          <w:tcPr>
            <w:tcW w:w="4230" w:type="dxa"/>
          </w:tcPr>
          <w:sdt>
            <w:sdtPr>
              <w:rPr>
                <w:i/>
                <w:sz w:val="20"/>
                <w:lang w:val="en"/>
              </w:rPr>
              <w:id w:val="-2093996472"/>
              <w:placeholder>
                <w:docPart w:val="5375E439B42B49B9A922FE436EF7583D"/>
              </w:placeholder>
              <w:text/>
            </w:sdtPr>
            <w:sdtEndPr/>
            <w:sdtContent>
              <w:p w14:paraId="2D03C324" w14:textId="77777777" w:rsidR="00095C06" w:rsidRPr="002B4566" w:rsidRDefault="00095C06" w:rsidP="00095C06">
                <w:pPr>
                  <w:rPr>
                    <w:i/>
                    <w:sz w:val="20"/>
                    <w:lang w:val="en"/>
                  </w:rPr>
                </w:pPr>
                <w:r w:rsidRPr="002B4566">
                  <w:rPr>
                    <w:i/>
                    <w:sz w:val="20"/>
                    <w:lang w:val="en"/>
                  </w:rPr>
                  <w:t>fill in technical/clinical workers to include in CRC plan</w:t>
                </w:r>
              </w:p>
            </w:sdtContent>
          </w:sdt>
          <w:sdt>
            <w:sdtPr>
              <w:rPr>
                <w:i/>
                <w:sz w:val="20"/>
                <w:lang w:val="en"/>
              </w:rPr>
              <w:id w:val="1200275800"/>
              <w:placeholder>
                <w:docPart w:val="8FDD4115C6B94862BB5C067C8C8F045C"/>
              </w:placeholder>
              <w:text/>
            </w:sdtPr>
            <w:sdtEndPr/>
            <w:sdtContent>
              <w:p w14:paraId="2F5C5546" w14:textId="77777777" w:rsidR="00095C06" w:rsidRPr="002B4566" w:rsidRDefault="00095C06" w:rsidP="00095C06">
                <w:pPr>
                  <w:rPr>
                    <w:i/>
                    <w:sz w:val="20"/>
                    <w:lang w:val="en"/>
                  </w:rPr>
                </w:pPr>
                <w:r w:rsidRPr="002B4566">
                  <w:rPr>
                    <w:i/>
                    <w:sz w:val="20"/>
                    <w:lang w:val="en"/>
                  </w:rPr>
                  <w:t>e.g., radiation specialists</w:t>
                </w:r>
              </w:p>
            </w:sdtContent>
          </w:sdt>
          <w:sdt>
            <w:sdtPr>
              <w:rPr>
                <w:i/>
                <w:sz w:val="20"/>
                <w:lang w:val="en"/>
              </w:rPr>
              <w:id w:val="1259030222"/>
              <w:placeholder>
                <w:docPart w:val="8E5907ADE33D425D9A6FD803F25E1682"/>
              </w:placeholder>
              <w:text/>
            </w:sdtPr>
            <w:sdtEndPr/>
            <w:sdtContent>
              <w:p w14:paraId="2F5F9A05" w14:textId="3F2CF41B" w:rsidR="00095C06" w:rsidRPr="002B4566" w:rsidRDefault="00095C06">
                <w:pPr>
                  <w:rPr>
                    <w:i/>
                    <w:sz w:val="20"/>
                    <w:lang w:val="en"/>
                  </w:rPr>
                </w:pPr>
                <w:r w:rsidRPr="002B4566">
                  <w:rPr>
                    <w:i/>
                    <w:sz w:val="20"/>
                    <w:lang w:val="en"/>
                  </w:rPr>
                  <w:t>e.g., clinical specimen collection staff</w:t>
                </w:r>
              </w:p>
            </w:sdtContent>
          </w:sdt>
        </w:tc>
        <w:tc>
          <w:tcPr>
            <w:tcW w:w="3595" w:type="dxa"/>
            <w:vAlign w:val="center"/>
          </w:tcPr>
          <w:sdt>
            <w:sdtPr>
              <w:rPr>
                <w:i/>
                <w:sz w:val="20"/>
                <w:lang w:val="en"/>
              </w:rPr>
              <w:id w:val="-1834680880"/>
              <w:placeholder>
                <w:docPart w:val="7EE172B63E754BD6933E581CA64750C7"/>
              </w:placeholder>
              <w:text/>
            </w:sdtPr>
            <w:sdtEndPr/>
            <w:sdtContent>
              <w:p w14:paraId="228E14BC" w14:textId="77777777" w:rsidR="00095C06" w:rsidRPr="002B4566" w:rsidRDefault="00095C06" w:rsidP="00095C06">
                <w:pPr>
                  <w:rPr>
                    <w:i/>
                    <w:sz w:val="20"/>
                    <w:lang w:val="en"/>
                  </w:rPr>
                </w:pPr>
                <w:r w:rsidRPr="002B4566">
                  <w:rPr>
                    <w:i/>
                    <w:sz w:val="20"/>
                    <w:lang w:val="en"/>
                  </w:rPr>
                  <w:t>fill in additional details related to staff, such as quantity, names, and contact information</w:t>
                </w:r>
              </w:p>
            </w:sdtContent>
          </w:sdt>
          <w:p w14:paraId="01A47C39" w14:textId="77777777" w:rsidR="00095C06" w:rsidRPr="002B4566" w:rsidRDefault="00095C06" w:rsidP="00095C06"/>
        </w:tc>
      </w:tr>
      <w:tr w:rsidR="00095C06" w14:paraId="6D116E03" w14:textId="77777777" w:rsidTr="00095C06">
        <w:tc>
          <w:tcPr>
            <w:tcW w:w="1627" w:type="dxa"/>
            <w:shd w:val="clear" w:color="auto" w:fill="DBE5F1" w:themeFill="accent1" w:themeFillTint="33"/>
            <w:vAlign w:val="center"/>
          </w:tcPr>
          <w:p w14:paraId="58D0064E" w14:textId="63DF78FA" w:rsidR="00095C06" w:rsidRDefault="00095C06" w:rsidP="00095C06">
            <w:r>
              <w:rPr>
                <w:lang w:val="en"/>
              </w:rPr>
              <w:t>Non-technical Staff/Volunteers</w:t>
            </w:r>
          </w:p>
        </w:tc>
        <w:tc>
          <w:tcPr>
            <w:tcW w:w="1338" w:type="dxa"/>
            <w:shd w:val="clear" w:color="auto" w:fill="DBE5F1" w:themeFill="accent1" w:themeFillTint="33"/>
            <w:vAlign w:val="center"/>
          </w:tcPr>
          <w:sdt>
            <w:sdtPr>
              <w:rPr>
                <w:b/>
                <w:lang w:val="en"/>
              </w:rPr>
              <w:id w:val="539331385"/>
              <w14:checkbox>
                <w14:checked w14:val="0"/>
                <w14:checkedState w14:val="2612" w14:font="MS Gothic"/>
                <w14:uncheckedState w14:val="2610" w14:font="MS Gothic"/>
              </w14:checkbox>
            </w:sdtPr>
            <w:sdtEndPr/>
            <w:sdtContent>
              <w:p w14:paraId="3F8EB79D" w14:textId="0C97DA9F" w:rsidR="00095C06" w:rsidRDefault="00095C06" w:rsidP="00095C06">
                <w:pPr>
                  <w:jc w:val="center"/>
                </w:pPr>
                <w:r>
                  <w:rPr>
                    <w:rFonts w:ascii="MS Gothic" w:eastAsia="MS Gothic" w:hAnsi="MS Gothic" w:hint="eastAsia"/>
                    <w:b/>
                    <w:lang w:val="en"/>
                  </w:rPr>
                  <w:t>☐</w:t>
                </w:r>
              </w:p>
            </w:sdtContent>
          </w:sdt>
        </w:tc>
        <w:tc>
          <w:tcPr>
            <w:tcW w:w="4230" w:type="dxa"/>
            <w:shd w:val="clear" w:color="auto" w:fill="DBE5F1" w:themeFill="accent1" w:themeFillTint="33"/>
          </w:tcPr>
          <w:sdt>
            <w:sdtPr>
              <w:rPr>
                <w:i/>
                <w:sz w:val="20"/>
                <w:lang w:val="en"/>
              </w:rPr>
              <w:id w:val="992061596"/>
              <w:placeholder>
                <w:docPart w:val="94E5B5A261014E57BCACCF573F814F8F"/>
              </w:placeholder>
              <w:text/>
            </w:sdtPr>
            <w:sdtEndPr/>
            <w:sdtContent>
              <w:p w14:paraId="1CE4B41C" w14:textId="77777777" w:rsidR="00095C06" w:rsidRPr="002B4566" w:rsidRDefault="00095C06" w:rsidP="00095C06">
                <w:pPr>
                  <w:rPr>
                    <w:i/>
                    <w:sz w:val="20"/>
                    <w:lang w:val="en"/>
                  </w:rPr>
                </w:pPr>
                <w:r w:rsidRPr="002B4566">
                  <w:rPr>
                    <w:i/>
                    <w:sz w:val="20"/>
                    <w:lang w:val="en"/>
                  </w:rPr>
                  <w:t>fill in nontechnical staff/ volunteers to include in plan</w:t>
                </w:r>
              </w:p>
            </w:sdtContent>
          </w:sdt>
          <w:sdt>
            <w:sdtPr>
              <w:rPr>
                <w:i/>
                <w:sz w:val="20"/>
                <w:lang w:val="en"/>
              </w:rPr>
              <w:id w:val="-1413850464"/>
              <w:placeholder>
                <w:docPart w:val="765C1038CCD548E98D4AB77D3AF25FD8"/>
              </w:placeholder>
              <w:text/>
            </w:sdtPr>
            <w:sdtEndPr/>
            <w:sdtContent>
              <w:p w14:paraId="731C4896" w14:textId="77777777" w:rsidR="00095C06" w:rsidRPr="002B4566" w:rsidRDefault="00095C06" w:rsidP="00095C06">
                <w:pPr>
                  <w:rPr>
                    <w:i/>
                    <w:sz w:val="20"/>
                    <w:lang w:val="en"/>
                  </w:rPr>
                </w:pPr>
                <w:r w:rsidRPr="002B4566">
                  <w:rPr>
                    <w:i/>
                    <w:sz w:val="20"/>
                    <w:lang w:val="en"/>
                  </w:rPr>
                  <w:t>e.g., community volunteers</w:t>
                </w:r>
              </w:p>
            </w:sdtContent>
          </w:sdt>
          <w:sdt>
            <w:sdtPr>
              <w:rPr>
                <w:i/>
                <w:sz w:val="20"/>
                <w:lang w:val="en"/>
              </w:rPr>
              <w:id w:val="37945845"/>
              <w:placeholder>
                <w:docPart w:val="920395CF0FB64D7A8762A3EA84B2D351"/>
              </w:placeholder>
              <w:text/>
            </w:sdtPr>
            <w:sdtEndPr/>
            <w:sdtContent>
              <w:p w14:paraId="6126D8F3" w14:textId="2B48F617" w:rsidR="00095C06" w:rsidRPr="002B4566" w:rsidRDefault="00095C06">
                <w:pPr>
                  <w:rPr>
                    <w:i/>
                    <w:sz w:val="20"/>
                    <w:lang w:val="en"/>
                  </w:rPr>
                </w:pPr>
                <w:r w:rsidRPr="002B4566">
                  <w:rPr>
                    <w:i/>
                    <w:sz w:val="20"/>
                    <w:lang w:val="en"/>
                  </w:rPr>
                  <w:t>e.g., American Red Cross</w:t>
                </w:r>
              </w:p>
            </w:sdtContent>
          </w:sdt>
        </w:tc>
        <w:tc>
          <w:tcPr>
            <w:tcW w:w="3595" w:type="dxa"/>
            <w:shd w:val="clear" w:color="auto" w:fill="DBE5F1" w:themeFill="accent1" w:themeFillTint="33"/>
            <w:vAlign w:val="center"/>
          </w:tcPr>
          <w:sdt>
            <w:sdtPr>
              <w:rPr>
                <w:i/>
                <w:sz w:val="20"/>
                <w:lang w:val="en"/>
              </w:rPr>
              <w:id w:val="1343282685"/>
              <w:placeholder>
                <w:docPart w:val="B5274427315040A5B704AB20E9B0A4D2"/>
              </w:placeholder>
              <w:showingPlcHdr/>
              <w:text/>
            </w:sdtPr>
            <w:sdtEndPr/>
            <w:sdtContent>
              <w:p w14:paraId="2A5DD718" w14:textId="12EF618D" w:rsidR="00095C06" w:rsidRPr="002B4566" w:rsidRDefault="00095C06" w:rsidP="00095C06">
                <w:pPr>
                  <w:rPr>
                    <w:i/>
                    <w:sz w:val="20"/>
                    <w:lang w:val="en"/>
                  </w:rPr>
                </w:pPr>
                <w:r w:rsidRPr="002B4566">
                  <w:rPr>
                    <w:rStyle w:val="PlaceholderText"/>
                    <w:color w:val="auto"/>
                  </w:rPr>
                  <w:t>Click or tap here to enter text.</w:t>
                </w:r>
              </w:p>
            </w:sdtContent>
          </w:sdt>
        </w:tc>
      </w:tr>
      <w:tr w:rsidR="00095C06" w14:paraId="33E34EFC" w14:textId="77777777" w:rsidTr="00095C06">
        <w:tc>
          <w:tcPr>
            <w:tcW w:w="1627" w:type="dxa"/>
            <w:vAlign w:val="center"/>
          </w:tcPr>
          <w:p w14:paraId="50B64F11" w14:textId="0A8CACA1" w:rsidR="00095C06" w:rsidRDefault="00095C06" w:rsidP="00095C06">
            <w:r>
              <w:rPr>
                <w:lang w:val="en"/>
              </w:rPr>
              <w:t>Training Considerations (ongoing)</w:t>
            </w:r>
          </w:p>
        </w:tc>
        <w:tc>
          <w:tcPr>
            <w:tcW w:w="1338" w:type="dxa"/>
            <w:vAlign w:val="center"/>
          </w:tcPr>
          <w:sdt>
            <w:sdtPr>
              <w:rPr>
                <w:b/>
                <w:lang w:val="en"/>
              </w:rPr>
              <w:id w:val="1865634949"/>
              <w14:checkbox>
                <w14:checked w14:val="0"/>
                <w14:checkedState w14:val="2612" w14:font="MS Gothic"/>
                <w14:uncheckedState w14:val="2610" w14:font="MS Gothic"/>
              </w14:checkbox>
            </w:sdtPr>
            <w:sdtEndPr/>
            <w:sdtContent>
              <w:p w14:paraId="7D042141" w14:textId="6461D782" w:rsidR="00095C06" w:rsidRDefault="00095C06" w:rsidP="00095C06">
                <w:pPr>
                  <w:jc w:val="center"/>
                </w:pPr>
                <w:r>
                  <w:rPr>
                    <w:rFonts w:ascii="MS Gothic" w:eastAsia="MS Gothic" w:hAnsi="MS Gothic" w:hint="eastAsia"/>
                    <w:b/>
                    <w:lang w:val="en"/>
                  </w:rPr>
                  <w:t>☐</w:t>
                </w:r>
              </w:p>
            </w:sdtContent>
          </w:sdt>
        </w:tc>
        <w:tc>
          <w:tcPr>
            <w:tcW w:w="4230" w:type="dxa"/>
          </w:tcPr>
          <w:sdt>
            <w:sdtPr>
              <w:rPr>
                <w:i/>
                <w:sz w:val="20"/>
                <w:lang w:val="en"/>
              </w:rPr>
              <w:id w:val="-1980526194"/>
              <w:placeholder>
                <w:docPart w:val="AC546D4DFDCF477E9D2D7CBAFDE90C3E"/>
              </w:placeholder>
              <w:text/>
            </w:sdtPr>
            <w:sdtEndPr/>
            <w:sdtContent>
              <w:p w14:paraId="433BFFA6" w14:textId="77777777" w:rsidR="00095C06" w:rsidRPr="002B4566" w:rsidRDefault="00095C06" w:rsidP="00095C06">
                <w:pPr>
                  <w:rPr>
                    <w:i/>
                    <w:sz w:val="20"/>
                    <w:lang w:val="en"/>
                  </w:rPr>
                </w:pPr>
                <w:r w:rsidRPr="002B4566">
                  <w:rPr>
                    <w:i/>
                    <w:sz w:val="20"/>
                    <w:lang w:val="en"/>
                  </w:rPr>
                  <w:t>fill in ongoing trainings and related planning considerations</w:t>
                </w:r>
              </w:p>
            </w:sdtContent>
          </w:sdt>
          <w:sdt>
            <w:sdtPr>
              <w:rPr>
                <w:i/>
                <w:sz w:val="20"/>
                <w:lang w:val="en"/>
              </w:rPr>
              <w:id w:val="-526489751"/>
              <w:placeholder>
                <w:docPart w:val="4BC1F26EF0C5483AB53EFC5C6AEEC7DD"/>
              </w:placeholder>
              <w:text/>
            </w:sdtPr>
            <w:sdtEndPr/>
            <w:sdtContent>
              <w:p w14:paraId="32411D07" w14:textId="77777777" w:rsidR="00095C06" w:rsidRPr="002B4566" w:rsidRDefault="00095C06" w:rsidP="00095C06">
                <w:pPr>
                  <w:rPr>
                    <w:i/>
                    <w:sz w:val="20"/>
                    <w:lang w:val="en"/>
                  </w:rPr>
                </w:pPr>
                <w:r w:rsidRPr="002B4566">
                  <w:rPr>
                    <w:i/>
                    <w:sz w:val="20"/>
                    <w:lang w:val="en"/>
                  </w:rPr>
                  <w:t>e.g., prepare for radiation 101</w:t>
                </w:r>
              </w:p>
            </w:sdtContent>
          </w:sdt>
          <w:sdt>
            <w:sdtPr>
              <w:rPr>
                <w:i/>
                <w:sz w:val="20"/>
                <w:lang w:val="en"/>
              </w:rPr>
              <w:id w:val="-1922161921"/>
              <w:placeholder>
                <w:docPart w:val="73B3218693044B1A9DF5D043C9060EAE"/>
              </w:placeholder>
              <w:text/>
            </w:sdtPr>
            <w:sdtEndPr/>
            <w:sdtContent>
              <w:p w14:paraId="227CB1E7" w14:textId="66C320F1" w:rsidR="00095C06" w:rsidRPr="002B4566" w:rsidRDefault="00095C06">
                <w:pPr>
                  <w:rPr>
                    <w:i/>
                    <w:sz w:val="20"/>
                    <w:lang w:val="en"/>
                  </w:rPr>
                </w:pPr>
                <w:r w:rsidRPr="002B4566">
                  <w:rPr>
                    <w:i/>
                    <w:sz w:val="20"/>
                    <w:lang w:val="en"/>
                  </w:rPr>
                  <w:t>e.g., trainer names</w:t>
                </w:r>
              </w:p>
            </w:sdtContent>
          </w:sdt>
        </w:tc>
        <w:sdt>
          <w:sdtPr>
            <w:rPr>
              <w:i/>
              <w:lang w:val="en"/>
            </w:rPr>
            <w:id w:val="-1429964638"/>
            <w:placeholder>
              <w:docPart w:val="BBF725063DD944E49A787A068257769F"/>
            </w:placeholder>
            <w:text/>
          </w:sdtPr>
          <w:sdtEndPr/>
          <w:sdtContent>
            <w:tc>
              <w:tcPr>
                <w:tcW w:w="3595" w:type="dxa"/>
                <w:vAlign w:val="center"/>
              </w:tcPr>
              <w:p w14:paraId="24C1A4FD" w14:textId="05CB9C55" w:rsidR="00095C06" w:rsidRPr="002B4566" w:rsidRDefault="00095C06" w:rsidP="00095C06">
                <w:r w:rsidRPr="002B4566">
                  <w:rPr>
                    <w:i/>
                    <w:lang w:val="en"/>
                  </w:rPr>
                  <w:t>Fill in additional details related to training, such as times</w:t>
                </w:r>
              </w:p>
            </w:tc>
          </w:sdtContent>
        </w:sdt>
      </w:tr>
      <w:tr w:rsidR="00095C06" w14:paraId="29089DB4" w14:textId="77777777" w:rsidTr="00095C06">
        <w:tc>
          <w:tcPr>
            <w:tcW w:w="1627" w:type="dxa"/>
            <w:shd w:val="clear" w:color="auto" w:fill="DBE5F1" w:themeFill="accent1" w:themeFillTint="33"/>
            <w:vAlign w:val="center"/>
          </w:tcPr>
          <w:p w14:paraId="3259E18E" w14:textId="0723595B" w:rsidR="00095C06" w:rsidRDefault="00095C06" w:rsidP="00095C06">
            <w:r>
              <w:rPr>
                <w:lang w:val="en"/>
              </w:rPr>
              <w:t>Training Considerations (Just in Time)</w:t>
            </w:r>
          </w:p>
        </w:tc>
        <w:tc>
          <w:tcPr>
            <w:tcW w:w="1338" w:type="dxa"/>
            <w:shd w:val="clear" w:color="auto" w:fill="DBE5F1" w:themeFill="accent1" w:themeFillTint="33"/>
            <w:vAlign w:val="center"/>
          </w:tcPr>
          <w:sdt>
            <w:sdtPr>
              <w:rPr>
                <w:b/>
                <w:lang w:val="en"/>
              </w:rPr>
              <w:id w:val="594683570"/>
              <w14:checkbox>
                <w14:checked w14:val="0"/>
                <w14:checkedState w14:val="2612" w14:font="MS Gothic"/>
                <w14:uncheckedState w14:val="2610" w14:font="MS Gothic"/>
              </w14:checkbox>
            </w:sdtPr>
            <w:sdtEndPr/>
            <w:sdtContent>
              <w:p w14:paraId="3D2ECD6B" w14:textId="72548CAF" w:rsidR="00095C06" w:rsidRDefault="00095C06" w:rsidP="00095C06">
                <w:pPr>
                  <w:jc w:val="center"/>
                </w:pPr>
                <w:r>
                  <w:rPr>
                    <w:rFonts w:ascii="MS Gothic" w:eastAsia="MS Gothic" w:hAnsi="MS Gothic" w:hint="eastAsia"/>
                    <w:b/>
                    <w:lang w:val="en"/>
                  </w:rPr>
                  <w:t>☐</w:t>
                </w:r>
              </w:p>
            </w:sdtContent>
          </w:sdt>
        </w:tc>
        <w:tc>
          <w:tcPr>
            <w:tcW w:w="4230" w:type="dxa"/>
            <w:shd w:val="clear" w:color="auto" w:fill="DBE5F1" w:themeFill="accent1" w:themeFillTint="33"/>
          </w:tcPr>
          <w:sdt>
            <w:sdtPr>
              <w:rPr>
                <w:i/>
                <w:sz w:val="20"/>
                <w:lang w:val="en"/>
              </w:rPr>
              <w:id w:val="-1860273514"/>
              <w:placeholder>
                <w:docPart w:val="F874D35CC999441C9D28737C8B64D5FA"/>
              </w:placeholder>
              <w:text/>
            </w:sdtPr>
            <w:sdtEndPr/>
            <w:sdtContent>
              <w:p w14:paraId="3DFBE212" w14:textId="77777777" w:rsidR="00095C06" w:rsidRPr="002B4566" w:rsidRDefault="00095C06" w:rsidP="00095C06">
                <w:pPr>
                  <w:rPr>
                    <w:i/>
                    <w:sz w:val="20"/>
                    <w:lang w:val="en"/>
                  </w:rPr>
                </w:pPr>
                <w:r w:rsidRPr="002B4566">
                  <w:rPr>
                    <w:i/>
                    <w:sz w:val="20"/>
                    <w:lang w:val="en"/>
                  </w:rPr>
                  <w:t>e.g., training materials</w:t>
                </w:r>
              </w:p>
            </w:sdtContent>
          </w:sdt>
          <w:sdt>
            <w:sdtPr>
              <w:rPr>
                <w:i/>
                <w:sz w:val="20"/>
                <w:lang w:val="en"/>
              </w:rPr>
              <w:id w:val="168308151"/>
              <w:placeholder>
                <w:docPart w:val="B4A7DD8B51BE411CBAEB4F5F84DB72F1"/>
              </w:placeholder>
              <w:text/>
            </w:sdtPr>
            <w:sdtEndPr/>
            <w:sdtContent>
              <w:p w14:paraId="073D96B1" w14:textId="77777777" w:rsidR="00095C06" w:rsidRPr="002B4566" w:rsidRDefault="00095C06" w:rsidP="00095C06">
                <w:pPr>
                  <w:rPr>
                    <w:i/>
                    <w:sz w:val="20"/>
                    <w:lang w:val="en"/>
                  </w:rPr>
                </w:pPr>
                <w:r w:rsidRPr="002B4566">
                  <w:rPr>
                    <w:i/>
                    <w:sz w:val="20"/>
                    <w:lang w:val="en"/>
                  </w:rPr>
                  <w:t>e.g., timing of training delivery</w:t>
                </w:r>
              </w:p>
            </w:sdtContent>
          </w:sdt>
          <w:sdt>
            <w:sdtPr>
              <w:rPr>
                <w:i/>
                <w:sz w:val="20"/>
                <w:lang w:val="en"/>
              </w:rPr>
              <w:id w:val="-220681507"/>
              <w:placeholder>
                <w:docPart w:val="2DBD1CDF84344164A8C7C13E85E22541"/>
              </w:placeholder>
              <w:text/>
            </w:sdtPr>
            <w:sdtEndPr/>
            <w:sdtContent>
              <w:p w14:paraId="478B4AA0" w14:textId="24B2D692" w:rsidR="00095C06" w:rsidRPr="002B4566" w:rsidRDefault="00095C06">
                <w:r w:rsidRPr="002B4566">
                  <w:rPr>
                    <w:i/>
                    <w:sz w:val="20"/>
                    <w:lang w:val="en"/>
                  </w:rPr>
                  <w:t>e.g., content of training</w:t>
                </w:r>
              </w:p>
            </w:sdtContent>
          </w:sdt>
        </w:tc>
        <w:tc>
          <w:tcPr>
            <w:tcW w:w="3595" w:type="dxa"/>
            <w:shd w:val="clear" w:color="auto" w:fill="DBE5F1" w:themeFill="accent1" w:themeFillTint="33"/>
            <w:vAlign w:val="center"/>
          </w:tcPr>
          <w:sdt>
            <w:sdtPr>
              <w:rPr>
                <w:i/>
                <w:sz w:val="20"/>
                <w:lang w:val="en"/>
              </w:rPr>
              <w:id w:val="-772478032"/>
              <w:placeholder>
                <w:docPart w:val="8E726CEED7D0465F8F5FCFABE749F5E5"/>
              </w:placeholder>
              <w:showingPlcHdr/>
              <w:text/>
            </w:sdtPr>
            <w:sdtEndPr/>
            <w:sdtContent>
              <w:p w14:paraId="45BAC446" w14:textId="77834322" w:rsidR="00095C06" w:rsidRPr="002B4566" w:rsidRDefault="00095C06" w:rsidP="00095C06">
                <w:pPr>
                  <w:rPr>
                    <w:i/>
                    <w:sz w:val="20"/>
                    <w:lang w:val="en"/>
                  </w:rPr>
                </w:pPr>
                <w:r w:rsidRPr="002B4566">
                  <w:rPr>
                    <w:rStyle w:val="PlaceholderText"/>
                    <w:color w:val="auto"/>
                  </w:rPr>
                  <w:t>Click or tap here to enter text.</w:t>
                </w:r>
              </w:p>
            </w:sdtContent>
          </w:sdt>
        </w:tc>
      </w:tr>
    </w:tbl>
    <w:p w14:paraId="4CAB9B57" w14:textId="261EF5C8" w:rsidR="00F175D5" w:rsidRPr="00A64D5B" w:rsidRDefault="002F7986" w:rsidP="00F30715">
      <w:pPr>
        <w:pStyle w:val="Heading2"/>
      </w:pPr>
      <w:bookmarkStart w:id="49" w:name="_Topic_5:_Equipment"/>
      <w:bookmarkStart w:id="50" w:name="_Topic_6:_Equipment"/>
      <w:bookmarkEnd w:id="49"/>
      <w:bookmarkEnd w:id="50"/>
      <w:r>
        <w:br w:type="page"/>
      </w:r>
      <w:bookmarkStart w:id="51" w:name="_Toc518372244"/>
      <w:bookmarkStart w:id="52" w:name="_Toc521334362"/>
      <w:bookmarkStart w:id="53" w:name="_Toc521334430"/>
      <w:bookmarkStart w:id="54" w:name="_Toc526338288"/>
      <w:r w:rsidR="008A4FDA">
        <w:lastRenderedPageBreak/>
        <w:t>Topic 7</w:t>
      </w:r>
      <w:r w:rsidR="00F175D5">
        <w:t>: Equipment and Supplies</w:t>
      </w:r>
      <w:bookmarkEnd w:id="51"/>
      <w:bookmarkEnd w:id="52"/>
      <w:bookmarkEnd w:id="53"/>
      <w:bookmarkEnd w:id="54"/>
    </w:p>
    <w:p w14:paraId="664593ED" w14:textId="0D6B11F9" w:rsidR="00407C04" w:rsidRDefault="00671D5A" w:rsidP="00671D5A">
      <w:pPr>
        <w:spacing w:after="0"/>
        <w:rPr>
          <w:b/>
        </w:rPr>
      </w:pPr>
      <w:r>
        <w:rPr>
          <w:b/>
        </w:rPr>
        <w:t>Goal</w:t>
      </w:r>
    </w:p>
    <w:p w14:paraId="5F9D3E1E" w14:textId="2C38D7FB" w:rsidR="00671D5A" w:rsidRDefault="00671D5A" w:rsidP="00407C04">
      <w:r>
        <w:t xml:space="preserve">To </w:t>
      </w:r>
      <w:r w:rsidR="00F87C3C">
        <w:t>identify</w:t>
      </w:r>
      <w:r>
        <w:t xml:space="preserve"> </w:t>
      </w:r>
      <w:r w:rsidR="00A04522">
        <w:t>the type and amount of</w:t>
      </w:r>
      <w:r>
        <w:t xml:space="preserve"> </w:t>
      </w:r>
      <w:r w:rsidR="00A04522">
        <w:t xml:space="preserve">radiation-specific </w:t>
      </w:r>
      <w:r>
        <w:t xml:space="preserve">equipment and </w:t>
      </w:r>
      <w:r w:rsidR="00A04522">
        <w:t xml:space="preserve">other </w:t>
      </w:r>
      <w:r>
        <w:t>supplies</w:t>
      </w:r>
      <w:r w:rsidR="00A04522">
        <w:t xml:space="preserve"> </w:t>
      </w:r>
      <w:r>
        <w:t>needed during a radiation emergency and how to attain each item</w:t>
      </w:r>
    </w:p>
    <w:p w14:paraId="4A39155D" w14:textId="57272F43" w:rsidR="00671D5A" w:rsidRDefault="00A04522" w:rsidP="00A04522">
      <w:pPr>
        <w:spacing w:after="0"/>
        <w:rPr>
          <w:b/>
        </w:rPr>
      </w:pPr>
      <w:r>
        <w:rPr>
          <w:b/>
        </w:rPr>
        <w:t>Summary</w:t>
      </w:r>
    </w:p>
    <w:p w14:paraId="517E3537" w14:textId="7B06EC8E" w:rsidR="008506ED" w:rsidRDefault="00DE36CB" w:rsidP="001D73AA">
      <w:r>
        <w:t xml:space="preserve">One </w:t>
      </w:r>
      <w:r w:rsidR="00AA69A6">
        <w:t>major difference between PODs and CRCs is the need for radiation equipment</w:t>
      </w:r>
      <w:r w:rsidR="00AA69A6" w:rsidRPr="00AA69A6">
        <w:t xml:space="preserve"> </w:t>
      </w:r>
      <w:r w:rsidR="00AA69A6">
        <w:t>and radiation professionals</w:t>
      </w:r>
      <w:r w:rsidR="00095767">
        <w:t xml:space="preserve">. </w:t>
      </w:r>
      <w:r w:rsidR="00585FA2">
        <w:t>External contamination screening devices include both portal monitors and handheld meters</w:t>
      </w:r>
      <w:r w:rsidR="00095767">
        <w:t>.</w:t>
      </w:r>
      <w:r w:rsidR="00585FA2">
        <w:t xml:space="preserve"> </w:t>
      </w:r>
      <w:r w:rsidR="0012048F">
        <w:t>Radiation control authorities will determine the specific types of radiation detection devices needed</w:t>
      </w:r>
      <w:r w:rsidR="00AA69A6">
        <w:t xml:space="preserve"> for an incident</w:t>
      </w:r>
      <w:r w:rsidR="00095767">
        <w:t xml:space="preserve">. </w:t>
      </w:r>
      <w:r w:rsidR="00CE5CD7">
        <w:t>Washing supplies include plastic bags for contaminated clothing, soap and water or moist wipes when water is scarce,</w:t>
      </w:r>
      <w:r w:rsidR="00403C82">
        <w:t xml:space="preserve"> and</w:t>
      </w:r>
      <w:r w:rsidR="00CE5CD7">
        <w:t xml:space="preserve"> clean replacement clothing</w:t>
      </w:r>
      <w:r w:rsidR="001D73AA">
        <w:t>.</w:t>
      </w:r>
      <w:r w:rsidR="00834E8E">
        <w:t xml:space="preserve"> </w:t>
      </w:r>
      <w:r w:rsidR="00834E8E" w:rsidRPr="00FA1748">
        <w:t xml:space="preserve">Specialized equipment and supplies will be needed </w:t>
      </w:r>
      <w:r w:rsidR="006D4517">
        <w:t>when</w:t>
      </w:r>
      <w:r w:rsidR="00834E8E" w:rsidRPr="00FA1748">
        <w:t xml:space="preserve"> testing individuals for internal contamination.</w:t>
      </w:r>
      <w:r w:rsidR="00095767">
        <w:t xml:space="preserve"> </w:t>
      </w:r>
      <w:r w:rsidR="00805843">
        <w:t>PPE</w:t>
      </w:r>
      <w:r w:rsidR="006973A9">
        <w:t xml:space="preserve"> </w:t>
      </w:r>
      <w:r w:rsidR="008506ED">
        <w:t>for staff in the contaminated areas of the CRC</w:t>
      </w:r>
      <w:r w:rsidR="006973A9">
        <w:t xml:space="preserve"> may</w:t>
      </w:r>
      <w:r w:rsidR="008506ED">
        <w:t xml:space="preserve"> include </w:t>
      </w:r>
      <w:r w:rsidR="006973A9">
        <w:t xml:space="preserve">gloves, gown, face mask, safety glasses, </w:t>
      </w:r>
      <w:r w:rsidR="00C60E0E">
        <w:t xml:space="preserve">dosimetry, </w:t>
      </w:r>
      <w:r w:rsidR="006973A9">
        <w:t>and respiratory protection</w:t>
      </w:r>
      <w:r w:rsidR="001D73AA">
        <w:t>.</w:t>
      </w:r>
      <w:r w:rsidR="006D4517">
        <w:t xml:space="preserve"> The specific items needed at the CRC will be dependent upon the incident, resources available, and guidance from the jurisdiction safety officer.</w:t>
      </w:r>
      <w:r w:rsidR="00692E45" w:rsidRPr="00692E45">
        <w:t xml:space="preserve"> </w:t>
      </w:r>
      <w:r w:rsidR="00692E45">
        <w:t xml:space="preserve">Planners should </w:t>
      </w:r>
      <w:proofErr w:type="gramStart"/>
      <w:r w:rsidR="00692E45">
        <w:t>make arrangements</w:t>
      </w:r>
      <w:proofErr w:type="gramEnd"/>
      <w:r w:rsidR="00692E45">
        <w:t xml:space="preserve"> with the state</w:t>
      </w:r>
      <w:r w:rsidR="00851DBB">
        <w:t xml:space="preserve"> radiation control authority</w:t>
      </w:r>
      <w:r w:rsidR="00692E45">
        <w:t>, emergency management</w:t>
      </w:r>
      <w:r w:rsidR="00851DBB">
        <w:t xml:space="preserve"> officials,</w:t>
      </w:r>
      <w:r w:rsidR="00692E45">
        <w:t xml:space="preserve"> hazardous materials teams, external community partners, and other local agencies for determining and attaining the proper supplies and equipment.</w:t>
      </w:r>
    </w:p>
    <w:p w14:paraId="524E3B0C" w14:textId="7B1FCA74" w:rsidR="008506ED" w:rsidRPr="00AA69A6" w:rsidRDefault="00386893" w:rsidP="006973A9">
      <w:pPr>
        <w:spacing w:after="0"/>
        <w:rPr>
          <w:b/>
        </w:rPr>
      </w:pPr>
      <w:r>
        <w:rPr>
          <w:b/>
        </w:rPr>
        <w:t>Action Steps</w:t>
      </w:r>
    </w:p>
    <w:p w14:paraId="737F104A" w14:textId="1068B585" w:rsidR="00692E45" w:rsidRDefault="00692E45" w:rsidP="00692E45">
      <w:pPr>
        <w:pStyle w:val="ListParagraph"/>
        <w:numPr>
          <w:ilvl w:val="0"/>
          <w:numId w:val="13"/>
        </w:numPr>
      </w:pPr>
      <w:r>
        <w:t>Identify equipment and supplies needed for each station in CRC, specified for size and type of incident</w:t>
      </w:r>
    </w:p>
    <w:p w14:paraId="4E5E6D4D" w14:textId="45F06D95" w:rsidR="008506ED" w:rsidRDefault="008506ED" w:rsidP="008506ED">
      <w:pPr>
        <w:pStyle w:val="ListParagraph"/>
        <w:numPr>
          <w:ilvl w:val="0"/>
          <w:numId w:val="13"/>
        </w:numPr>
      </w:pPr>
      <w:r>
        <w:t xml:space="preserve">Consult </w:t>
      </w:r>
      <w:r w:rsidR="006973A9">
        <w:t xml:space="preserve">safety officer and/or radiation protection specialists to determine </w:t>
      </w:r>
      <w:r w:rsidR="005B7AC3">
        <w:t>incident-specific supplies</w:t>
      </w:r>
    </w:p>
    <w:p w14:paraId="49574766" w14:textId="77777777" w:rsidR="00692E45" w:rsidRDefault="00692E45" w:rsidP="00692E45">
      <w:pPr>
        <w:pStyle w:val="ListParagraph"/>
        <w:numPr>
          <w:ilvl w:val="0"/>
          <w:numId w:val="13"/>
        </w:numPr>
      </w:pPr>
      <w:r>
        <w:t>Determine differences in supplies needs between POD and CRC</w:t>
      </w:r>
    </w:p>
    <w:p w14:paraId="520C4188" w14:textId="1EDE54A2" w:rsidR="00AA69A6" w:rsidRDefault="00AA69A6" w:rsidP="00692E45">
      <w:pPr>
        <w:pStyle w:val="ListParagraph"/>
        <w:numPr>
          <w:ilvl w:val="0"/>
          <w:numId w:val="13"/>
        </w:numPr>
      </w:pPr>
      <w:r>
        <w:t xml:space="preserve">Establish </w:t>
      </w:r>
      <w:r w:rsidR="00F87C3C">
        <w:t>procedure</w:t>
      </w:r>
      <w:r w:rsidR="005B7AC3">
        <w:t>s and partnerships</w:t>
      </w:r>
      <w:r>
        <w:t xml:space="preserve"> for attaining </w:t>
      </w:r>
      <w:r w:rsidR="0091412C">
        <w:t xml:space="preserve">and managing </w:t>
      </w:r>
      <w:r>
        <w:t>radiation equipment and supplies</w:t>
      </w:r>
      <w:r w:rsidR="00834E8E">
        <w:t xml:space="preserve"> </w:t>
      </w:r>
    </w:p>
    <w:p w14:paraId="1E5BD10A" w14:textId="1AFB1591" w:rsidR="00692E45" w:rsidRDefault="00692E45" w:rsidP="00692E45">
      <w:pPr>
        <w:pStyle w:val="ListParagraph"/>
        <w:numPr>
          <w:ilvl w:val="0"/>
          <w:numId w:val="13"/>
        </w:numPr>
      </w:pPr>
      <w:r>
        <w:t>Edit “CRC Supplies Checklist” (pa</w:t>
      </w:r>
      <w:r w:rsidR="00805843">
        <w:t>ge 19</w:t>
      </w:r>
      <w:r>
        <w:t>) or create checklist to track supplies needed and method of attainment</w:t>
      </w:r>
    </w:p>
    <w:p w14:paraId="77ED9895" w14:textId="29DA8F2B" w:rsidR="006973A9" w:rsidRPr="00AA69A6" w:rsidRDefault="006973A9" w:rsidP="00386893">
      <w:pPr>
        <w:spacing w:after="0"/>
        <w:rPr>
          <w:b/>
        </w:rPr>
      </w:pPr>
      <w:r w:rsidRPr="00AA69A6">
        <w:rPr>
          <w:b/>
        </w:rPr>
        <w:t>Resources</w:t>
      </w:r>
    </w:p>
    <w:p w14:paraId="015D56D2" w14:textId="5BA41FFA" w:rsidR="00386893" w:rsidRDefault="007B6B98" w:rsidP="00386893">
      <w:pPr>
        <w:pStyle w:val="ListParagraph"/>
        <w:numPr>
          <w:ilvl w:val="0"/>
          <w:numId w:val="13"/>
        </w:numPr>
      </w:pPr>
      <w:hyperlink r:id="rId43" w:history="1">
        <w:proofErr w:type="spellStart"/>
        <w:r w:rsidR="000C203C">
          <w:rPr>
            <w:rStyle w:val="Hyperlink"/>
          </w:rPr>
          <w:t>vCRC</w:t>
        </w:r>
        <w:proofErr w:type="spellEnd"/>
        <w:r w:rsidR="00386893">
          <w:rPr>
            <w:rStyle w:val="Hyperlink"/>
          </w:rPr>
          <w:t xml:space="preserve"> List of Suggested CRC Supplies</w:t>
        </w:r>
      </w:hyperlink>
    </w:p>
    <w:p w14:paraId="50F266D2" w14:textId="7B56E4C5" w:rsidR="006973A9" w:rsidRPr="00CE5418" w:rsidRDefault="007B6B98" w:rsidP="00CE5418">
      <w:pPr>
        <w:pStyle w:val="ListParagraph"/>
        <w:numPr>
          <w:ilvl w:val="0"/>
          <w:numId w:val="13"/>
        </w:numPr>
        <w:rPr>
          <w:rStyle w:val="Hyperlink"/>
          <w:color w:val="auto"/>
          <w:u w:val="none"/>
        </w:rPr>
      </w:pPr>
      <w:hyperlink r:id="rId44" w:history="1">
        <w:r w:rsidR="00CE5418" w:rsidRPr="00CE5418">
          <w:rPr>
            <w:rStyle w:val="Hyperlink"/>
          </w:rPr>
          <w:t>Radiation Detection Devices</w:t>
        </w:r>
      </w:hyperlink>
    </w:p>
    <w:p w14:paraId="10AE2011" w14:textId="529C9BC1" w:rsidR="0091412C" w:rsidRDefault="007B6B98" w:rsidP="006973A9">
      <w:pPr>
        <w:pStyle w:val="ListParagraph"/>
        <w:numPr>
          <w:ilvl w:val="0"/>
          <w:numId w:val="13"/>
        </w:numPr>
      </w:pPr>
      <w:hyperlink r:id="rId45" w:history="1">
        <w:r w:rsidR="001D73AA">
          <w:rPr>
            <w:rStyle w:val="Hyperlink"/>
          </w:rPr>
          <w:t>CRC-Simulation Tool for Evaluation and Planning</w:t>
        </w:r>
      </w:hyperlink>
    </w:p>
    <w:p w14:paraId="22A14FDA" w14:textId="772A52BC" w:rsidR="0091412C" w:rsidRPr="001E3DBA" w:rsidRDefault="001E3DBA" w:rsidP="0091412C">
      <w:pPr>
        <w:rPr>
          <w:b/>
        </w:rPr>
      </w:pPr>
      <w:r w:rsidRPr="001E3DBA">
        <w:rPr>
          <w:b/>
        </w:rPr>
        <w:t>Checklist</w:t>
      </w:r>
    </w:p>
    <w:p w14:paraId="1370CBE3" w14:textId="74B2506B" w:rsidR="00C47F23" w:rsidRDefault="001E3DBA" w:rsidP="001E3DBA">
      <w:pPr>
        <w:pStyle w:val="ListParagraph"/>
        <w:numPr>
          <w:ilvl w:val="0"/>
          <w:numId w:val="48"/>
        </w:numPr>
        <w:sectPr w:rsidR="00C47F23" w:rsidSect="003B2B9A">
          <w:type w:val="continuous"/>
          <w:pgSz w:w="12240" w:h="15840" w:code="1"/>
          <w:pgMar w:top="540" w:right="720" w:bottom="720" w:left="720" w:header="720" w:footer="288" w:gutter="0"/>
          <w:cols w:space="720"/>
          <w:titlePg/>
          <w:docGrid w:linePitch="360"/>
        </w:sectPr>
      </w:pPr>
      <w:bookmarkStart w:id="55" w:name="_Topic_6:_Communications"/>
      <w:bookmarkEnd w:id="55"/>
      <w:r>
        <w:t xml:space="preserve">A suggested equipment and supplies checklist </w:t>
      </w:r>
      <w:proofErr w:type="gramStart"/>
      <w:r>
        <w:t>is</w:t>
      </w:r>
      <w:proofErr w:type="gramEnd"/>
      <w:r>
        <w:t xml:space="preserve"> located in </w:t>
      </w:r>
      <w:hyperlink w:anchor="_Appendix_C:_Suggested" w:history="1">
        <w:r w:rsidRPr="00CF0ABF">
          <w:rPr>
            <w:rStyle w:val="Hyperlink"/>
          </w:rPr>
          <w:t>Appendix C.</w:t>
        </w:r>
      </w:hyperlink>
    </w:p>
    <w:p w14:paraId="023F46FB" w14:textId="7364B84E" w:rsidR="00A37FC2" w:rsidRDefault="008A4FDA" w:rsidP="00A37FC2">
      <w:pPr>
        <w:pStyle w:val="Heading2"/>
      </w:pPr>
      <w:bookmarkStart w:id="56" w:name="_Toc518372249"/>
      <w:bookmarkStart w:id="57" w:name="_Toc521334367"/>
      <w:bookmarkStart w:id="58" w:name="_Toc521334435"/>
      <w:bookmarkStart w:id="59" w:name="_Toc526338289"/>
      <w:bookmarkStart w:id="60" w:name="_Toc518372247"/>
      <w:bookmarkStart w:id="61" w:name="_Toc521334363"/>
      <w:bookmarkStart w:id="62" w:name="_Toc521334431"/>
      <w:r>
        <w:lastRenderedPageBreak/>
        <w:t>Topic 8</w:t>
      </w:r>
      <w:r w:rsidR="00A37FC2">
        <w:t xml:space="preserve">: </w:t>
      </w:r>
      <w:bookmarkEnd w:id="56"/>
      <w:r w:rsidR="00A37FC2">
        <w:t>Demobilization</w:t>
      </w:r>
      <w:bookmarkEnd w:id="57"/>
      <w:bookmarkEnd w:id="58"/>
      <w:bookmarkEnd w:id="59"/>
    </w:p>
    <w:p w14:paraId="5092B452" w14:textId="77777777" w:rsidR="00A37FC2" w:rsidRDefault="00A37FC2" w:rsidP="00A37FC2">
      <w:pPr>
        <w:spacing w:after="0"/>
        <w:rPr>
          <w:b/>
        </w:rPr>
      </w:pPr>
      <w:r>
        <w:rPr>
          <w:b/>
        </w:rPr>
        <w:t>Goals</w:t>
      </w:r>
    </w:p>
    <w:p w14:paraId="271C7CEB" w14:textId="77777777" w:rsidR="00A37FC2" w:rsidRDefault="00A37FC2" w:rsidP="00A37FC2">
      <w:r>
        <w:t>To determine procedures for closing a CRC and returning to normal jurisdiction operations following an incident</w:t>
      </w:r>
    </w:p>
    <w:p w14:paraId="0AF106A9" w14:textId="77777777" w:rsidR="00A37FC2" w:rsidRPr="00CC6104" w:rsidRDefault="00A37FC2" w:rsidP="00A37FC2">
      <w:pPr>
        <w:spacing w:after="0"/>
        <w:rPr>
          <w:b/>
        </w:rPr>
      </w:pPr>
      <w:r w:rsidRPr="00CC6104">
        <w:rPr>
          <w:b/>
        </w:rPr>
        <w:t>Summary</w:t>
      </w:r>
    </w:p>
    <w:p w14:paraId="5B993937" w14:textId="4B434DE0" w:rsidR="00A37FC2" w:rsidRDefault="00A37FC2" w:rsidP="00A37FC2">
      <w:pPr>
        <w:ind w:firstLine="360"/>
      </w:pPr>
      <w:r>
        <w:t xml:space="preserve">Proper demobilization of the CRC is important for maintaining safety of the community following the initial response. Demobilization should include decontamination, screening, and removal of equipment and supplies. Staff should remove PPE </w:t>
      </w:r>
      <w:r w:rsidR="00941162">
        <w:t>in accordance with established doffing procedures</w:t>
      </w:r>
      <w:r>
        <w:t>, be screened for contamination, and debriefed. Radiation levels in the facility should be close to pre-incident levels, with the specific acceptable levels determined by the state radiation</w:t>
      </w:r>
      <w:r w:rsidR="00531638">
        <w:t xml:space="preserve"> control authority.</w:t>
      </w:r>
      <w:r w:rsidR="00052B7B">
        <w:t xml:space="preserve"> </w:t>
      </w:r>
      <w:r>
        <w:t xml:space="preserve">Demobilization can begin when displaced residents are in suitable shelters or temporary housing after being screened for contamination. </w:t>
      </w:r>
    </w:p>
    <w:p w14:paraId="2034D92F" w14:textId="77777777" w:rsidR="00A37FC2" w:rsidRPr="004076A5" w:rsidRDefault="00A37FC2" w:rsidP="00A37FC2">
      <w:pPr>
        <w:spacing w:after="0"/>
        <w:rPr>
          <w:b/>
        </w:rPr>
      </w:pPr>
      <w:r w:rsidRPr="004076A5">
        <w:rPr>
          <w:b/>
        </w:rPr>
        <w:t>Action Steps</w:t>
      </w:r>
    </w:p>
    <w:p w14:paraId="267CB0A0" w14:textId="336804BA" w:rsidR="00A37FC2" w:rsidRDefault="00A37FC2" w:rsidP="00A37FC2">
      <w:pPr>
        <w:pStyle w:val="ListParagraph"/>
        <w:numPr>
          <w:ilvl w:val="0"/>
          <w:numId w:val="30"/>
        </w:numPr>
      </w:pPr>
      <w:r>
        <w:t>Establish background radiation levels prior to incident</w:t>
      </w:r>
      <w:r w:rsidR="008C1132">
        <w:t xml:space="preserve"> and continue to monitor throughout and after incident</w:t>
      </w:r>
    </w:p>
    <w:p w14:paraId="1890A7B8" w14:textId="77777777" w:rsidR="00A37FC2" w:rsidRDefault="00A37FC2" w:rsidP="00A37FC2">
      <w:pPr>
        <w:pStyle w:val="ListParagraph"/>
        <w:numPr>
          <w:ilvl w:val="0"/>
          <w:numId w:val="30"/>
        </w:numPr>
      </w:pPr>
      <w:r>
        <w:t>Establish protocol for when to deactivate a CRC</w:t>
      </w:r>
    </w:p>
    <w:p w14:paraId="007EFD2A" w14:textId="20D0956E" w:rsidR="00A37FC2" w:rsidRDefault="00A37FC2" w:rsidP="00A37FC2">
      <w:pPr>
        <w:pStyle w:val="ListParagraph"/>
        <w:numPr>
          <w:ilvl w:val="0"/>
          <w:numId w:val="30"/>
        </w:numPr>
      </w:pPr>
      <w:r>
        <w:t>Determine procedures for</w:t>
      </w:r>
      <w:r w:rsidR="00941162">
        <w:t xml:space="preserve"> doffing PPE and</w:t>
      </w:r>
      <w:r>
        <w:t xml:space="preserve"> removing equipment from the CRC after deactivation</w:t>
      </w:r>
    </w:p>
    <w:p w14:paraId="16E6C9C4" w14:textId="5ED3FE20" w:rsidR="00AC687D" w:rsidRDefault="00AC687D" w:rsidP="00AC687D">
      <w:pPr>
        <w:pStyle w:val="ListParagraph"/>
        <w:numPr>
          <w:ilvl w:val="0"/>
          <w:numId w:val="30"/>
        </w:numPr>
      </w:pPr>
      <w:r w:rsidRPr="00AC687D">
        <w:t xml:space="preserve">Develop waste management guidelines and consult with </w:t>
      </w:r>
      <w:r w:rsidR="00CF4FC1">
        <w:t xml:space="preserve">your jurisdiction’s regulatory authority </w:t>
      </w:r>
      <w:r w:rsidRPr="00AC687D">
        <w:t>to ensure compliance with state and federal waste management and transportation regulations</w:t>
      </w:r>
    </w:p>
    <w:p w14:paraId="52427BC8" w14:textId="6D9D01B9" w:rsidR="00450C2E" w:rsidRDefault="00450C2E" w:rsidP="00AC687D">
      <w:pPr>
        <w:pStyle w:val="ListParagraph"/>
        <w:numPr>
          <w:ilvl w:val="0"/>
          <w:numId w:val="30"/>
        </w:numPr>
      </w:pPr>
      <w:r>
        <w:t>Ensure building is returned in condition agreed upon in agreements or contracts made with site owners</w:t>
      </w:r>
    </w:p>
    <w:p w14:paraId="274CEAFC" w14:textId="77777777" w:rsidR="00A37FC2" w:rsidRDefault="00A37FC2" w:rsidP="00A37FC2">
      <w:pPr>
        <w:spacing w:after="0"/>
        <w:rPr>
          <w:b/>
        </w:rPr>
      </w:pPr>
      <w:r w:rsidRPr="00647AA6">
        <w:rPr>
          <w:b/>
        </w:rPr>
        <w:t>Resources</w:t>
      </w:r>
    </w:p>
    <w:p w14:paraId="4CDF8DBD" w14:textId="77777777" w:rsidR="00A37FC2" w:rsidRPr="00386893" w:rsidRDefault="007B6B98" w:rsidP="00A37FC2">
      <w:pPr>
        <w:pStyle w:val="ListParagraph"/>
        <w:numPr>
          <w:ilvl w:val="0"/>
          <w:numId w:val="31"/>
        </w:numPr>
        <w:rPr>
          <w:i/>
        </w:rPr>
      </w:pPr>
      <w:hyperlink r:id="rId46" w:history="1">
        <w:r w:rsidR="00A37FC2" w:rsidRPr="00386893">
          <w:rPr>
            <w:rStyle w:val="Hyperlink"/>
            <w:i/>
          </w:rPr>
          <w:t>Key Planning Factors for Recovery from a Radiological Terrorism Incident</w:t>
        </w:r>
      </w:hyperlink>
    </w:p>
    <w:p w14:paraId="374D7918" w14:textId="139EAFA6" w:rsidR="00A37FC2" w:rsidRPr="00B33346" w:rsidRDefault="007B6B98" w:rsidP="00A37FC2">
      <w:pPr>
        <w:pStyle w:val="ListParagraph"/>
        <w:numPr>
          <w:ilvl w:val="0"/>
          <w:numId w:val="31"/>
        </w:numPr>
        <w:rPr>
          <w:rStyle w:val="Hyperlink"/>
          <w:color w:val="auto"/>
          <w:u w:val="none"/>
        </w:rPr>
      </w:pPr>
      <w:hyperlink r:id="rId47" w:history="1">
        <w:r w:rsidR="00A37FC2" w:rsidRPr="00C60E0E">
          <w:rPr>
            <w:rStyle w:val="Hyperlink"/>
          </w:rPr>
          <w:t>FEMA Demobilization Check-Out (ICS 221)</w:t>
        </w:r>
      </w:hyperlink>
    </w:p>
    <w:p w14:paraId="49C5365E" w14:textId="54FBF9AF" w:rsidR="00B33346" w:rsidRPr="00B00871" w:rsidRDefault="007B6B98" w:rsidP="00A37FC2">
      <w:pPr>
        <w:pStyle w:val="ListParagraph"/>
        <w:numPr>
          <w:ilvl w:val="0"/>
          <w:numId w:val="31"/>
        </w:numPr>
        <w:rPr>
          <w:rStyle w:val="Hyperlink"/>
          <w:color w:val="auto"/>
          <w:u w:val="none"/>
        </w:rPr>
      </w:pPr>
      <w:hyperlink r:id="rId48" w:anchor="resources" w:history="1">
        <w:r w:rsidR="00B33346" w:rsidRPr="00B33346">
          <w:rPr>
            <w:rStyle w:val="Hyperlink"/>
          </w:rPr>
          <w:t>Personal Protective Equipment. CHEMM</w:t>
        </w:r>
        <w:r w:rsidR="00386893">
          <w:rPr>
            <w:rStyle w:val="Hyperlink"/>
          </w:rPr>
          <w:t xml:space="preserve"> (Chemical Hazards Emergency Medical Management)</w:t>
        </w:r>
        <w:r w:rsidR="00B33346" w:rsidRPr="00B33346">
          <w:rPr>
            <w:rStyle w:val="Hyperlink"/>
          </w:rPr>
          <w:t>.</w:t>
        </w:r>
      </w:hyperlink>
    </w:p>
    <w:p w14:paraId="61A682CB" w14:textId="433D854C" w:rsidR="00E31E1D" w:rsidRPr="00941162" w:rsidRDefault="00E31E1D" w:rsidP="00A37FC2">
      <w:pPr>
        <w:pStyle w:val="ListParagraph"/>
        <w:numPr>
          <w:ilvl w:val="0"/>
          <w:numId w:val="31"/>
        </w:numPr>
        <w:rPr>
          <w:rStyle w:val="Hyperlink"/>
          <w:color w:val="auto"/>
          <w:u w:val="none"/>
        </w:rPr>
      </w:pPr>
      <w:r>
        <w:rPr>
          <w:rStyle w:val="Hyperlink"/>
        </w:rPr>
        <w:t xml:space="preserve">Health and Safety Guide for Protecting Responders Following a Nuclear Detonation: pages P1-P5, </w:t>
      </w:r>
      <w:hyperlink r:id="rId49" w:history="1">
        <w:r w:rsidRPr="00E31E1D">
          <w:rPr>
            <w:rStyle w:val="Hyperlink"/>
          </w:rPr>
          <w:t>Appendix P: Personal Protective Equipment Overview.</w:t>
        </w:r>
      </w:hyperlink>
    </w:p>
    <w:p w14:paraId="322B5F64" w14:textId="77777777" w:rsidR="00A37FC2" w:rsidRPr="00CC6104" w:rsidRDefault="00A37FC2" w:rsidP="00A37FC2"/>
    <w:tbl>
      <w:tblPr>
        <w:tblStyle w:val="GridTable4-Accent5"/>
        <w:tblW w:w="10795" w:type="dxa"/>
        <w:tblLook w:val="04A0" w:firstRow="1" w:lastRow="0" w:firstColumn="1" w:lastColumn="0" w:noHBand="0" w:noVBand="1"/>
        <w:tblCaption w:val="Demobilization Checklist"/>
        <w:tblDescription w:val="This checklist allows for planners to fill in specific information about the subtopics of decision/indicators, equipment and supplies, and staff while indicating whether these are similar to the POD plan."/>
      </w:tblPr>
      <w:tblGrid>
        <w:gridCol w:w="10795"/>
      </w:tblGrid>
      <w:tr w:rsidR="00A37FC2" w14:paraId="60135911" w14:textId="77777777" w:rsidTr="00242EF5">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10795"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tcPr>
          <w:p w14:paraId="44F758B8" w14:textId="77777777" w:rsidR="00A37FC2" w:rsidRPr="00875048" w:rsidRDefault="00A37FC2" w:rsidP="00F77855">
            <w:pPr>
              <w:jc w:val="center"/>
              <w:rPr>
                <w:sz w:val="28"/>
                <w:szCs w:val="28"/>
                <w:lang w:val="en"/>
              </w:rPr>
            </w:pPr>
            <w:r w:rsidRPr="00875048">
              <w:rPr>
                <w:sz w:val="28"/>
                <w:szCs w:val="28"/>
                <w:lang w:val="en"/>
              </w:rPr>
              <w:t>Demobilization Checklist</w:t>
            </w:r>
          </w:p>
        </w:tc>
      </w:tr>
    </w:tbl>
    <w:p w14:paraId="3A27C3C7" w14:textId="48F0F3BD" w:rsidR="00242EF5" w:rsidRPr="00242EF5" w:rsidRDefault="00242EF5" w:rsidP="00242EF5">
      <w:pPr>
        <w:spacing w:after="0"/>
        <w:rPr>
          <w:sz w:val="8"/>
          <w:szCs w:val="8"/>
        </w:rPr>
      </w:pPr>
    </w:p>
    <w:tbl>
      <w:tblPr>
        <w:tblStyle w:val="TableGrid"/>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Demobilization checklist"/>
        <w:tblDescription w:val="subtopics include decisions/indicators, equipment and supplies, and staff"/>
      </w:tblPr>
      <w:tblGrid>
        <w:gridCol w:w="1435"/>
        <w:gridCol w:w="1350"/>
        <w:gridCol w:w="4140"/>
        <w:gridCol w:w="3865"/>
      </w:tblGrid>
      <w:tr w:rsidR="00242EF5" w14:paraId="3D2C5685" w14:textId="77777777" w:rsidTr="00242EF5">
        <w:trPr>
          <w:tblHeader/>
        </w:trPr>
        <w:tc>
          <w:tcPr>
            <w:tcW w:w="1435" w:type="dxa"/>
            <w:shd w:val="clear" w:color="auto" w:fill="DBE5F1" w:themeFill="accent1" w:themeFillTint="33"/>
            <w:vAlign w:val="center"/>
          </w:tcPr>
          <w:p w14:paraId="3938BC1F" w14:textId="77777777" w:rsidR="00242EF5" w:rsidRPr="00242EF5" w:rsidRDefault="00242EF5" w:rsidP="00242EF5">
            <w:pPr>
              <w:jc w:val="center"/>
              <w:rPr>
                <w:b/>
              </w:rPr>
            </w:pPr>
          </w:p>
        </w:tc>
        <w:tc>
          <w:tcPr>
            <w:tcW w:w="1350" w:type="dxa"/>
            <w:shd w:val="clear" w:color="auto" w:fill="DBE5F1" w:themeFill="accent1" w:themeFillTint="33"/>
            <w:vAlign w:val="center"/>
          </w:tcPr>
          <w:p w14:paraId="5095C089" w14:textId="352188C0" w:rsidR="00242EF5" w:rsidRPr="00242EF5" w:rsidRDefault="00242EF5" w:rsidP="00242EF5">
            <w:pPr>
              <w:jc w:val="center"/>
              <w:rPr>
                <w:b/>
              </w:rPr>
            </w:pPr>
            <w:proofErr w:type="gramStart"/>
            <w:r w:rsidRPr="00242EF5">
              <w:rPr>
                <w:b/>
              </w:rPr>
              <w:t>Similar to</w:t>
            </w:r>
            <w:proofErr w:type="gramEnd"/>
            <w:r w:rsidRPr="00242EF5">
              <w:rPr>
                <w:b/>
              </w:rPr>
              <w:t xml:space="preserve"> POD Plan</w:t>
            </w:r>
          </w:p>
        </w:tc>
        <w:tc>
          <w:tcPr>
            <w:tcW w:w="4140" w:type="dxa"/>
            <w:shd w:val="clear" w:color="auto" w:fill="DBE5F1" w:themeFill="accent1" w:themeFillTint="33"/>
            <w:vAlign w:val="center"/>
          </w:tcPr>
          <w:p w14:paraId="1C08285B" w14:textId="5E1A2280" w:rsidR="00242EF5" w:rsidRPr="00242EF5" w:rsidRDefault="00242EF5" w:rsidP="00242EF5">
            <w:pPr>
              <w:jc w:val="center"/>
              <w:rPr>
                <w:b/>
              </w:rPr>
            </w:pPr>
            <w:r w:rsidRPr="00242EF5">
              <w:rPr>
                <w:b/>
              </w:rPr>
              <w:t>CRC Plan Components</w:t>
            </w:r>
          </w:p>
        </w:tc>
        <w:tc>
          <w:tcPr>
            <w:tcW w:w="3865" w:type="dxa"/>
            <w:shd w:val="clear" w:color="auto" w:fill="DBE5F1" w:themeFill="accent1" w:themeFillTint="33"/>
            <w:vAlign w:val="center"/>
          </w:tcPr>
          <w:p w14:paraId="0000E3B5" w14:textId="41F16AD8" w:rsidR="00242EF5" w:rsidRPr="00242EF5" w:rsidRDefault="00242EF5" w:rsidP="00242EF5">
            <w:pPr>
              <w:jc w:val="center"/>
              <w:rPr>
                <w:b/>
              </w:rPr>
            </w:pPr>
            <w:r w:rsidRPr="00242EF5">
              <w:rPr>
                <w:b/>
              </w:rPr>
              <w:t>Notes</w:t>
            </w:r>
          </w:p>
        </w:tc>
      </w:tr>
      <w:tr w:rsidR="00242EF5" w14:paraId="29259528" w14:textId="77777777" w:rsidTr="00242EF5">
        <w:tc>
          <w:tcPr>
            <w:tcW w:w="1435" w:type="dxa"/>
            <w:vAlign w:val="center"/>
          </w:tcPr>
          <w:p w14:paraId="3BD7C49B" w14:textId="6AE92A43" w:rsidR="00242EF5" w:rsidRPr="00242EF5" w:rsidRDefault="00242EF5" w:rsidP="00242EF5">
            <w:pPr>
              <w:rPr>
                <w:b/>
              </w:rPr>
            </w:pPr>
            <w:r w:rsidRPr="00242EF5">
              <w:rPr>
                <w:b/>
                <w:lang w:val="en"/>
              </w:rPr>
              <w:t>Decision / Indicators</w:t>
            </w:r>
          </w:p>
        </w:tc>
        <w:tc>
          <w:tcPr>
            <w:tcW w:w="1350" w:type="dxa"/>
            <w:vAlign w:val="center"/>
          </w:tcPr>
          <w:sdt>
            <w:sdtPr>
              <w:rPr>
                <w:b/>
                <w:lang w:val="en"/>
              </w:rPr>
              <w:id w:val="1371724798"/>
              <w14:checkbox>
                <w14:checked w14:val="0"/>
                <w14:checkedState w14:val="2612" w14:font="MS Gothic"/>
                <w14:uncheckedState w14:val="2610" w14:font="MS Gothic"/>
              </w14:checkbox>
            </w:sdtPr>
            <w:sdtEndPr/>
            <w:sdtContent>
              <w:p w14:paraId="5F9E4872" w14:textId="1A9220D6" w:rsidR="00242EF5" w:rsidRDefault="00386893" w:rsidP="00242EF5">
                <w:pPr>
                  <w:jc w:val="center"/>
                </w:pPr>
                <w:r>
                  <w:rPr>
                    <w:rFonts w:ascii="MS Gothic" w:eastAsia="MS Gothic" w:hAnsi="MS Gothic" w:hint="eastAsia"/>
                    <w:b/>
                    <w:lang w:val="en"/>
                  </w:rPr>
                  <w:t>☐</w:t>
                </w:r>
              </w:p>
            </w:sdtContent>
          </w:sdt>
        </w:tc>
        <w:tc>
          <w:tcPr>
            <w:tcW w:w="4140" w:type="dxa"/>
          </w:tcPr>
          <w:sdt>
            <w:sdtPr>
              <w:rPr>
                <w:i/>
                <w:sz w:val="20"/>
                <w:lang w:val="en"/>
              </w:rPr>
              <w:id w:val="-1502965097"/>
              <w:placeholder>
                <w:docPart w:val="1025A0039724483B82B5044E0666AE3A"/>
              </w:placeholder>
            </w:sdtPr>
            <w:sdtEndPr/>
            <w:sdtContent>
              <w:p w14:paraId="0130FC40" w14:textId="77777777" w:rsidR="00242EF5" w:rsidRPr="002B4566" w:rsidRDefault="00242EF5" w:rsidP="00242EF5">
                <w:pPr>
                  <w:rPr>
                    <w:i/>
                    <w:sz w:val="20"/>
                    <w:lang w:val="en"/>
                  </w:rPr>
                </w:pPr>
                <w:r w:rsidRPr="002B4566">
                  <w:rPr>
                    <w:i/>
                    <w:sz w:val="20"/>
                    <w:lang w:val="en"/>
                  </w:rPr>
                  <w:t>fill in who makes decision to demobilize CRC and indicators of time to demobilize</w:t>
                </w:r>
              </w:p>
            </w:sdtContent>
          </w:sdt>
          <w:sdt>
            <w:sdtPr>
              <w:rPr>
                <w:i/>
                <w:sz w:val="20"/>
                <w:lang w:val="en"/>
              </w:rPr>
              <w:id w:val="-118291511"/>
              <w:placeholder>
                <w:docPart w:val="39C65F35918044D2B2FCC892E0A30611"/>
              </w:placeholder>
              <w:text/>
            </w:sdtPr>
            <w:sdtEndPr/>
            <w:sdtContent>
              <w:p w14:paraId="32572051" w14:textId="77777777" w:rsidR="00242EF5" w:rsidRPr="002B4566" w:rsidRDefault="00242EF5" w:rsidP="00242EF5">
                <w:pPr>
                  <w:rPr>
                    <w:i/>
                    <w:sz w:val="20"/>
                    <w:lang w:val="en"/>
                  </w:rPr>
                </w:pPr>
                <w:r w:rsidRPr="002B4566">
                  <w:rPr>
                    <w:i/>
                    <w:sz w:val="20"/>
                    <w:lang w:val="en"/>
                  </w:rPr>
                  <w:t>e.g., incident manager</w:t>
                </w:r>
              </w:p>
            </w:sdtContent>
          </w:sdt>
          <w:sdt>
            <w:sdtPr>
              <w:rPr>
                <w:i/>
                <w:sz w:val="20"/>
                <w:lang w:val="en"/>
              </w:rPr>
              <w:id w:val="-963972959"/>
              <w:placeholder>
                <w:docPart w:val="EE269878321A4F2D995CF11E1140C132"/>
              </w:placeholder>
            </w:sdtPr>
            <w:sdtEndPr/>
            <w:sdtContent>
              <w:p w14:paraId="564E2AF5" w14:textId="0F4BB979" w:rsidR="00242EF5" w:rsidRPr="002B4566" w:rsidRDefault="00242EF5">
                <w:pPr>
                  <w:rPr>
                    <w:i/>
                    <w:sz w:val="20"/>
                    <w:lang w:val="en"/>
                  </w:rPr>
                </w:pPr>
                <w:r w:rsidRPr="002B4566">
                  <w:rPr>
                    <w:i/>
                    <w:sz w:val="20"/>
                    <w:lang w:val="en"/>
                  </w:rPr>
                  <w:t>e.g., no clients for hours</w:t>
                </w:r>
              </w:p>
            </w:sdtContent>
          </w:sdt>
        </w:tc>
        <w:sdt>
          <w:sdtPr>
            <w:rPr>
              <w:b/>
              <w:lang w:val="en"/>
            </w:rPr>
            <w:id w:val="-1777393559"/>
            <w:placeholder>
              <w:docPart w:val="1412033531A84B69A113C8465D57D472"/>
            </w:placeholder>
            <w:showingPlcHdr/>
            <w:text/>
          </w:sdtPr>
          <w:sdtEndPr/>
          <w:sdtContent>
            <w:tc>
              <w:tcPr>
                <w:tcW w:w="3865" w:type="dxa"/>
                <w:vAlign w:val="center"/>
              </w:tcPr>
              <w:p w14:paraId="0FD2E847" w14:textId="213F27E8" w:rsidR="00242EF5" w:rsidRPr="002B4566" w:rsidRDefault="00242EF5" w:rsidP="00242EF5">
                <w:r w:rsidRPr="002B4566">
                  <w:rPr>
                    <w:rStyle w:val="PlaceholderText"/>
                    <w:color w:val="auto"/>
                  </w:rPr>
                  <w:t>Click or tap here to enter text.</w:t>
                </w:r>
              </w:p>
            </w:tc>
          </w:sdtContent>
        </w:sdt>
      </w:tr>
      <w:tr w:rsidR="00242EF5" w14:paraId="35568398" w14:textId="77777777" w:rsidTr="00242EF5">
        <w:tc>
          <w:tcPr>
            <w:tcW w:w="1435" w:type="dxa"/>
            <w:shd w:val="clear" w:color="auto" w:fill="DBE5F1" w:themeFill="accent1" w:themeFillTint="33"/>
            <w:vAlign w:val="center"/>
          </w:tcPr>
          <w:p w14:paraId="68FFF5E5" w14:textId="19DC377A" w:rsidR="00242EF5" w:rsidRPr="00242EF5" w:rsidRDefault="00242EF5" w:rsidP="00242EF5">
            <w:pPr>
              <w:rPr>
                <w:b/>
              </w:rPr>
            </w:pPr>
            <w:r w:rsidRPr="00242EF5">
              <w:rPr>
                <w:b/>
                <w:lang w:val="en"/>
              </w:rPr>
              <w:t>Equipment and Supplies</w:t>
            </w:r>
          </w:p>
        </w:tc>
        <w:tc>
          <w:tcPr>
            <w:tcW w:w="1350" w:type="dxa"/>
            <w:shd w:val="clear" w:color="auto" w:fill="DBE5F1" w:themeFill="accent1" w:themeFillTint="33"/>
            <w:vAlign w:val="center"/>
          </w:tcPr>
          <w:sdt>
            <w:sdtPr>
              <w:rPr>
                <w:b/>
                <w:lang w:val="en"/>
              </w:rPr>
              <w:id w:val="-746035504"/>
              <w14:checkbox>
                <w14:checked w14:val="0"/>
                <w14:checkedState w14:val="2612" w14:font="MS Gothic"/>
                <w14:uncheckedState w14:val="2610" w14:font="MS Gothic"/>
              </w14:checkbox>
            </w:sdtPr>
            <w:sdtEndPr/>
            <w:sdtContent>
              <w:p w14:paraId="3E89480E" w14:textId="1A79B5B7" w:rsidR="00242EF5" w:rsidRDefault="00242EF5" w:rsidP="00242EF5">
                <w:pPr>
                  <w:jc w:val="center"/>
                </w:pPr>
                <w:r>
                  <w:rPr>
                    <w:rFonts w:ascii="MS Gothic" w:eastAsia="MS Gothic" w:hAnsi="MS Gothic" w:hint="eastAsia"/>
                    <w:b/>
                    <w:lang w:val="en"/>
                  </w:rPr>
                  <w:t>☐</w:t>
                </w:r>
              </w:p>
            </w:sdtContent>
          </w:sdt>
        </w:tc>
        <w:tc>
          <w:tcPr>
            <w:tcW w:w="4140" w:type="dxa"/>
            <w:shd w:val="clear" w:color="auto" w:fill="DBE5F1" w:themeFill="accent1" w:themeFillTint="33"/>
          </w:tcPr>
          <w:sdt>
            <w:sdtPr>
              <w:rPr>
                <w:i/>
                <w:sz w:val="20"/>
                <w:lang w:val="en"/>
              </w:rPr>
              <w:id w:val="1412733516"/>
              <w:placeholder>
                <w:docPart w:val="CF68250C76054108AFC39DD055327DA2"/>
              </w:placeholder>
            </w:sdtPr>
            <w:sdtEndPr/>
            <w:sdtContent>
              <w:p w14:paraId="34306BAA" w14:textId="77777777" w:rsidR="00242EF5" w:rsidRPr="002B4566" w:rsidRDefault="00242EF5" w:rsidP="00242EF5">
                <w:pPr>
                  <w:rPr>
                    <w:i/>
                    <w:sz w:val="20"/>
                    <w:lang w:val="en"/>
                  </w:rPr>
                </w:pPr>
                <w:r w:rsidRPr="002B4566">
                  <w:rPr>
                    <w:i/>
                    <w:sz w:val="20"/>
                    <w:lang w:val="en"/>
                  </w:rPr>
                  <w:t>fill in procedures for removing equipment/supplies from CRC</w:t>
                </w:r>
              </w:p>
            </w:sdtContent>
          </w:sdt>
          <w:sdt>
            <w:sdtPr>
              <w:rPr>
                <w:i/>
                <w:sz w:val="20"/>
                <w:lang w:val="en"/>
              </w:rPr>
              <w:id w:val="1159892653"/>
              <w:placeholder>
                <w:docPart w:val="E0E1D7EBA1394F7787F8B9277AD04560"/>
              </w:placeholder>
              <w:text/>
            </w:sdtPr>
            <w:sdtEndPr/>
            <w:sdtContent>
              <w:p w14:paraId="1C9B0F5D" w14:textId="77777777" w:rsidR="00242EF5" w:rsidRPr="002B4566" w:rsidRDefault="00242EF5">
                <w:pPr>
                  <w:rPr>
                    <w:i/>
                    <w:sz w:val="20"/>
                    <w:lang w:val="en"/>
                  </w:rPr>
                </w:pPr>
                <w:r w:rsidRPr="002B4566">
                  <w:rPr>
                    <w:i/>
                    <w:sz w:val="20"/>
                    <w:lang w:val="en"/>
                  </w:rPr>
                  <w:t>e.g., donning and doffing of PPE</w:t>
                </w:r>
              </w:p>
            </w:sdtContent>
          </w:sdt>
          <w:sdt>
            <w:sdtPr>
              <w:rPr>
                <w:i/>
                <w:sz w:val="20"/>
                <w:lang w:val="en"/>
              </w:rPr>
              <w:id w:val="-1044061809"/>
              <w:placeholder>
                <w:docPart w:val="2FB21FF7FEBF45FEBD9529344DE75482"/>
              </w:placeholder>
              <w:text/>
            </w:sdtPr>
            <w:sdtEndPr/>
            <w:sdtContent>
              <w:p w14:paraId="339E1036" w14:textId="33035B9A" w:rsidR="00242EF5" w:rsidRPr="002B4566" w:rsidRDefault="00242EF5">
                <w:r w:rsidRPr="002B4566">
                  <w:rPr>
                    <w:i/>
                    <w:sz w:val="20"/>
                    <w:lang w:val="en"/>
                  </w:rPr>
                  <w:t>e.g., return to state radiation control authority</w:t>
                </w:r>
              </w:p>
            </w:sdtContent>
          </w:sdt>
        </w:tc>
        <w:sdt>
          <w:sdtPr>
            <w:rPr>
              <w:b/>
              <w:lang w:val="en"/>
            </w:rPr>
            <w:id w:val="-1355032922"/>
            <w:placeholder>
              <w:docPart w:val="581FF7C0E18843FE887E0EE3C7C07BB7"/>
            </w:placeholder>
            <w:showingPlcHdr/>
            <w:text/>
          </w:sdtPr>
          <w:sdtEndPr/>
          <w:sdtContent>
            <w:tc>
              <w:tcPr>
                <w:tcW w:w="3865" w:type="dxa"/>
                <w:shd w:val="clear" w:color="auto" w:fill="DBE5F1" w:themeFill="accent1" w:themeFillTint="33"/>
                <w:vAlign w:val="center"/>
              </w:tcPr>
              <w:p w14:paraId="51E0BA43" w14:textId="7B62FBB6" w:rsidR="00242EF5" w:rsidRPr="002B4566" w:rsidRDefault="00242EF5" w:rsidP="00242EF5">
                <w:r w:rsidRPr="002B4566">
                  <w:rPr>
                    <w:rStyle w:val="PlaceholderText"/>
                    <w:color w:val="auto"/>
                  </w:rPr>
                  <w:t>Click or tap here to enter text.</w:t>
                </w:r>
              </w:p>
            </w:tc>
          </w:sdtContent>
        </w:sdt>
      </w:tr>
      <w:tr w:rsidR="00242EF5" w14:paraId="5DF5EDD8" w14:textId="77777777" w:rsidTr="00242EF5">
        <w:tc>
          <w:tcPr>
            <w:tcW w:w="1435" w:type="dxa"/>
            <w:vAlign w:val="center"/>
          </w:tcPr>
          <w:p w14:paraId="53031D3C" w14:textId="277CC9D8" w:rsidR="00242EF5" w:rsidRPr="00242EF5" w:rsidRDefault="00242EF5" w:rsidP="00242EF5">
            <w:pPr>
              <w:rPr>
                <w:b/>
              </w:rPr>
            </w:pPr>
            <w:r w:rsidRPr="00242EF5">
              <w:rPr>
                <w:b/>
                <w:lang w:val="en"/>
              </w:rPr>
              <w:t>Staff</w:t>
            </w:r>
          </w:p>
        </w:tc>
        <w:tc>
          <w:tcPr>
            <w:tcW w:w="1350" w:type="dxa"/>
            <w:vAlign w:val="center"/>
          </w:tcPr>
          <w:sdt>
            <w:sdtPr>
              <w:rPr>
                <w:b/>
                <w:lang w:val="en"/>
              </w:rPr>
              <w:id w:val="1400404092"/>
              <w14:checkbox>
                <w14:checked w14:val="0"/>
                <w14:checkedState w14:val="2612" w14:font="MS Gothic"/>
                <w14:uncheckedState w14:val="2610" w14:font="MS Gothic"/>
              </w14:checkbox>
            </w:sdtPr>
            <w:sdtEndPr/>
            <w:sdtContent>
              <w:p w14:paraId="3985576C" w14:textId="5556CE94" w:rsidR="00242EF5" w:rsidRDefault="00242EF5" w:rsidP="00242EF5">
                <w:pPr>
                  <w:jc w:val="center"/>
                </w:pPr>
                <w:r>
                  <w:rPr>
                    <w:rFonts w:ascii="MS Gothic" w:eastAsia="MS Gothic" w:hAnsi="MS Gothic" w:hint="eastAsia"/>
                    <w:b/>
                    <w:lang w:val="en"/>
                  </w:rPr>
                  <w:t>☐</w:t>
                </w:r>
              </w:p>
            </w:sdtContent>
          </w:sdt>
        </w:tc>
        <w:tc>
          <w:tcPr>
            <w:tcW w:w="4140" w:type="dxa"/>
          </w:tcPr>
          <w:sdt>
            <w:sdtPr>
              <w:rPr>
                <w:i/>
                <w:sz w:val="20"/>
                <w:lang w:val="en"/>
              </w:rPr>
              <w:id w:val="-1783489239"/>
              <w:placeholder>
                <w:docPart w:val="CBADE060E1D04842BE59D36535A4A0E9"/>
              </w:placeholder>
              <w:text/>
            </w:sdtPr>
            <w:sdtEndPr/>
            <w:sdtContent>
              <w:p w14:paraId="7951AE45" w14:textId="77777777" w:rsidR="00242EF5" w:rsidRPr="002B4566" w:rsidRDefault="00242EF5" w:rsidP="00242EF5">
                <w:pPr>
                  <w:rPr>
                    <w:i/>
                    <w:sz w:val="20"/>
                    <w:lang w:val="en"/>
                  </w:rPr>
                </w:pPr>
                <w:r w:rsidRPr="002B4566">
                  <w:rPr>
                    <w:i/>
                    <w:sz w:val="20"/>
                    <w:lang w:val="en"/>
                  </w:rPr>
                  <w:t xml:space="preserve">fill in procedures for debriefing staff  </w:t>
                </w:r>
              </w:p>
            </w:sdtContent>
          </w:sdt>
          <w:sdt>
            <w:sdtPr>
              <w:rPr>
                <w:i/>
                <w:sz w:val="20"/>
                <w:lang w:val="en"/>
              </w:rPr>
              <w:id w:val="1540632322"/>
              <w:placeholder>
                <w:docPart w:val="BEE3B22F6A7E4C9C9A9C95A5F139B315"/>
              </w:placeholder>
              <w:text/>
            </w:sdtPr>
            <w:sdtEndPr/>
            <w:sdtContent>
              <w:p w14:paraId="468B3D7C" w14:textId="77777777" w:rsidR="00242EF5" w:rsidRPr="002B4566" w:rsidRDefault="00242EF5" w:rsidP="00242EF5">
                <w:pPr>
                  <w:rPr>
                    <w:i/>
                    <w:sz w:val="20"/>
                    <w:lang w:val="en"/>
                  </w:rPr>
                </w:pPr>
                <w:r w:rsidRPr="002B4566">
                  <w:rPr>
                    <w:i/>
                    <w:sz w:val="20"/>
                    <w:lang w:val="en"/>
                  </w:rPr>
                  <w:t>e.g., provide mental health resources</w:t>
                </w:r>
              </w:p>
            </w:sdtContent>
          </w:sdt>
          <w:sdt>
            <w:sdtPr>
              <w:rPr>
                <w:i/>
                <w:sz w:val="20"/>
                <w:lang w:val="en"/>
              </w:rPr>
              <w:id w:val="217866954"/>
              <w:placeholder>
                <w:docPart w:val="50396943E09A4276A7718C4A5CAEC7BD"/>
              </w:placeholder>
              <w:text/>
            </w:sdtPr>
            <w:sdtEndPr/>
            <w:sdtContent>
              <w:p w14:paraId="4B778ECB" w14:textId="2C95C2CE" w:rsidR="00242EF5" w:rsidRPr="002B4566" w:rsidRDefault="00242EF5">
                <w:pPr>
                  <w:rPr>
                    <w:i/>
                    <w:sz w:val="20"/>
                    <w:lang w:val="en"/>
                  </w:rPr>
                </w:pPr>
                <w:r w:rsidRPr="002B4566">
                  <w:rPr>
                    <w:i/>
                    <w:sz w:val="20"/>
                    <w:lang w:val="en"/>
                  </w:rPr>
                  <w:t>e.g., ensure all contact information has been collected for follow-up</w:t>
                </w:r>
              </w:p>
            </w:sdtContent>
          </w:sdt>
        </w:tc>
        <w:sdt>
          <w:sdtPr>
            <w:rPr>
              <w:b/>
              <w:lang w:val="en"/>
            </w:rPr>
            <w:id w:val="494990664"/>
            <w:placeholder>
              <w:docPart w:val="F2D7F293FFF54FA59D86EDB779F5F3DF"/>
            </w:placeholder>
            <w:showingPlcHdr/>
            <w:text/>
          </w:sdtPr>
          <w:sdtEndPr/>
          <w:sdtContent>
            <w:tc>
              <w:tcPr>
                <w:tcW w:w="3865" w:type="dxa"/>
                <w:vAlign w:val="center"/>
              </w:tcPr>
              <w:p w14:paraId="44ADE34E" w14:textId="24F57334" w:rsidR="00242EF5" w:rsidRPr="002B4566" w:rsidRDefault="00242EF5" w:rsidP="00242EF5">
                <w:r w:rsidRPr="002B4566">
                  <w:rPr>
                    <w:rStyle w:val="PlaceholderText"/>
                    <w:color w:val="auto"/>
                  </w:rPr>
                  <w:t>Click or tap here to enter text.</w:t>
                </w:r>
              </w:p>
            </w:tc>
          </w:sdtContent>
        </w:sdt>
      </w:tr>
    </w:tbl>
    <w:p w14:paraId="5ED55978" w14:textId="473E4A7C" w:rsidR="00A37FC2" w:rsidRPr="00F30715" w:rsidRDefault="00A37FC2" w:rsidP="00A37FC2">
      <w:pPr>
        <w:pStyle w:val="Heading2"/>
      </w:pPr>
    </w:p>
    <w:p w14:paraId="0EF998AC" w14:textId="77777777" w:rsidR="00A37FC2" w:rsidRDefault="00A37FC2">
      <w:pPr>
        <w:rPr>
          <w:rFonts w:eastAsiaTheme="majorEastAsia" w:cstheme="majorBidi"/>
          <w:b/>
          <w:noProof/>
          <w:color w:val="17365D" w:themeColor="text2" w:themeShade="BF"/>
          <w:sz w:val="56"/>
          <w:szCs w:val="56"/>
        </w:rPr>
      </w:pPr>
      <w:r>
        <w:rPr>
          <w:color w:val="17365D" w:themeColor="text2" w:themeShade="BF"/>
        </w:rPr>
        <w:br w:type="page"/>
      </w:r>
    </w:p>
    <w:p w14:paraId="3E6A55F5" w14:textId="35533D6F" w:rsidR="00CD0551" w:rsidRPr="00CD0551" w:rsidRDefault="00CD0551" w:rsidP="00CD0551">
      <w:pPr>
        <w:pStyle w:val="Heading1"/>
        <w:rPr>
          <w:color w:val="17365D" w:themeColor="text2" w:themeShade="BF"/>
        </w:rPr>
      </w:pPr>
      <w:bookmarkStart w:id="63" w:name="_Toc526338290"/>
      <w:r w:rsidRPr="00CD0551">
        <w:rPr>
          <w:color w:val="17365D" w:themeColor="text2" w:themeShade="BF"/>
        </w:rPr>
        <w:lastRenderedPageBreak/>
        <w:t>Important Planning Considerations</w:t>
      </w:r>
      <w:bookmarkEnd w:id="63"/>
    </w:p>
    <w:p w14:paraId="332529FF" w14:textId="24D985F9" w:rsidR="00CC3D02" w:rsidRDefault="008A4FDA" w:rsidP="00F30715">
      <w:pPr>
        <w:pStyle w:val="Heading2"/>
      </w:pPr>
      <w:bookmarkStart w:id="64" w:name="_Toc526338291"/>
      <w:r>
        <w:t>Topic 9</w:t>
      </w:r>
      <w:r w:rsidR="00CC3D02">
        <w:t xml:space="preserve">: Behavioral </w:t>
      </w:r>
      <w:r w:rsidR="003A79EB">
        <w:t>H</w:t>
      </w:r>
      <w:r w:rsidR="00CC3D02">
        <w:t>ealth</w:t>
      </w:r>
      <w:bookmarkEnd w:id="60"/>
      <w:bookmarkEnd w:id="61"/>
      <w:bookmarkEnd w:id="62"/>
      <w:bookmarkEnd w:id="64"/>
    </w:p>
    <w:p w14:paraId="6D103608" w14:textId="0BF787C6" w:rsidR="00E252F0" w:rsidRDefault="00E252F0" w:rsidP="004C7825">
      <w:pPr>
        <w:spacing w:after="0"/>
        <w:rPr>
          <w:b/>
        </w:rPr>
      </w:pPr>
      <w:r>
        <w:rPr>
          <w:b/>
        </w:rPr>
        <w:t>Goal</w:t>
      </w:r>
    </w:p>
    <w:p w14:paraId="32205BDF" w14:textId="30A0EE25" w:rsidR="00E252F0" w:rsidRDefault="004C7825" w:rsidP="00E252F0">
      <w:r w:rsidRPr="004C7825">
        <w:t xml:space="preserve">To incorporate behavioral health and psychosocial </w:t>
      </w:r>
      <w:r>
        <w:t xml:space="preserve">care into CRC operations </w:t>
      </w:r>
    </w:p>
    <w:p w14:paraId="66BFA3C4" w14:textId="5FA2281F" w:rsidR="004C7825" w:rsidRPr="004C7825" w:rsidRDefault="004C7825" w:rsidP="004C7825">
      <w:pPr>
        <w:spacing w:after="0"/>
        <w:rPr>
          <w:b/>
        </w:rPr>
      </w:pPr>
      <w:r w:rsidRPr="004C7825">
        <w:rPr>
          <w:b/>
        </w:rPr>
        <w:t>Summary</w:t>
      </w:r>
    </w:p>
    <w:p w14:paraId="7C999C9C" w14:textId="00BEA3C0" w:rsidR="0013702C" w:rsidRDefault="00EB55E4" w:rsidP="006A24E9">
      <w:r>
        <w:t>R</w:t>
      </w:r>
      <w:r w:rsidR="006A24E9">
        <w:t xml:space="preserve">adiation events will require consideration of the behavioral and psychological health needs </w:t>
      </w:r>
      <w:r w:rsidR="000829CB">
        <w:t xml:space="preserve">of </w:t>
      </w:r>
      <w:r w:rsidR="00C303AC">
        <w:t xml:space="preserve">those affected, first responders, </w:t>
      </w:r>
      <w:r w:rsidR="0062077D">
        <w:t xml:space="preserve">CRC staff </w:t>
      </w:r>
      <w:r w:rsidR="00C303AC">
        <w:t>and others i</w:t>
      </w:r>
      <w:r>
        <w:t xml:space="preserve">n the community. </w:t>
      </w:r>
      <w:proofErr w:type="gramStart"/>
      <w:r>
        <w:t>Similar to</w:t>
      </w:r>
      <w:proofErr w:type="gramEnd"/>
      <w:r w:rsidR="00C303AC">
        <w:t xml:space="preserve"> PODs, behavioral and mental health services should be provided at the CRC to augment preexisting services</w:t>
      </w:r>
      <w:r w:rsidR="006A24E9">
        <w:t xml:space="preserve">. </w:t>
      </w:r>
      <w:r>
        <w:t>C</w:t>
      </w:r>
      <w:r w:rsidR="00386893">
        <w:t xml:space="preserve">ommunity </w:t>
      </w:r>
      <w:r w:rsidR="00256E49">
        <w:t>r</w:t>
      </w:r>
      <w:r w:rsidR="00386893">
        <w:t xml:space="preserve">eception </w:t>
      </w:r>
      <w:r w:rsidR="00256E49">
        <w:t>c</w:t>
      </w:r>
      <w:r w:rsidR="00386893">
        <w:t>enter</w:t>
      </w:r>
      <w:r>
        <w:t xml:space="preserve"> staff</w:t>
      </w:r>
      <w:r w:rsidR="0013702C">
        <w:t xml:space="preserve"> should be trained in psychological first aid to recognize and diffuse problems among clients</w:t>
      </w:r>
      <w:r w:rsidR="009B561F">
        <w:t xml:space="preserve"> and themselves</w:t>
      </w:r>
      <w:r w:rsidR="006A24E9">
        <w:t>.</w:t>
      </w:r>
      <w:r w:rsidR="006A24E9" w:rsidRPr="006A24E9">
        <w:t xml:space="preserve"> </w:t>
      </w:r>
      <w:r w:rsidR="006A24E9">
        <w:t xml:space="preserve">Radiation emergencies present unique mental and behavioral health risks for both those affected and first responders. Planners should identify some of the major behavioral health risks </w:t>
      </w:r>
      <w:r w:rsidR="00C71217">
        <w:t xml:space="preserve">for the public and first responders </w:t>
      </w:r>
      <w:r w:rsidR="006A24E9">
        <w:t>due to the fear and misconceptions surrounding radiation</w:t>
      </w:r>
      <w:r w:rsidR="00FB4A9C">
        <w:t xml:space="preserve"> and</w:t>
      </w:r>
      <w:r w:rsidR="006A24E9">
        <w:t xml:space="preserve"> </w:t>
      </w:r>
      <w:r w:rsidR="00ED2BFD">
        <w:t>the high-stress</w:t>
      </w:r>
      <w:r w:rsidR="006A24E9">
        <w:t xml:space="preserve"> environment </w:t>
      </w:r>
      <w:r w:rsidR="00ED2BFD">
        <w:t>within</w:t>
      </w:r>
      <w:r w:rsidR="006A24E9">
        <w:t xml:space="preserve"> CRCs</w:t>
      </w:r>
      <w:r w:rsidR="00FB4A9C">
        <w:t>.</w:t>
      </w:r>
      <w:r w:rsidR="006A24E9">
        <w:t xml:space="preserve"> </w:t>
      </w:r>
      <w:r w:rsidR="00851DBB">
        <w:t>Responders who are not accustomed to working in PPE may experience additional stress due to the protective measures. Behavioral health planners should account for this stressor when developing their response plans.</w:t>
      </w:r>
    </w:p>
    <w:p w14:paraId="56E9677B" w14:textId="4AB09B66" w:rsidR="00F54C9E" w:rsidRDefault="00F54C9E" w:rsidP="00F54C9E">
      <w:pPr>
        <w:spacing w:after="0"/>
        <w:rPr>
          <w:b/>
        </w:rPr>
      </w:pPr>
      <w:r w:rsidRPr="00F54C9E">
        <w:rPr>
          <w:b/>
        </w:rPr>
        <w:t>Action Steps</w:t>
      </w:r>
    </w:p>
    <w:p w14:paraId="744685BF" w14:textId="0A09ABD8" w:rsidR="00F54C9E" w:rsidRPr="00F54C9E" w:rsidRDefault="00F54C9E" w:rsidP="00F54C9E">
      <w:pPr>
        <w:pStyle w:val="ListParagraph"/>
        <w:numPr>
          <w:ilvl w:val="0"/>
          <w:numId w:val="24"/>
        </w:numPr>
        <w:rPr>
          <w:b/>
        </w:rPr>
      </w:pPr>
      <w:r>
        <w:t>Develop partnerships with and create list of behavioral and mental health specialists to serve on CRC staff</w:t>
      </w:r>
    </w:p>
    <w:p w14:paraId="48D05BC2" w14:textId="55C3FCF5" w:rsidR="00F54C9E" w:rsidRPr="00BB09AF" w:rsidRDefault="00BB09AF" w:rsidP="00F54C9E">
      <w:pPr>
        <w:pStyle w:val="ListParagraph"/>
        <w:numPr>
          <w:ilvl w:val="0"/>
          <w:numId w:val="24"/>
        </w:numPr>
        <w:rPr>
          <w:b/>
        </w:rPr>
      </w:pPr>
      <w:r>
        <w:t>Establish training for</w:t>
      </w:r>
      <w:r w:rsidR="00F54C9E">
        <w:t xml:space="preserve"> responders and CRC staff in psychological first aid</w:t>
      </w:r>
      <w:bookmarkStart w:id="65" w:name="_GoBack"/>
      <w:bookmarkEnd w:id="65"/>
    </w:p>
    <w:p w14:paraId="5ACC3605" w14:textId="0A7FF60F" w:rsidR="00BB09AF" w:rsidRPr="008A10E8" w:rsidRDefault="00BB09AF" w:rsidP="00F54C9E">
      <w:pPr>
        <w:pStyle w:val="ListParagraph"/>
        <w:numPr>
          <w:ilvl w:val="0"/>
          <w:numId w:val="24"/>
        </w:numPr>
        <w:rPr>
          <w:b/>
        </w:rPr>
      </w:pPr>
      <w:r>
        <w:t xml:space="preserve">Identify </w:t>
      </w:r>
      <w:r w:rsidR="00EB55E4">
        <w:t>community</w:t>
      </w:r>
      <w:r w:rsidR="00524247">
        <w:t xml:space="preserve"> resources and services from</w:t>
      </w:r>
      <w:r>
        <w:t xml:space="preserve"> </w:t>
      </w:r>
      <w:r w:rsidR="00524247">
        <w:t xml:space="preserve">which clients can receive </w:t>
      </w:r>
      <w:r>
        <w:t>continued mental health care</w:t>
      </w:r>
    </w:p>
    <w:p w14:paraId="60C513D0" w14:textId="7955E2B0" w:rsidR="008A10E8" w:rsidRDefault="008A10E8" w:rsidP="008A10E8">
      <w:pPr>
        <w:spacing w:after="0"/>
        <w:rPr>
          <w:b/>
        </w:rPr>
      </w:pPr>
      <w:r>
        <w:rPr>
          <w:b/>
        </w:rPr>
        <w:t>Resources</w:t>
      </w:r>
    </w:p>
    <w:p w14:paraId="1277A43D" w14:textId="4E19F765" w:rsidR="00386893" w:rsidRPr="00306460" w:rsidRDefault="000C203C" w:rsidP="00386893">
      <w:pPr>
        <w:pStyle w:val="ListParagraph"/>
        <w:numPr>
          <w:ilvl w:val="0"/>
          <w:numId w:val="25"/>
        </w:numPr>
        <w:rPr>
          <w:rStyle w:val="Hyperlink"/>
          <w:color w:val="auto"/>
          <w:u w:val="none"/>
        </w:rPr>
      </w:pPr>
      <w:proofErr w:type="spellStart"/>
      <w:r>
        <w:rPr>
          <w:rStyle w:val="Hyperlink"/>
        </w:rPr>
        <w:t>vCRC</w:t>
      </w:r>
      <w:proofErr w:type="spellEnd"/>
      <w:r>
        <w:rPr>
          <w:rStyle w:val="Hyperlink"/>
        </w:rPr>
        <w:t xml:space="preserve"> </w:t>
      </w:r>
      <w:hyperlink r:id="rId50" w:history="1">
        <w:r w:rsidR="00386893" w:rsidRPr="008A10E8">
          <w:rPr>
            <w:rStyle w:val="Hyperlink"/>
          </w:rPr>
          <w:t>Discharge Station Summary</w:t>
        </w:r>
      </w:hyperlink>
    </w:p>
    <w:p w14:paraId="360181B4" w14:textId="646B4671" w:rsidR="008C1132" w:rsidRDefault="007B6B98" w:rsidP="008A10E8">
      <w:pPr>
        <w:pStyle w:val="ListParagraph"/>
        <w:numPr>
          <w:ilvl w:val="0"/>
          <w:numId w:val="25"/>
        </w:numPr>
      </w:pPr>
      <w:hyperlink r:id="rId51" w:history="1">
        <w:r w:rsidR="008C1132" w:rsidRPr="008C1132">
          <w:rPr>
            <w:rStyle w:val="Hyperlink"/>
          </w:rPr>
          <w:t>Psychological First Aid in Radiation Disasters</w:t>
        </w:r>
      </w:hyperlink>
    </w:p>
    <w:p w14:paraId="703E0504" w14:textId="7BE5D79A" w:rsidR="008A10E8" w:rsidRPr="007B6B98" w:rsidRDefault="007B6B98" w:rsidP="008A10E8">
      <w:pPr>
        <w:pStyle w:val="ListParagraph"/>
        <w:numPr>
          <w:ilvl w:val="0"/>
          <w:numId w:val="25"/>
        </w:numPr>
        <w:rPr>
          <w:rStyle w:val="Hyperlink"/>
        </w:rPr>
      </w:pPr>
      <w:r>
        <w:fldChar w:fldCharType="begin"/>
      </w:r>
      <w:r>
        <w:instrText xml:space="preserve"> HYPERLINK "https://www.radiationready.org/posted-tools/enhancing-personal-readiness-and-resilience-for-radiation-disasters/" </w:instrText>
      </w:r>
      <w:r>
        <w:fldChar w:fldCharType="separate"/>
      </w:r>
      <w:r w:rsidR="0002138D" w:rsidRPr="007B6B98">
        <w:rPr>
          <w:rStyle w:val="Hyperlink"/>
        </w:rPr>
        <w:t>Enhancing Personal Readiness and Resilience for Radiation Disasters, Sections 10.5 and 10.6</w:t>
      </w:r>
    </w:p>
    <w:p w14:paraId="51E73B1A" w14:textId="7B25A164" w:rsidR="00194438" w:rsidRDefault="007B6B98" w:rsidP="008A10E8">
      <w:pPr>
        <w:pStyle w:val="ListParagraph"/>
        <w:numPr>
          <w:ilvl w:val="0"/>
          <w:numId w:val="25"/>
        </w:numPr>
      </w:pPr>
      <w:r>
        <w:fldChar w:fldCharType="end"/>
      </w:r>
      <w:hyperlink r:id="rId52" w:history="1">
        <w:r w:rsidR="00C01D5C" w:rsidRPr="00C01D5C">
          <w:rPr>
            <w:rStyle w:val="Hyperlink"/>
          </w:rPr>
          <w:t>SAMHSA Disaster Technical Assistance Center</w:t>
        </w:r>
      </w:hyperlink>
    </w:p>
    <w:p w14:paraId="4128B4B5" w14:textId="19263EC0" w:rsidR="006A24E9" w:rsidRDefault="007B6B98" w:rsidP="000829CB">
      <w:pPr>
        <w:pStyle w:val="ListParagraph"/>
        <w:numPr>
          <w:ilvl w:val="0"/>
          <w:numId w:val="25"/>
        </w:numPr>
      </w:pPr>
      <w:hyperlink r:id="rId53" w:history="1">
        <w:r w:rsidR="0002138D">
          <w:rPr>
            <w:rStyle w:val="Hyperlink"/>
          </w:rPr>
          <w:t>Psychological First Aid for First Responders</w:t>
        </w:r>
      </w:hyperlink>
    </w:p>
    <w:tbl>
      <w:tblPr>
        <w:tblStyle w:val="GridTable4-Accent5"/>
        <w:tblW w:w="10795" w:type="dxa"/>
        <w:tblLook w:val="04A0" w:firstRow="1" w:lastRow="0" w:firstColumn="1" w:lastColumn="0" w:noHBand="0" w:noVBand="1"/>
        <w:tblCaption w:val="Behavioral Health Topic Checklist"/>
        <w:tblDescription w:val="This checklist allows for planners to fill in specific information about the behavioral health considerations, including staff, training, staff placement, and services/referrals while indicating whether these are similar to the POD plan."/>
      </w:tblPr>
      <w:tblGrid>
        <w:gridCol w:w="10795"/>
      </w:tblGrid>
      <w:tr w:rsidR="00524247" w14:paraId="00644E36" w14:textId="77777777" w:rsidTr="007101FE">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10795"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tcPr>
          <w:p w14:paraId="421A2759" w14:textId="0B2785DF" w:rsidR="00524247" w:rsidRPr="00F66784" w:rsidRDefault="00524247" w:rsidP="007F32D7">
            <w:pPr>
              <w:jc w:val="center"/>
              <w:rPr>
                <w:sz w:val="28"/>
                <w:lang w:val="en"/>
              </w:rPr>
            </w:pPr>
            <w:r w:rsidRPr="00F66784">
              <w:rPr>
                <w:sz w:val="28"/>
                <w:lang w:val="en"/>
              </w:rPr>
              <w:t>Behavioral Health Considerations Checklist</w:t>
            </w:r>
          </w:p>
        </w:tc>
      </w:tr>
    </w:tbl>
    <w:p w14:paraId="1881EFCB" w14:textId="70828125" w:rsidR="00242EF5" w:rsidRPr="007101FE" w:rsidRDefault="00242EF5" w:rsidP="007101FE">
      <w:pPr>
        <w:spacing w:after="0"/>
        <w:rPr>
          <w:sz w:val="8"/>
          <w:szCs w:val="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behavioral health table"/>
        <w:tblDescription w:val="subtopics and planning consideration examples for behavioral health"/>
      </w:tblPr>
      <w:tblGrid>
        <w:gridCol w:w="1858"/>
        <w:gridCol w:w="1067"/>
        <w:gridCol w:w="3910"/>
        <w:gridCol w:w="3955"/>
      </w:tblGrid>
      <w:tr w:rsidR="007101FE" w14:paraId="57F277B9" w14:textId="77777777" w:rsidTr="00386893">
        <w:trPr>
          <w:tblHeader/>
        </w:trPr>
        <w:tc>
          <w:tcPr>
            <w:tcW w:w="1858" w:type="dxa"/>
            <w:shd w:val="clear" w:color="auto" w:fill="DBE5F1" w:themeFill="accent1" w:themeFillTint="33"/>
            <w:vAlign w:val="center"/>
          </w:tcPr>
          <w:p w14:paraId="513FA4BE" w14:textId="77777777" w:rsidR="00ED1390" w:rsidRPr="007101FE" w:rsidRDefault="00ED1390" w:rsidP="007101FE">
            <w:pPr>
              <w:jc w:val="center"/>
              <w:rPr>
                <w:b/>
              </w:rPr>
            </w:pPr>
          </w:p>
        </w:tc>
        <w:tc>
          <w:tcPr>
            <w:tcW w:w="1067" w:type="dxa"/>
            <w:shd w:val="clear" w:color="auto" w:fill="DBE5F1" w:themeFill="accent1" w:themeFillTint="33"/>
            <w:vAlign w:val="center"/>
          </w:tcPr>
          <w:p w14:paraId="119FE19F" w14:textId="61F99CA9" w:rsidR="00ED1390" w:rsidRPr="007101FE" w:rsidRDefault="00ED1390" w:rsidP="007101FE">
            <w:pPr>
              <w:jc w:val="center"/>
              <w:rPr>
                <w:b/>
              </w:rPr>
            </w:pPr>
            <w:proofErr w:type="gramStart"/>
            <w:r w:rsidRPr="007101FE">
              <w:rPr>
                <w:b/>
              </w:rPr>
              <w:t>Similar to</w:t>
            </w:r>
            <w:proofErr w:type="gramEnd"/>
            <w:r w:rsidRPr="007101FE">
              <w:rPr>
                <w:b/>
              </w:rPr>
              <w:t xml:space="preserve"> POD Plan</w:t>
            </w:r>
          </w:p>
        </w:tc>
        <w:tc>
          <w:tcPr>
            <w:tcW w:w="3910" w:type="dxa"/>
            <w:shd w:val="clear" w:color="auto" w:fill="DBE5F1" w:themeFill="accent1" w:themeFillTint="33"/>
            <w:vAlign w:val="center"/>
          </w:tcPr>
          <w:p w14:paraId="3D9F4703" w14:textId="52DD2887" w:rsidR="00ED1390" w:rsidRPr="007101FE" w:rsidRDefault="00ED1390" w:rsidP="007101FE">
            <w:pPr>
              <w:jc w:val="center"/>
              <w:rPr>
                <w:b/>
              </w:rPr>
            </w:pPr>
            <w:r w:rsidRPr="007101FE">
              <w:rPr>
                <w:b/>
              </w:rPr>
              <w:t>CRC Plan Components</w:t>
            </w:r>
          </w:p>
        </w:tc>
        <w:tc>
          <w:tcPr>
            <w:tcW w:w="3955" w:type="dxa"/>
            <w:shd w:val="clear" w:color="auto" w:fill="DBE5F1" w:themeFill="accent1" w:themeFillTint="33"/>
            <w:vAlign w:val="center"/>
          </w:tcPr>
          <w:p w14:paraId="2274050D" w14:textId="53B4C35E" w:rsidR="00ED1390" w:rsidRPr="007101FE" w:rsidRDefault="00ED1390" w:rsidP="007101FE">
            <w:pPr>
              <w:jc w:val="center"/>
              <w:rPr>
                <w:b/>
              </w:rPr>
            </w:pPr>
            <w:r w:rsidRPr="007101FE">
              <w:rPr>
                <w:b/>
              </w:rPr>
              <w:t>Notes</w:t>
            </w:r>
          </w:p>
        </w:tc>
      </w:tr>
      <w:tr w:rsidR="00ED1390" w14:paraId="4AD39790" w14:textId="77777777" w:rsidTr="00386893">
        <w:tc>
          <w:tcPr>
            <w:tcW w:w="1858" w:type="dxa"/>
            <w:vAlign w:val="center"/>
          </w:tcPr>
          <w:p w14:paraId="0BE7D04C" w14:textId="2ABE9D7C" w:rsidR="00ED1390" w:rsidRPr="007101FE" w:rsidRDefault="00ED1390" w:rsidP="007101FE">
            <w:pPr>
              <w:rPr>
                <w:b/>
              </w:rPr>
            </w:pPr>
            <w:r w:rsidRPr="007101FE">
              <w:rPr>
                <w:b/>
                <w:lang w:val="en"/>
              </w:rPr>
              <w:t>Behavioral/mental health staff</w:t>
            </w:r>
          </w:p>
        </w:tc>
        <w:tc>
          <w:tcPr>
            <w:tcW w:w="1067" w:type="dxa"/>
            <w:vAlign w:val="center"/>
          </w:tcPr>
          <w:sdt>
            <w:sdtPr>
              <w:rPr>
                <w:b/>
                <w:lang w:val="en"/>
              </w:rPr>
              <w:id w:val="-160691620"/>
              <w14:checkbox>
                <w14:checked w14:val="0"/>
                <w14:checkedState w14:val="2612" w14:font="MS Gothic"/>
                <w14:uncheckedState w14:val="2610" w14:font="MS Gothic"/>
              </w14:checkbox>
            </w:sdtPr>
            <w:sdtEndPr/>
            <w:sdtContent>
              <w:p w14:paraId="572EB026" w14:textId="00D2EEE7" w:rsidR="00ED1390" w:rsidRPr="007101FE" w:rsidRDefault="007101FE" w:rsidP="007101FE">
                <w:pPr>
                  <w:jc w:val="center"/>
                  <w:rPr>
                    <w:b/>
                    <w:lang w:val="en"/>
                  </w:rPr>
                </w:pPr>
                <w:r>
                  <w:rPr>
                    <w:rFonts w:ascii="MS Gothic" w:eastAsia="MS Gothic" w:hAnsi="MS Gothic" w:hint="eastAsia"/>
                    <w:b/>
                    <w:lang w:val="en"/>
                  </w:rPr>
                  <w:t>☐</w:t>
                </w:r>
              </w:p>
            </w:sdtContent>
          </w:sdt>
        </w:tc>
        <w:tc>
          <w:tcPr>
            <w:tcW w:w="3910" w:type="dxa"/>
          </w:tcPr>
          <w:sdt>
            <w:sdtPr>
              <w:rPr>
                <w:i/>
                <w:sz w:val="20"/>
                <w:lang w:val="en"/>
              </w:rPr>
              <w:id w:val="1523981464"/>
              <w:placeholder>
                <w:docPart w:val="F41ADD65D1A64615ACCB140D4D65D0BA"/>
              </w:placeholder>
            </w:sdtPr>
            <w:sdtEndPr/>
            <w:sdtContent>
              <w:p w14:paraId="15284D17" w14:textId="77777777" w:rsidR="00ED1390" w:rsidRPr="002B4566" w:rsidRDefault="00ED1390">
                <w:pPr>
                  <w:rPr>
                    <w:i/>
                    <w:sz w:val="20"/>
                    <w:lang w:val="en"/>
                  </w:rPr>
                </w:pPr>
                <w:r w:rsidRPr="002B4566">
                  <w:rPr>
                    <w:i/>
                    <w:sz w:val="20"/>
                    <w:lang w:val="en"/>
                  </w:rPr>
                  <w:t>fill in personnel to serve as behavioral health staff in CRC</w:t>
                </w:r>
              </w:p>
            </w:sdtContent>
          </w:sdt>
          <w:sdt>
            <w:sdtPr>
              <w:rPr>
                <w:i/>
                <w:sz w:val="20"/>
                <w:lang w:val="en"/>
              </w:rPr>
              <w:id w:val="-1467340980"/>
              <w:placeholder>
                <w:docPart w:val="959C88B5623443E9B70F99E1C2B8984E"/>
              </w:placeholder>
            </w:sdtPr>
            <w:sdtEndPr/>
            <w:sdtContent>
              <w:p w14:paraId="07AEF69A" w14:textId="77777777" w:rsidR="00ED1390" w:rsidRPr="002B4566" w:rsidRDefault="00ED1390" w:rsidP="00ED1390">
                <w:pPr>
                  <w:rPr>
                    <w:i/>
                    <w:sz w:val="20"/>
                    <w:lang w:val="en"/>
                  </w:rPr>
                </w:pPr>
                <w:r w:rsidRPr="002B4566">
                  <w:rPr>
                    <w:i/>
                    <w:sz w:val="20"/>
                    <w:lang w:val="en"/>
                  </w:rPr>
                  <w:t>e.g., psychologist in public health department staff</w:t>
                </w:r>
              </w:p>
            </w:sdtContent>
          </w:sdt>
          <w:sdt>
            <w:sdtPr>
              <w:rPr>
                <w:i/>
                <w:sz w:val="20"/>
                <w:lang w:val="en"/>
              </w:rPr>
              <w:id w:val="-153454155"/>
              <w:placeholder>
                <w:docPart w:val="AB9A3C902DCF4F798B88B09CD8D0604F"/>
              </w:placeholder>
            </w:sdtPr>
            <w:sdtEndPr/>
            <w:sdtContent>
              <w:p w14:paraId="35289904" w14:textId="002733A9" w:rsidR="00ED1390" w:rsidRPr="002B4566" w:rsidRDefault="00ED1390">
                <w:pPr>
                  <w:rPr>
                    <w:i/>
                    <w:sz w:val="20"/>
                    <w:lang w:val="en"/>
                  </w:rPr>
                </w:pPr>
                <w:r w:rsidRPr="002B4566">
                  <w:rPr>
                    <w:i/>
                    <w:sz w:val="20"/>
                    <w:lang w:val="en"/>
                  </w:rPr>
                  <w:t>e.g., volunteer organization</w:t>
                </w:r>
              </w:p>
            </w:sdtContent>
          </w:sdt>
        </w:tc>
        <w:tc>
          <w:tcPr>
            <w:tcW w:w="3955" w:type="dxa"/>
            <w:vAlign w:val="center"/>
          </w:tcPr>
          <w:sdt>
            <w:sdtPr>
              <w:rPr>
                <w:i/>
                <w:sz w:val="20"/>
                <w:lang w:val="en"/>
              </w:rPr>
              <w:id w:val="-1506586094"/>
              <w:placeholder>
                <w:docPart w:val="BDB8B7FA46E141FA9435E64AEE7AAF2C"/>
              </w:placeholder>
              <w:text/>
            </w:sdtPr>
            <w:sdtEndPr/>
            <w:sdtContent>
              <w:p w14:paraId="14788699" w14:textId="77777777" w:rsidR="00ED1390" w:rsidRPr="002B4566" w:rsidRDefault="00ED1390" w:rsidP="007101FE">
                <w:pPr>
                  <w:rPr>
                    <w:i/>
                    <w:sz w:val="20"/>
                    <w:lang w:val="en"/>
                  </w:rPr>
                </w:pPr>
                <w:r w:rsidRPr="002B4566">
                  <w:rPr>
                    <w:i/>
                    <w:sz w:val="20"/>
                    <w:lang w:val="en"/>
                  </w:rPr>
                  <w:t>fill in specific details or considerations related to behavioral health staff</w:t>
                </w:r>
              </w:p>
            </w:sdtContent>
          </w:sdt>
          <w:p w14:paraId="718307EA" w14:textId="77777777" w:rsidR="00ED1390" w:rsidRPr="002B4566" w:rsidRDefault="00ED1390" w:rsidP="007101FE"/>
        </w:tc>
      </w:tr>
      <w:tr w:rsidR="007101FE" w14:paraId="6A8BDE2A" w14:textId="77777777" w:rsidTr="00386893">
        <w:tc>
          <w:tcPr>
            <w:tcW w:w="1858" w:type="dxa"/>
            <w:shd w:val="clear" w:color="auto" w:fill="DBE5F1" w:themeFill="accent1" w:themeFillTint="33"/>
            <w:vAlign w:val="center"/>
          </w:tcPr>
          <w:p w14:paraId="326A5D62" w14:textId="249F8E66" w:rsidR="00ED1390" w:rsidRPr="007101FE" w:rsidRDefault="00ED1390" w:rsidP="007101FE">
            <w:pPr>
              <w:rPr>
                <w:b/>
              </w:rPr>
            </w:pPr>
            <w:r w:rsidRPr="007101FE">
              <w:rPr>
                <w:b/>
                <w:lang w:val="en"/>
              </w:rPr>
              <w:t>Training</w:t>
            </w:r>
          </w:p>
        </w:tc>
        <w:tc>
          <w:tcPr>
            <w:tcW w:w="1067" w:type="dxa"/>
            <w:shd w:val="clear" w:color="auto" w:fill="DBE5F1" w:themeFill="accent1" w:themeFillTint="33"/>
            <w:vAlign w:val="center"/>
          </w:tcPr>
          <w:sdt>
            <w:sdtPr>
              <w:rPr>
                <w:b/>
                <w:lang w:val="en"/>
              </w:rPr>
              <w:id w:val="-1207629366"/>
              <w14:checkbox>
                <w14:checked w14:val="0"/>
                <w14:checkedState w14:val="2612" w14:font="MS Gothic"/>
                <w14:uncheckedState w14:val="2610" w14:font="MS Gothic"/>
              </w14:checkbox>
            </w:sdtPr>
            <w:sdtEndPr/>
            <w:sdtContent>
              <w:p w14:paraId="358D4BEC" w14:textId="55D72365" w:rsidR="00ED1390" w:rsidRPr="007101FE" w:rsidRDefault="007101FE" w:rsidP="007101FE">
                <w:pPr>
                  <w:jc w:val="center"/>
                  <w:rPr>
                    <w:b/>
                    <w:lang w:val="en"/>
                  </w:rPr>
                </w:pPr>
                <w:r>
                  <w:rPr>
                    <w:rFonts w:ascii="MS Gothic" w:eastAsia="MS Gothic" w:hAnsi="MS Gothic" w:hint="eastAsia"/>
                    <w:b/>
                    <w:lang w:val="en"/>
                  </w:rPr>
                  <w:t>☐</w:t>
                </w:r>
              </w:p>
            </w:sdtContent>
          </w:sdt>
        </w:tc>
        <w:tc>
          <w:tcPr>
            <w:tcW w:w="3910" w:type="dxa"/>
            <w:shd w:val="clear" w:color="auto" w:fill="DBE5F1" w:themeFill="accent1" w:themeFillTint="33"/>
          </w:tcPr>
          <w:sdt>
            <w:sdtPr>
              <w:rPr>
                <w:i/>
                <w:sz w:val="20"/>
                <w:lang w:val="en"/>
              </w:rPr>
              <w:id w:val="524137739"/>
              <w:placeholder>
                <w:docPart w:val="D380A8592C9841919BA8F42069CFA5A2"/>
              </w:placeholder>
              <w:text/>
            </w:sdtPr>
            <w:sdtEndPr/>
            <w:sdtContent>
              <w:p w14:paraId="6F18CE0B" w14:textId="77777777" w:rsidR="00ED1390" w:rsidRPr="002B4566" w:rsidRDefault="00ED1390">
                <w:pPr>
                  <w:rPr>
                    <w:i/>
                    <w:sz w:val="20"/>
                    <w:lang w:val="en"/>
                  </w:rPr>
                </w:pPr>
                <w:r w:rsidRPr="002B4566">
                  <w:rPr>
                    <w:i/>
                    <w:sz w:val="20"/>
                    <w:lang w:val="en"/>
                  </w:rPr>
                  <w:t xml:space="preserve">fill in trainings/resources related to mental health </w:t>
                </w:r>
              </w:p>
            </w:sdtContent>
          </w:sdt>
          <w:sdt>
            <w:sdtPr>
              <w:rPr>
                <w:i/>
                <w:sz w:val="20"/>
                <w:lang w:val="en"/>
              </w:rPr>
              <w:id w:val="1022059601"/>
              <w:placeholder>
                <w:docPart w:val="B7CFBA0BE1C648B68F47D1C6A20913CC"/>
              </w:placeholder>
            </w:sdtPr>
            <w:sdtEndPr/>
            <w:sdtContent>
              <w:p w14:paraId="71F0FB82" w14:textId="77777777" w:rsidR="00ED1390" w:rsidRPr="002B4566" w:rsidRDefault="00ED1390" w:rsidP="00ED1390">
                <w:pPr>
                  <w:rPr>
                    <w:i/>
                    <w:sz w:val="20"/>
                    <w:lang w:val="en"/>
                  </w:rPr>
                </w:pPr>
                <w:r w:rsidRPr="002B4566">
                  <w:rPr>
                    <w:i/>
                    <w:sz w:val="20"/>
                    <w:lang w:val="en"/>
                  </w:rPr>
                  <w:t>e.g., responder wellness training</w:t>
                </w:r>
              </w:p>
            </w:sdtContent>
          </w:sdt>
          <w:sdt>
            <w:sdtPr>
              <w:rPr>
                <w:i/>
                <w:sz w:val="20"/>
                <w:lang w:val="en"/>
              </w:rPr>
              <w:id w:val="-1819805531"/>
              <w:placeholder>
                <w:docPart w:val="4C6F95381D524578A43210A12A433B70"/>
              </w:placeholder>
              <w:text/>
            </w:sdtPr>
            <w:sdtEndPr/>
            <w:sdtContent>
              <w:p w14:paraId="08A675FA" w14:textId="17F64CCB" w:rsidR="00ED1390" w:rsidRPr="002B4566" w:rsidRDefault="00ED1390">
                <w:pPr>
                  <w:rPr>
                    <w:i/>
                    <w:sz w:val="20"/>
                    <w:lang w:val="en"/>
                  </w:rPr>
                </w:pPr>
                <w:r w:rsidRPr="002B4566">
                  <w:rPr>
                    <w:i/>
                    <w:sz w:val="20"/>
                    <w:lang w:val="en"/>
                  </w:rPr>
                  <w:t>e.g., handouts on stress management</w:t>
                </w:r>
              </w:p>
            </w:sdtContent>
          </w:sdt>
        </w:tc>
        <w:sdt>
          <w:sdtPr>
            <w:rPr>
              <w:b/>
              <w:lang w:val="en"/>
            </w:rPr>
            <w:id w:val="2001769283"/>
            <w:placeholder>
              <w:docPart w:val="80BD14EE357C4207A9FFBE3ADEB19A46"/>
            </w:placeholder>
            <w:showingPlcHdr/>
            <w:text/>
          </w:sdtPr>
          <w:sdtEndPr/>
          <w:sdtContent>
            <w:tc>
              <w:tcPr>
                <w:tcW w:w="3955" w:type="dxa"/>
                <w:shd w:val="clear" w:color="auto" w:fill="DBE5F1" w:themeFill="accent1" w:themeFillTint="33"/>
                <w:vAlign w:val="center"/>
              </w:tcPr>
              <w:p w14:paraId="7508B81B" w14:textId="2EA3B876" w:rsidR="00ED1390" w:rsidRPr="002B4566" w:rsidRDefault="00ED1390" w:rsidP="007101FE">
                <w:r w:rsidRPr="002B4566">
                  <w:rPr>
                    <w:rStyle w:val="PlaceholderText"/>
                    <w:color w:val="auto"/>
                  </w:rPr>
                  <w:t>Click or tap here to enter text.</w:t>
                </w:r>
              </w:p>
            </w:tc>
          </w:sdtContent>
        </w:sdt>
      </w:tr>
      <w:tr w:rsidR="00ED1390" w14:paraId="70D2B472" w14:textId="77777777" w:rsidTr="00386893">
        <w:tc>
          <w:tcPr>
            <w:tcW w:w="1858" w:type="dxa"/>
            <w:vAlign w:val="center"/>
          </w:tcPr>
          <w:p w14:paraId="12D6E2ED" w14:textId="5624F867" w:rsidR="00ED1390" w:rsidRPr="007101FE" w:rsidRDefault="00ED1390" w:rsidP="007101FE">
            <w:pPr>
              <w:rPr>
                <w:b/>
              </w:rPr>
            </w:pPr>
            <w:r w:rsidRPr="007101FE">
              <w:rPr>
                <w:b/>
                <w:lang w:val="en"/>
              </w:rPr>
              <w:t>Mental health staff placement</w:t>
            </w:r>
          </w:p>
        </w:tc>
        <w:tc>
          <w:tcPr>
            <w:tcW w:w="1067" w:type="dxa"/>
            <w:vAlign w:val="center"/>
          </w:tcPr>
          <w:sdt>
            <w:sdtPr>
              <w:rPr>
                <w:b/>
                <w:lang w:val="en"/>
              </w:rPr>
              <w:id w:val="-904606578"/>
              <w14:checkbox>
                <w14:checked w14:val="0"/>
                <w14:checkedState w14:val="2612" w14:font="MS Gothic"/>
                <w14:uncheckedState w14:val="2610" w14:font="MS Gothic"/>
              </w14:checkbox>
            </w:sdtPr>
            <w:sdtEndPr/>
            <w:sdtContent>
              <w:p w14:paraId="58CC66A1" w14:textId="028BE03A" w:rsidR="00ED1390" w:rsidRPr="007101FE" w:rsidRDefault="007101FE" w:rsidP="007101FE">
                <w:pPr>
                  <w:jc w:val="center"/>
                  <w:rPr>
                    <w:b/>
                    <w:lang w:val="en"/>
                  </w:rPr>
                </w:pPr>
                <w:r>
                  <w:rPr>
                    <w:rFonts w:ascii="MS Gothic" w:eastAsia="MS Gothic" w:hAnsi="MS Gothic" w:hint="eastAsia"/>
                    <w:b/>
                    <w:lang w:val="en"/>
                  </w:rPr>
                  <w:t>☐</w:t>
                </w:r>
              </w:p>
            </w:sdtContent>
          </w:sdt>
        </w:tc>
        <w:tc>
          <w:tcPr>
            <w:tcW w:w="3910" w:type="dxa"/>
          </w:tcPr>
          <w:sdt>
            <w:sdtPr>
              <w:rPr>
                <w:i/>
                <w:sz w:val="20"/>
                <w:lang w:val="en"/>
              </w:rPr>
              <w:id w:val="1665822262"/>
              <w:placeholder>
                <w:docPart w:val="2C27DB41AC374D3CA0C2001FC8BB50F9"/>
              </w:placeholder>
              <w:text/>
            </w:sdtPr>
            <w:sdtEndPr/>
            <w:sdtContent>
              <w:p w14:paraId="774A65A3" w14:textId="77777777" w:rsidR="00ED1390" w:rsidRPr="002B4566" w:rsidRDefault="00ED1390" w:rsidP="00ED1390">
                <w:pPr>
                  <w:rPr>
                    <w:i/>
                    <w:sz w:val="20"/>
                    <w:lang w:val="en"/>
                  </w:rPr>
                </w:pPr>
                <w:r w:rsidRPr="002B4566">
                  <w:rPr>
                    <w:i/>
                    <w:sz w:val="20"/>
                    <w:lang w:val="en"/>
                  </w:rPr>
                  <w:t xml:space="preserve">fill in where mental health staff will </w:t>
                </w:r>
                <w:proofErr w:type="gramStart"/>
                <w:r w:rsidRPr="002B4566">
                  <w:rPr>
                    <w:i/>
                    <w:sz w:val="20"/>
                    <w:lang w:val="en"/>
                  </w:rPr>
                  <w:t>be located in</w:t>
                </w:r>
                <w:proofErr w:type="gramEnd"/>
                <w:r w:rsidRPr="002B4566">
                  <w:rPr>
                    <w:i/>
                    <w:sz w:val="20"/>
                    <w:lang w:val="en"/>
                  </w:rPr>
                  <w:t xml:space="preserve"> the CRC</w:t>
                </w:r>
              </w:p>
            </w:sdtContent>
          </w:sdt>
          <w:sdt>
            <w:sdtPr>
              <w:rPr>
                <w:i/>
                <w:sz w:val="20"/>
                <w:lang w:val="en"/>
              </w:rPr>
              <w:id w:val="-1820257954"/>
              <w:placeholder>
                <w:docPart w:val="040D3D7780F54E6A9AFDEE9D5B5E1A70"/>
              </w:placeholder>
              <w:text/>
            </w:sdtPr>
            <w:sdtEndPr/>
            <w:sdtContent>
              <w:p w14:paraId="4A1975EC" w14:textId="77777777" w:rsidR="00ED1390" w:rsidRPr="002B4566" w:rsidRDefault="00ED1390" w:rsidP="00ED1390">
                <w:pPr>
                  <w:rPr>
                    <w:i/>
                    <w:sz w:val="20"/>
                    <w:lang w:val="en"/>
                  </w:rPr>
                </w:pPr>
                <w:r w:rsidRPr="002B4566">
                  <w:rPr>
                    <w:i/>
                    <w:sz w:val="20"/>
                    <w:lang w:val="en"/>
                  </w:rPr>
                  <w:t>e.g., greeting/initial sorting</w:t>
                </w:r>
              </w:p>
            </w:sdtContent>
          </w:sdt>
          <w:sdt>
            <w:sdtPr>
              <w:rPr>
                <w:i/>
                <w:sz w:val="20"/>
                <w:lang w:val="en"/>
              </w:rPr>
              <w:id w:val="1199963887"/>
              <w:placeholder>
                <w:docPart w:val="A4291669797A43D7B38DD2E2BC678CBB"/>
              </w:placeholder>
            </w:sdtPr>
            <w:sdtEndPr/>
            <w:sdtContent>
              <w:p w14:paraId="1007C9C4" w14:textId="77777777" w:rsidR="00ED1390" w:rsidRPr="002B4566" w:rsidRDefault="00ED1390" w:rsidP="00ED1390">
                <w:pPr>
                  <w:rPr>
                    <w:i/>
                    <w:sz w:val="20"/>
                    <w:lang w:val="en"/>
                  </w:rPr>
                </w:pPr>
                <w:r w:rsidRPr="002B4566">
                  <w:rPr>
                    <w:i/>
                    <w:sz w:val="20"/>
                    <w:lang w:val="en"/>
                  </w:rPr>
                  <w:t>e.g., discharge station</w:t>
                </w:r>
              </w:p>
            </w:sdtContent>
          </w:sdt>
          <w:p w14:paraId="348A01BC" w14:textId="77777777" w:rsidR="00ED1390" w:rsidRPr="002B4566" w:rsidRDefault="00ED1390" w:rsidP="00ED1390"/>
        </w:tc>
        <w:tc>
          <w:tcPr>
            <w:tcW w:w="3955" w:type="dxa"/>
            <w:vAlign w:val="center"/>
          </w:tcPr>
          <w:sdt>
            <w:sdtPr>
              <w:rPr>
                <w:i/>
                <w:sz w:val="20"/>
                <w:lang w:val="en"/>
              </w:rPr>
              <w:id w:val="730197879"/>
              <w:placeholder>
                <w:docPart w:val="F7088045518C4BBFA188E8A727D7BD9B"/>
              </w:placeholder>
              <w:text/>
            </w:sdtPr>
            <w:sdtEndPr/>
            <w:sdtContent>
              <w:p w14:paraId="2D715B92" w14:textId="25EBFD04" w:rsidR="00ED1390" w:rsidRPr="002B4566" w:rsidRDefault="00ED1390" w:rsidP="007101FE">
                <w:pPr>
                  <w:rPr>
                    <w:i/>
                    <w:sz w:val="20"/>
                    <w:lang w:val="en"/>
                  </w:rPr>
                </w:pPr>
                <w:r w:rsidRPr="002B4566">
                  <w:rPr>
                    <w:i/>
                    <w:sz w:val="20"/>
                    <w:lang w:val="en"/>
                  </w:rPr>
                  <w:t xml:space="preserve">In a CRC, it is advisable to have mental health staff available at the screening and discharge stations to offer </w:t>
                </w:r>
                <w:proofErr w:type="gramStart"/>
                <w:r w:rsidRPr="002B4566">
                  <w:rPr>
                    <w:i/>
                    <w:sz w:val="20"/>
                    <w:lang w:val="en"/>
                  </w:rPr>
                  <w:t>counseling  to</w:t>
                </w:r>
                <w:proofErr w:type="gramEnd"/>
                <w:r w:rsidRPr="002B4566">
                  <w:rPr>
                    <w:i/>
                    <w:sz w:val="20"/>
                    <w:lang w:val="en"/>
                  </w:rPr>
                  <w:t xml:space="preserve"> those who may screen positive and referrals for further care</w:t>
                </w:r>
              </w:p>
            </w:sdtContent>
          </w:sdt>
        </w:tc>
      </w:tr>
      <w:tr w:rsidR="007101FE" w14:paraId="12715724" w14:textId="77777777" w:rsidTr="00386893">
        <w:tc>
          <w:tcPr>
            <w:tcW w:w="1858" w:type="dxa"/>
            <w:shd w:val="clear" w:color="auto" w:fill="DBE5F1" w:themeFill="accent1" w:themeFillTint="33"/>
            <w:vAlign w:val="center"/>
          </w:tcPr>
          <w:p w14:paraId="5E617365" w14:textId="06BBACB6" w:rsidR="00ED1390" w:rsidRPr="007101FE" w:rsidRDefault="00ED1390" w:rsidP="007101FE">
            <w:pPr>
              <w:rPr>
                <w:b/>
              </w:rPr>
            </w:pPr>
            <w:r w:rsidRPr="007101FE">
              <w:rPr>
                <w:b/>
                <w:lang w:val="en"/>
              </w:rPr>
              <w:t>Behavioral/mental health counseling services referrals</w:t>
            </w:r>
          </w:p>
        </w:tc>
        <w:tc>
          <w:tcPr>
            <w:tcW w:w="1067" w:type="dxa"/>
            <w:shd w:val="clear" w:color="auto" w:fill="DBE5F1" w:themeFill="accent1" w:themeFillTint="33"/>
            <w:vAlign w:val="center"/>
          </w:tcPr>
          <w:sdt>
            <w:sdtPr>
              <w:rPr>
                <w:b/>
                <w:lang w:val="en"/>
              </w:rPr>
              <w:id w:val="-890120394"/>
              <w14:checkbox>
                <w14:checked w14:val="0"/>
                <w14:checkedState w14:val="2612" w14:font="MS Gothic"/>
                <w14:uncheckedState w14:val="2610" w14:font="MS Gothic"/>
              </w14:checkbox>
            </w:sdtPr>
            <w:sdtEndPr/>
            <w:sdtContent>
              <w:p w14:paraId="5B94DECE" w14:textId="23F8B531" w:rsidR="00ED1390" w:rsidRPr="007101FE" w:rsidRDefault="007101FE" w:rsidP="007101FE">
                <w:pPr>
                  <w:jc w:val="center"/>
                  <w:rPr>
                    <w:b/>
                    <w:lang w:val="en"/>
                  </w:rPr>
                </w:pPr>
                <w:r>
                  <w:rPr>
                    <w:rFonts w:ascii="MS Gothic" w:eastAsia="MS Gothic" w:hAnsi="MS Gothic" w:hint="eastAsia"/>
                    <w:b/>
                    <w:lang w:val="en"/>
                  </w:rPr>
                  <w:t>☐</w:t>
                </w:r>
              </w:p>
            </w:sdtContent>
          </w:sdt>
        </w:tc>
        <w:tc>
          <w:tcPr>
            <w:tcW w:w="3910" w:type="dxa"/>
            <w:shd w:val="clear" w:color="auto" w:fill="DBE5F1" w:themeFill="accent1" w:themeFillTint="33"/>
          </w:tcPr>
          <w:sdt>
            <w:sdtPr>
              <w:rPr>
                <w:i/>
                <w:sz w:val="20"/>
                <w:lang w:val="en"/>
              </w:rPr>
              <w:id w:val="2116637773"/>
              <w:placeholder>
                <w:docPart w:val="4023CDD0A4C04F4FB515793E77AB5257"/>
              </w:placeholder>
              <w:text/>
            </w:sdtPr>
            <w:sdtEndPr/>
            <w:sdtContent>
              <w:p w14:paraId="561E8E79" w14:textId="77777777" w:rsidR="00ED1390" w:rsidRPr="002B4566" w:rsidRDefault="00ED1390" w:rsidP="00ED1390">
                <w:pPr>
                  <w:rPr>
                    <w:i/>
                    <w:sz w:val="20"/>
                    <w:lang w:val="en"/>
                  </w:rPr>
                </w:pPr>
                <w:r w:rsidRPr="002B4566">
                  <w:rPr>
                    <w:i/>
                    <w:sz w:val="20"/>
                    <w:lang w:val="en"/>
                  </w:rPr>
                  <w:t>(fill in resources to provide to clients for additional mental health care)</w:t>
                </w:r>
              </w:p>
            </w:sdtContent>
          </w:sdt>
          <w:sdt>
            <w:sdtPr>
              <w:rPr>
                <w:i/>
                <w:sz w:val="20"/>
                <w:lang w:val="en"/>
              </w:rPr>
              <w:id w:val="1643231345"/>
              <w:placeholder>
                <w:docPart w:val="E5B062D6BA2D48ADAC58B022D0DC1C6C"/>
              </w:placeholder>
              <w:text/>
            </w:sdtPr>
            <w:sdtEndPr/>
            <w:sdtContent>
              <w:p w14:paraId="462EEAEE" w14:textId="77777777" w:rsidR="00ED1390" w:rsidRPr="002B4566" w:rsidRDefault="00ED1390" w:rsidP="00ED1390">
                <w:pPr>
                  <w:rPr>
                    <w:i/>
                    <w:sz w:val="20"/>
                    <w:lang w:val="en"/>
                  </w:rPr>
                </w:pPr>
                <w:r w:rsidRPr="002B4566">
                  <w:rPr>
                    <w:i/>
                    <w:sz w:val="20"/>
                    <w:lang w:val="en"/>
                  </w:rPr>
                  <w:t xml:space="preserve">e.g., public health department </w:t>
                </w:r>
              </w:p>
            </w:sdtContent>
          </w:sdt>
          <w:sdt>
            <w:sdtPr>
              <w:rPr>
                <w:i/>
                <w:sz w:val="20"/>
                <w:lang w:val="en"/>
              </w:rPr>
              <w:id w:val="1867555233"/>
              <w:placeholder>
                <w:docPart w:val="E05A3E6CBBC347AE8B944657420420B8"/>
              </w:placeholder>
              <w:text/>
            </w:sdtPr>
            <w:sdtEndPr/>
            <w:sdtContent>
              <w:p w14:paraId="718784E3" w14:textId="77777777" w:rsidR="00ED1390" w:rsidRPr="002B4566" w:rsidRDefault="00ED1390" w:rsidP="00ED1390">
                <w:pPr>
                  <w:rPr>
                    <w:i/>
                    <w:sz w:val="20"/>
                    <w:lang w:val="en"/>
                  </w:rPr>
                </w:pPr>
                <w:r w:rsidRPr="002B4566">
                  <w:rPr>
                    <w:i/>
                    <w:sz w:val="20"/>
                    <w:lang w:val="en"/>
                  </w:rPr>
                  <w:t>e.g., hospital behavioral health unit</w:t>
                </w:r>
              </w:p>
            </w:sdtContent>
          </w:sdt>
          <w:sdt>
            <w:sdtPr>
              <w:rPr>
                <w:i/>
                <w:sz w:val="20"/>
                <w:lang w:val="en"/>
              </w:rPr>
              <w:id w:val="-1301227955"/>
              <w:placeholder>
                <w:docPart w:val="C8763FC652674A7E8717E6E87FC78127"/>
              </w:placeholder>
              <w:text/>
            </w:sdtPr>
            <w:sdtEndPr/>
            <w:sdtContent>
              <w:p w14:paraId="79345B00" w14:textId="7175F4EA" w:rsidR="00ED1390" w:rsidRPr="002B4566" w:rsidRDefault="00ED1390" w:rsidP="00ED1390">
                <w:r w:rsidRPr="002B4566">
                  <w:rPr>
                    <w:i/>
                    <w:sz w:val="20"/>
                    <w:lang w:val="en"/>
                  </w:rPr>
                  <w:t>e.g., behavioral health partners</w:t>
                </w:r>
              </w:p>
            </w:sdtContent>
          </w:sdt>
        </w:tc>
        <w:sdt>
          <w:sdtPr>
            <w:rPr>
              <w:b/>
              <w:lang w:val="en"/>
            </w:rPr>
            <w:id w:val="-1575971516"/>
            <w:placeholder>
              <w:docPart w:val="3E00B4432C49448082602F449DD9CEC8"/>
            </w:placeholder>
            <w:showingPlcHdr/>
            <w:text/>
          </w:sdtPr>
          <w:sdtEndPr/>
          <w:sdtContent>
            <w:tc>
              <w:tcPr>
                <w:tcW w:w="3955" w:type="dxa"/>
                <w:shd w:val="clear" w:color="auto" w:fill="DBE5F1" w:themeFill="accent1" w:themeFillTint="33"/>
                <w:vAlign w:val="center"/>
              </w:tcPr>
              <w:p w14:paraId="68940ADB" w14:textId="6064E96E" w:rsidR="00ED1390" w:rsidRPr="002B4566" w:rsidRDefault="00ED1390" w:rsidP="007101FE">
                <w:r w:rsidRPr="002B4566">
                  <w:rPr>
                    <w:rStyle w:val="PlaceholderText"/>
                    <w:color w:val="auto"/>
                  </w:rPr>
                  <w:t>Click or tap here to enter text.</w:t>
                </w:r>
              </w:p>
            </w:tc>
          </w:sdtContent>
        </w:sdt>
      </w:tr>
    </w:tbl>
    <w:p w14:paraId="10927E08" w14:textId="3D2F25AA" w:rsidR="00CC3D02" w:rsidRDefault="008A4FDA" w:rsidP="00A37FC2">
      <w:pPr>
        <w:pStyle w:val="Heading2"/>
      </w:pPr>
      <w:bookmarkStart w:id="66" w:name="_Topic_9:_Special"/>
      <w:bookmarkStart w:id="67" w:name="_Toc518372248"/>
      <w:bookmarkStart w:id="68" w:name="_Toc521334364"/>
      <w:bookmarkStart w:id="69" w:name="_Toc521334432"/>
      <w:bookmarkStart w:id="70" w:name="_Toc526338292"/>
      <w:bookmarkEnd w:id="66"/>
      <w:r>
        <w:lastRenderedPageBreak/>
        <w:t>Topic 10</w:t>
      </w:r>
      <w:r w:rsidR="00CC3D02">
        <w:t xml:space="preserve">: </w:t>
      </w:r>
      <w:r w:rsidR="003A79EB">
        <w:t xml:space="preserve"> Access and Functional Needs</w:t>
      </w:r>
      <w:bookmarkEnd w:id="67"/>
      <w:bookmarkEnd w:id="68"/>
      <w:bookmarkEnd w:id="69"/>
      <w:bookmarkEnd w:id="70"/>
    </w:p>
    <w:p w14:paraId="29A029C7" w14:textId="77777777" w:rsidR="009806E9" w:rsidRPr="009806E9" w:rsidRDefault="009806E9" w:rsidP="00FA4BAF">
      <w:pPr>
        <w:spacing w:after="0"/>
        <w:rPr>
          <w:b/>
        </w:rPr>
      </w:pPr>
      <w:r w:rsidRPr="009806E9">
        <w:rPr>
          <w:b/>
        </w:rPr>
        <w:t>Goals</w:t>
      </w:r>
    </w:p>
    <w:p w14:paraId="03AC0358" w14:textId="76846A89" w:rsidR="00FA4BAF" w:rsidRDefault="009806E9">
      <w:r>
        <w:t xml:space="preserve">To establish a plan of care for groups of individuals </w:t>
      </w:r>
      <w:r w:rsidR="003A79EB">
        <w:t>with access and functional needs</w:t>
      </w:r>
    </w:p>
    <w:p w14:paraId="58CECA78" w14:textId="77777777" w:rsidR="00FA4BAF" w:rsidRPr="00DB145A" w:rsidRDefault="00FA4BAF" w:rsidP="00DB145A">
      <w:pPr>
        <w:spacing w:after="0"/>
        <w:rPr>
          <w:b/>
        </w:rPr>
      </w:pPr>
      <w:r w:rsidRPr="00DB145A">
        <w:rPr>
          <w:b/>
        </w:rPr>
        <w:t>Summary</w:t>
      </w:r>
    </w:p>
    <w:p w14:paraId="3DE1810C" w14:textId="49F13AB1" w:rsidR="00444ADF" w:rsidRDefault="00F66784" w:rsidP="00F66784">
      <w:r>
        <w:t>Like PODs, CRCs and radiological decontamination services will need to be accessible to those with access and functional needs.</w:t>
      </w:r>
      <w:r w:rsidR="00282BC2">
        <w:t xml:space="preserve"> While all emergency plans should ensure that individuals with access and functional needs receive lawful and equal assistance before, during and after a disaster or public health emergency, there are some considerations that will be specific to radiation emergencies. For example, procedures will need to be established for minimizing cross-contamination for persons in wheelchairs. This may include wheelchair decontamination procedures and staff specializing in decontaminating individuals who are in wheelchairs or have other physical disabilities. There are also special considerations for children, such as decontaminating infants.</w:t>
      </w:r>
      <w:r>
        <w:t xml:space="preserve"> </w:t>
      </w:r>
      <w:r w:rsidR="00282BC2">
        <w:t>Additionally, s</w:t>
      </w:r>
      <w:r w:rsidR="00444ADF">
        <w:t xml:space="preserve">taff at the initial sorting station should seek out individuals that may </w:t>
      </w:r>
      <w:r w:rsidR="003A79EB">
        <w:t>have access and functional needs</w:t>
      </w:r>
      <w:r w:rsidR="00282BC2">
        <w:t xml:space="preserve"> so that the appropriate services can be provided</w:t>
      </w:r>
      <w:r>
        <w:t xml:space="preserve">. </w:t>
      </w:r>
      <w:r w:rsidR="00444ADF">
        <w:t>Pregnant women, children, and those with contamination on</w:t>
      </w:r>
      <w:r w:rsidR="00805843">
        <w:t xml:space="preserve"> the</w:t>
      </w:r>
      <w:r w:rsidR="00444ADF">
        <w:t xml:space="preserve"> nose or mouth should be </w:t>
      </w:r>
      <w:r w:rsidR="00E451C0">
        <w:t>identified</w:t>
      </w:r>
      <w:r w:rsidR="00444ADF">
        <w:t xml:space="preserve"> and prioritized for internal screening</w:t>
      </w:r>
      <w:r w:rsidR="003C3B8B">
        <w:t>.</w:t>
      </w:r>
    </w:p>
    <w:p w14:paraId="1079D534" w14:textId="24FE5086" w:rsidR="00DB145A" w:rsidRPr="00444ADF" w:rsidRDefault="00DB145A" w:rsidP="00444ADF">
      <w:pPr>
        <w:spacing w:after="0"/>
        <w:rPr>
          <w:b/>
        </w:rPr>
      </w:pPr>
      <w:r w:rsidRPr="00444ADF">
        <w:rPr>
          <w:b/>
        </w:rPr>
        <w:t>Action Steps</w:t>
      </w:r>
    </w:p>
    <w:p w14:paraId="4B63DAED" w14:textId="6976DD87" w:rsidR="00DB145A" w:rsidRDefault="00444ADF" w:rsidP="00DB145A">
      <w:pPr>
        <w:pStyle w:val="ListParagraph"/>
        <w:numPr>
          <w:ilvl w:val="0"/>
          <w:numId w:val="27"/>
        </w:numPr>
      </w:pPr>
      <w:r>
        <w:t xml:space="preserve">Establish partnerships with community organizations who serve </w:t>
      </w:r>
      <w:r w:rsidR="003A79EB">
        <w:t>persons with access and functional needs</w:t>
      </w:r>
      <w:r>
        <w:t xml:space="preserve"> that </w:t>
      </w:r>
      <w:proofErr w:type="gramStart"/>
      <w:r>
        <w:t>are able to</w:t>
      </w:r>
      <w:proofErr w:type="gramEnd"/>
      <w:r>
        <w:t xml:space="preserve"> provide assistance during an emergency</w:t>
      </w:r>
    </w:p>
    <w:p w14:paraId="3021F3C3" w14:textId="13BFD292" w:rsidR="00444ADF" w:rsidRDefault="00444ADF" w:rsidP="00DB145A">
      <w:pPr>
        <w:pStyle w:val="ListParagraph"/>
        <w:numPr>
          <w:ilvl w:val="0"/>
          <w:numId w:val="27"/>
        </w:numPr>
      </w:pPr>
      <w:r>
        <w:t>Ensure communication messages are written in common languages spoken in the community in addition to English</w:t>
      </w:r>
    </w:p>
    <w:p w14:paraId="40FDF119" w14:textId="62FC6F9F" w:rsidR="00444ADF" w:rsidRDefault="003B2B9A" w:rsidP="00DB145A">
      <w:pPr>
        <w:pStyle w:val="ListParagraph"/>
        <w:numPr>
          <w:ilvl w:val="0"/>
          <w:numId w:val="27"/>
        </w:numPr>
      </w:pPr>
      <w:r>
        <w:t xml:space="preserve">Determine </w:t>
      </w:r>
      <w:r w:rsidR="006F2622">
        <w:t xml:space="preserve">procedures on </w:t>
      </w:r>
      <w:r>
        <w:t xml:space="preserve">how </w:t>
      </w:r>
      <w:r w:rsidR="003A79EB">
        <w:t>persons with access and functional needs</w:t>
      </w:r>
      <w:r>
        <w:t xml:space="preserve"> will be prioritized and cared for at the CRC</w:t>
      </w:r>
    </w:p>
    <w:p w14:paraId="09530A7F" w14:textId="20373160" w:rsidR="00776668" w:rsidRDefault="00776668" w:rsidP="00DB145A">
      <w:pPr>
        <w:pStyle w:val="ListParagraph"/>
        <w:numPr>
          <w:ilvl w:val="0"/>
          <w:numId w:val="27"/>
        </w:numPr>
      </w:pPr>
      <w:r>
        <w:t>Identify important considerations for persons with pets and service animals</w:t>
      </w:r>
    </w:p>
    <w:p w14:paraId="7AF725D2" w14:textId="7F64EB2B" w:rsidR="003B2B9A" w:rsidRPr="006F2622" w:rsidRDefault="003B2B9A" w:rsidP="006F2622">
      <w:pPr>
        <w:spacing w:after="0"/>
        <w:rPr>
          <w:b/>
        </w:rPr>
      </w:pPr>
      <w:r w:rsidRPr="006F2622">
        <w:rPr>
          <w:b/>
        </w:rPr>
        <w:t>Resources</w:t>
      </w:r>
    </w:p>
    <w:p w14:paraId="5D9ED983" w14:textId="45A63D27" w:rsidR="003B2B9A" w:rsidRDefault="007B6B98" w:rsidP="003B2B9A">
      <w:pPr>
        <w:pStyle w:val="ListParagraph"/>
        <w:numPr>
          <w:ilvl w:val="0"/>
          <w:numId w:val="28"/>
        </w:numPr>
      </w:pPr>
      <w:hyperlink r:id="rId54" w:history="1">
        <w:r w:rsidR="003B2B9A" w:rsidRPr="003B2B9A">
          <w:rPr>
            <w:rStyle w:val="Hyperlink"/>
          </w:rPr>
          <w:t>Emergency Planning for People with Access and Functional Needs Video</w:t>
        </w:r>
      </w:hyperlink>
    </w:p>
    <w:p w14:paraId="7642AF78" w14:textId="1CEB21E0" w:rsidR="00386893" w:rsidRDefault="000C203C" w:rsidP="00386893">
      <w:pPr>
        <w:pStyle w:val="ListParagraph"/>
        <w:numPr>
          <w:ilvl w:val="0"/>
          <w:numId w:val="28"/>
        </w:numPr>
      </w:pPr>
      <w:proofErr w:type="spellStart"/>
      <w:r>
        <w:rPr>
          <w:rStyle w:val="Hyperlink"/>
        </w:rPr>
        <w:t>vCRC</w:t>
      </w:r>
      <w:proofErr w:type="spellEnd"/>
      <w:r>
        <w:rPr>
          <w:rStyle w:val="Hyperlink"/>
        </w:rPr>
        <w:t xml:space="preserve"> </w:t>
      </w:r>
      <w:hyperlink r:id="rId55" w:history="1">
        <w:r w:rsidR="00386893" w:rsidRPr="00AF466F">
          <w:rPr>
            <w:rStyle w:val="Hyperlink"/>
          </w:rPr>
          <w:t>Initial Sorting Station Summary</w:t>
        </w:r>
      </w:hyperlink>
    </w:p>
    <w:p w14:paraId="5514EA02" w14:textId="7BE18468" w:rsidR="006F2622" w:rsidRPr="00386893" w:rsidRDefault="007B6B98" w:rsidP="003B2B9A">
      <w:pPr>
        <w:pStyle w:val="ListParagraph"/>
        <w:numPr>
          <w:ilvl w:val="0"/>
          <w:numId w:val="28"/>
        </w:numPr>
        <w:rPr>
          <w:i/>
        </w:rPr>
      </w:pPr>
      <w:hyperlink r:id="rId56" w:history="1">
        <w:r w:rsidR="006F2622" w:rsidRPr="00386893">
          <w:rPr>
            <w:rStyle w:val="Hyperlink"/>
            <w:i/>
          </w:rPr>
          <w:t>Public Health Workbook to Define, Locate, and Reach Special, Vulnerable, and At-risk Populations in an Emergency</w:t>
        </w:r>
      </w:hyperlink>
      <w:r w:rsidR="006F2622" w:rsidRPr="00386893">
        <w:rPr>
          <w:i/>
        </w:rPr>
        <w:t>.</w:t>
      </w:r>
    </w:p>
    <w:p w14:paraId="15A17681" w14:textId="63C242F3" w:rsidR="00776668" w:rsidRPr="00386893" w:rsidRDefault="007B6B98" w:rsidP="003B2B9A">
      <w:pPr>
        <w:pStyle w:val="ListParagraph"/>
        <w:numPr>
          <w:ilvl w:val="0"/>
          <w:numId w:val="28"/>
        </w:numPr>
        <w:rPr>
          <w:i/>
        </w:rPr>
      </w:pPr>
      <w:hyperlink r:id="rId57" w:history="1">
        <w:r w:rsidR="00776668" w:rsidRPr="00386893">
          <w:rPr>
            <w:rStyle w:val="Hyperlink"/>
            <w:i/>
          </w:rPr>
          <w:t>Emergency Animal Decontamination Best Practices</w:t>
        </w:r>
      </w:hyperlink>
      <w:r w:rsidR="00776668" w:rsidRPr="00386893">
        <w:rPr>
          <w:i/>
        </w:rPr>
        <w:t>.</w:t>
      </w:r>
    </w:p>
    <w:tbl>
      <w:tblPr>
        <w:tblStyle w:val="GridTable4-Accent5"/>
        <w:tblW w:w="10795" w:type="dxa"/>
        <w:tblInd w:w="-5" w:type="dxa"/>
        <w:tblLook w:val="04A0" w:firstRow="1" w:lastRow="0" w:firstColumn="1" w:lastColumn="0" w:noHBand="0" w:noVBand="1"/>
        <w:tblCaption w:val="Access and Functional Needs Topic Checklist"/>
        <w:tblDescription w:val="This checklist allows for planners to fill in specific information about the subtopics related to access and functional needs including the role of initial greeting/sorting, additional assistance, partnerships, and languages, while indicating whether these are similar to the POD plan."/>
      </w:tblPr>
      <w:tblGrid>
        <w:gridCol w:w="10795"/>
      </w:tblGrid>
      <w:tr w:rsidR="004516BF" w14:paraId="614850F0" w14:textId="77777777" w:rsidTr="007101FE">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10795"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tcPr>
          <w:p w14:paraId="3C77F6EA" w14:textId="76B989BD" w:rsidR="004516BF" w:rsidRPr="00F66784" w:rsidRDefault="004516BF" w:rsidP="003A79EB">
            <w:pPr>
              <w:jc w:val="center"/>
              <w:rPr>
                <w:sz w:val="28"/>
                <w:lang w:val="en"/>
              </w:rPr>
            </w:pPr>
            <w:r w:rsidRPr="00F66784">
              <w:rPr>
                <w:sz w:val="28"/>
                <w:lang w:val="en"/>
              </w:rPr>
              <w:t>Considerations for Access and Functional Needs Checklist</w:t>
            </w:r>
          </w:p>
        </w:tc>
      </w:tr>
    </w:tbl>
    <w:p w14:paraId="57F7F9FA" w14:textId="675C505A" w:rsidR="007101FE" w:rsidRPr="007101FE" w:rsidRDefault="007101FE" w:rsidP="007101FE">
      <w:pPr>
        <w:spacing w:after="0"/>
        <w:rPr>
          <w:sz w:val="8"/>
          <w:szCs w:val="8"/>
        </w:rPr>
      </w:pPr>
    </w:p>
    <w:tbl>
      <w:tblPr>
        <w:tblStyle w:val="TableGrid"/>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Access and Functional Needs Considerations"/>
        <w:tblDescription w:val="considerations and examples for planning for access and functional needs"/>
      </w:tblPr>
      <w:tblGrid>
        <w:gridCol w:w="1615"/>
        <w:gridCol w:w="1350"/>
        <w:gridCol w:w="3960"/>
        <w:gridCol w:w="3865"/>
      </w:tblGrid>
      <w:tr w:rsidR="007101FE" w14:paraId="06CB4B79" w14:textId="77777777" w:rsidTr="007101FE">
        <w:trPr>
          <w:tblHeader/>
        </w:trPr>
        <w:tc>
          <w:tcPr>
            <w:tcW w:w="1615" w:type="dxa"/>
            <w:shd w:val="clear" w:color="auto" w:fill="DBE5F1" w:themeFill="accent1" w:themeFillTint="33"/>
            <w:vAlign w:val="center"/>
          </w:tcPr>
          <w:p w14:paraId="5A18F82E" w14:textId="77777777" w:rsidR="007101FE" w:rsidRPr="007101FE" w:rsidRDefault="007101FE" w:rsidP="007101FE">
            <w:pPr>
              <w:jc w:val="center"/>
              <w:rPr>
                <w:b/>
              </w:rPr>
            </w:pPr>
          </w:p>
        </w:tc>
        <w:tc>
          <w:tcPr>
            <w:tcW w:w="1350" w:type="dxa"/>
            <w:shd w:val="clear" w:color="auto" w:fill="DBE5F1" w:themeFill="accent1" w:themeFillTint="33"/>
            <w:vAlign w:val="center"/>
          </w:tcPr>
          <w:p w14:paraId="0AF5DF18" w14:textId="7D2B3F50" w:rsidR="007101FE" w:rsidRPr="007101FE" w:rsidRDefault="007101FE" w:rsidP="007101FE">
            <w:pPr>
              <w:jc w:val="center"/>
              <w:rPr>
                <w:b/>
              </w:rPr>
            </w:pPr>
            <w:proofErr w:type="gramStart"/>
            <w:r w:rsidRPr="007101FE">
              <w:rPr>
                <w:b/>
              </w:rPr>
              <w:t>Similar to</w:t>
            </w:r>
            <w:proofErr w:type="gramEnd"/>
            <w:r w:rsidRPr="007101FE">
              <w:rPr>
                <w:b/>
              </w:rPr>
              <w:t xml:space="preserve"> POD Plan</w:t>
            </w:r>
          </w:p>
        </w:tc>
        <w:tc>
          <w:tcPr>
            <w:tcW w:w="3960" w:type="dxa"/>
            <w:shd w:val="clear" w:color="auto" w:fill="DBE5F1" w:themeFill="accent1" w:themeFillTint="33"/>
            <w:vAlign w:val="center"/>
          </w:tcPr>
          <w:p w14:paraId="157C6227" w14:textId="430DFFDF" w:rsidR="007101FE" w:rsidRPr="007101FE" w:rsidRDefault="007101FE" w:rsidP="007101FE">
            <w:pPr>
              <w:jc w:val="center"/>
              <w:rPr>
                <w:b/>
              </w:rPr>
            </w:pPr>
            <w:r w:rsidRPr="007101FE">
              <w:rPr>
                <w:b/>
              </w:rPr>
              <w:t>Components of CRC Plan</w:t>
            </w:r>
          </w:p>
        </w:tc>
        <w:tc>
          <w:tcPr>
            <w:tcW w:w="3865" w:type="dxa"/>
            <w:shd w:val="clear" w:color="auto" w:fill="DBE5F1" w:themeFill="accent1" w:themeFillTint="33"/>
            <w:vAlign w:val="center"/>
          </w:tcPr>
          <w:p w14:paraId="5FCE421D" w14:textId="4E3A505E" w:rsidR="007101FE" w:rsidRPr="007101FE" w:rsidRDefault="007101FE" w:rsidP="007101FE">
            <w:pPr>
              <w:jc w:val="center"/>
              <w:rPr>
                <w:b/>
              </w:rPr>
            </w:pPr>
            <w:r w:rsidRPr="007101FE">
              <w:rPr>
                <w:b/>
              </w:rPr>
              <w:t>Notes</w:t>
            </w:r>
          </w:p>
        </w:tc>
      </w:tr>
      <w:tr w:rsidR="007101FE" w14:paraId="4313DFEC" w14:textId="77777777" w:rsidTr="007101FE">
        <w:tc>
          <w:tcPr>
            <w:tcW w:w="1615" w:type="dxa"/>
            <w:vAlign w:val="center"/>
          </w:tcPr>
          <w:p w14:paraId="401B1AE0" w14:textId="2A2ED450" w:rsidR="007101FE" w:rsidRDefault="007101FE" w:rsidP="007101FE">
            <w:r>
              <w:rPr>
                <w:lang w:val="en"/>
              </w:rPr>
              <w:t>Initial sorting/greeting</w:t>
            </w:r>
          </w:p>
        </w:tc>
        <w:sdt>
          <w:sdtPr>
            <w:rPr>
              <w:b/>
              <w:lang w:val="en"/>
            </w:rPr>
            <w:id w:val="2016805900"/>
            <w14:checkbox>
              <w14:checked w14:val="0"/>
              <w14:checkedState w14:val="2612" w14:font="MS Gothic"/>
              <w14:uncheckedState w14:val="2610" w14:font="MS Gothic"/>
            </w14:checkbox>
          </w:sdtPr>
          <w:sdtEndPr/>
          <w:sdtContent>
            <w:tc>
              <w:tcPr>
                <w:tcW w:w="1350" w:type="dxa"/>
                <w:vAlign w:val="center"/>
              </w:tcPr>
              <w:p w14:paraId="6AE2ECDF" w14:textId="03C5256B" w:rsidR="007101FE" w:rsidRDefault="007101FE" w:rsidP="007101FE">
                <w:pPr>
                  <w:jc w:val="center"/>
                </w:pPr>
                <w:r>
                  <w:rPr>
                    <w:rFonts w:ascii="MS Gothic" w:eastAsia="MS Gothic" w:hAnsi="MS Gothic" w:hint="eastAsia"/>
                    <w:b/>
                    <w:lang w:val="en"/>
                  </w:rPr>
                  <w:t>☐</w:t>
                </w:r>
              </w:p>
            </w:tc>
          </w:sdtContent>
        </w:sdt>
        <w:tc>
          <w:tcPr>
            <w:tcW w:w="3960" w:type="dxa"/>
          </w:tcPr>
          <w:sdt>
            <w:sdtPr>
              <w:rPr>
                <w:i/>
                <w:sz w:val="20"/>
                <w:lang w:val="en"/>
              </w:rPr>
              <w:id w:val="847600847"/>
              <w:placeholder>
                <w:docPart w:val="E6CC4EDDA2E94A08A1D863D47DFADCCD"/>
              </w:placeholder>
              <w:text/>
            </w:sdtPr>
            <w:sdtEndPr/>
            <w:sdtContent>
              <w:p w14:paraId="02AC33BC" w14:textId="77777777" w:rsidR="007101FE" w:rsidRPr="002B4566" w:rsidRDefault="007101FE" w:rsidP="007101FE">
                <w:pPr>
                  <w:rPr>
                    <w:i/>
                    <w:sz w:val="20"/>
                    <w:lang w:val="en"/>
                  </w:rPr>
                </w:pPr>
                <w:r w:rsidRPr="002B4566">
                  <w:rPr>
                    <w:i/>
                    <w:sz w:val="20"/>
                    <w:lang w:val="en"/>
                  </w:rPr>
                  <w:t>fill in procedures for how greeters triage/sort patients</w:t>
                </w:r>
              </w:p>
            </w:sdtContent>
          </w:sdt>
          <w:sdt>
            <w:sdtPr>
              <w:rPr>
                <w:i/>
                <w:sz w:val="20"/>
                <w:lang w:val="en"/>
              </w:rPr>
              <w:id w:val="-699775524"/>
              <w:placeholder>
                <w:docPart w:val="E45FF7436955478DB1348B514A0887A7"/>
              </w:placeholder>
              <w:text/>
            </w:sdtPr>
            <w:sdtEndPr/>
            <w:sdtContent>
              <w:p w14:paraId="389A4F23" w14:textId="77777777" w:rsidR="007101FE" w:rsidRPr="002B4566" w:rsidRDefault="007101FE">
                <w:pPr>
                  <w:rPr>
                    <w:i/>
                    <w:sz w:val="20"/>
                    <w:lang w:val="en"/>
                  </w:rPr>
                </w:pPr>
                <w:r w:rsidRPr="002B4566">
                  <w:rPr>
                    <w:i/>
                    <w:sz w:val="20"/>
                    <w:lang w:val="en"/>
                  </w:rPr>
                  <w:t xml:space="preserve">e.g., identify small children  </w:t>
                </w:r>
              </w:p>
            </w:sdtContent>
          </w:sdt>
          <w:sdt>
            <w:sdtPr>
              <w:rPr>
                <w:i/>
                <w:sz w:val="20"/>
                <w:lang w:val="en"/>
              </w:rPr>
              <w:id w:val="465715706"/>
              <w:placeholder>
                <w:docPart w:val="520C06BB3C5248FAAFEECC435558321F"/>
              </w:placeholder>
              <w:text/>
            </w:sdtPr>
            <w:sdtEndPr/>
            <w:sdtContent>
              <w:p w14:paraId="1EA61DA0" w14:textId="021CB5C5" w:rsidR="007101FE" w:rsidRPr="002B4566" w:rsidRDefault="007101FE">
                <w:r w:rsidRPr="002B4566">
                  <w:rPr>
                    <w:i/>
                    <w:sz w:val="20"/>
                    <w:lang w:val="en"/>
                  </w:rPr>
                  <w:t>e.g., identify injured clients</w:t>
                </w:r>
              </w:p>
            </w:sdtContent>
          </w:sdt>
        </w:tc>
        <w:sdt>
          <w:sdtPr>
            <w:rPr>
              <w:i/>
              <w:sz w:val="20"/>
              <w:lang w:val="en"/>
            </w:rPr>
            <w:id w:val="484060719"/>
            <w:placeholder>
              <w:docPart w:val="DefaultPlaceholder_-1854013440"/>
            </w:placeholder>
            <w:text/>
          </w:sdtPr>
          <w:sdtEndPr/>
          <w:sdtContent>
            <w:tc>
              <w:tcPr>
                <w:tcW w:w="3865" w:type="dxa"/>
                <w:vAlign w:val="center"/>
              </w:tcPr>
              <w:p w14:paraId="65CB4B47" w14:textId="0301843E" w:rsidR="007101FE" w:rsidRPr="002B4566" w:rsidRDefault="007101FE" w:rsidP="007101FE">
                <w:r w:rsidRPr="002B4566">
                  <w:rPr>
                    <w:i/>
                    <w:sz w:val="20"/>
                    <w:lang w:val="en"/>
                  </w:rPr>
                  <w:t>fill in any specific details or key differences from the POD plan related to identification and sorting of persons with access and functional needs</w:t>
                </w:r>
              </w:p>
            </w:tc>
          </w:sdtContent>
        </w:sdt>
      </w:tr>
      <w:tr w:rsidR="007101FE" w14:paraId="0169A7EB" w14:textId="77777777" w:rsidTr="007101FE">
        <w:tc>
          <w:tcPr>
            <w:tcW w:w="1615" w:type="dxa"/>
            <w:shd w:val="clear" w:color="auto" w:fill="DBE5F1" w:themeFill="accent1" w:themeFillTint="33"/>
            <w:vAlign w:val="center"/>
          </w:tcPr>
          <w:p w14:paraId="6C82479C" w14:textId="25C1368D" w:rsidR="007101FE" w:rsidRDefault="007101FE" w:rsidP="007101FE">
            <w:r>
              <w:rPr>
                <w:lang w:val="en"/>
              </w:rPr>
              <w:t>Additional Assistance</w:t>
            </w:r>
          </w:p>
        </w:tc>
        <w:sdt>
          <w:sdtPr>
            <w:rPr>
              <w:b/>
              <w:lang w:val="en"/>
            </w:rPr>
            <w:id w:val="-992256776"/>
            <w14:checkbox>
              <w14:checked w14:val="0"/>
              <w14:checkedState w14:val="2612" w14:font="MS Gothic"/>
              <w14:uncheckedState w14:val="2610" w14:font="MS Gothic"/>
            </w14:checkbox>
          </w:sdtPr>
          <w:sdtEndPr/>
          <w:sdtContent>
            <w:tc>
              <w:tcPr>
                <w:tcW w:w="1350" w:type="dxa"/>
                <w:shd w:val="clear" w:color="auto" w:fill="DBE5F1" w:themeFill="accent1" w:themeFillTint="33"/>
                <w:vAlign w:val="center"/>
              </w:tcPr>
              <w:p w14:paraId="5D021492" w14:textId="57A1F78F" w:rsidR="007101FE" w:rsidRDefault="00386893" w:rsidP="007101FE">
                <w:pPr>
                  <w:jc w:val="center"/>
                </w:pPr>
                <w:r>
                  <w:rPr>
                    <w:rFonts w:ascii="MS Gothic" w:eastAsia="MS Gothic" w:hAnsi="MS Gothic" w:hint="eastAsia"/>
                    <w:b/>
                    <w:lang w:val="en"/>
                  </w:rPr>
                  <w:t>☐</w:t>
                </w:r>
              </w:p>
            </w:tc>
          </w:sdtContent>
        </w:sdt>
        <w:tc>
          <w:tcPr>
            <w:tcW w:w="3960" w:type="dxa"/>
            <w:shd w:val="clear" w:color="auto" w:fill="DBE5F1" w:themeFill="accent1" w:themeFillTint="33"/>
          </w:tcPr>
          <w:sdt>
            <w:sdtPr>
              <w:rPr>
                <w:i/>
                <w:sz w:val="20"/>
                <w:lang w:val="en"/>
              </w:rPr>
              <w:id w:val="-540663577"/>
              <w:placeholder>
                <w:docPart w:val="94B8E1796A43402BA0386ADFA5AAD200"/>
              </w:placeholder>
            </w:sdtPr>
            <w:sdtEndPr/>
            <w:sdtContent>
              <w:p w14:paraId="6435C551" w14:textId="77777777" w:rsidR="007101FE" w:rsidRPr="002B4566" w:rsidRDefault="007101FE">
                <w:pPr>
                  <w:rPr>
                    <w:i/>
                    <w:sz w:val="20"/>
                    <w:lang w:val="en"/>
                  </w:rPr>
                </w:pPr>
                <w:r w:rsidRPr="002B4566">
                  <w:rPr>
                    <w:i/>
                    <w:sz w:val="20"/>
                    <w:lang w:val="en"/>
                  </w:rPr>
                  <w:t>fill in resources available for those who need additional assistance</w:t>
                </w:r>
              </w:p>
            </w:sdtContent>
          </w:sdt>
          <w:sdt>
            <w:sdtPr>
              <w:rPr>
                <w:i/>
                <w:sz w:val="20"/>
                <w:lang w:val="en"/>
              </w:rPr>
              <w:id w:val="113187011"/>
              <w:placeholder>
                <w:docPart w:val="341CAE0C0FFD486E9D83B16FD50C3022"/>
              </w:placeholder>
            </w:sdtPr>
            <w:sdtEndPr/>
            <w:sdtContent>
              <w:p w14:paraId="570C996A" w14:textId="77777777" w:rsidR="007101FE" w:rsidRPr="002B4566" w:rsidRDefault="007101FE" w:rsidP="007101FE">
                <w:pPr>
                  <w:rPr>
                    <w:i/>
                    <w:sz w:val="20"/>
                    <w:lang w:val="en"/>
                  </w:rPr>
                </w:pPr>
                <w:r w:rsidRPr="002B4566">
                  <w:rPr>
                    <w:i/>
                    <w:sz w:val="20"/>
                    <w:lang w:val="en"/>
                  </w:rPr>
                  <w:t>e.g.</w:t>
                </w:r>
                <w:proofErr w:type="gramStart"/>
                <w:r w:rsidRPr="002B4566">
                  <w:rPr>
                    <w:i/>
                    <w:sz w:val="20"/>
                    <w:lang w:val="en"/>
                  </w:rPr>
                  <w:t>,  translation</w:t>
                </w:r>
                <w:proofErr w:type="gramEnd"/>
                <w:r w:rsidRPr="002B4566">
                  <w:rPr>
                    <w:i/>
                    <w:sz w:val="20"/>
                    <w:lang w:val="en"/>
                  </w:rPr>
                  <w:t xml:space="preserve"> services</w:t>
                </w:r>
              </w:p>
            </w:sdtContent>
          </w:sdt>
          <w:sdt>
            <w:sdtPr>
              <w:rPr>
                <w:i/>
                <w:sz w:val="20"/>
                <w:lang w:val="en"/>
              </w:rPr>
              <w:id w:val="1408652216"/>
              <w:placeholder>
                <w:docPart w:val="D9FF3B8A447043CEBFDB9D7BF81FB4A0"/>
              </w:placeholder>
            </w:sdtPr>
            <w:sdtEndPr/>
            <w:sdtContent>
              <w:p w14:paraId="7181F82B" w14:textId="77777777" w:rsidR="007101FE" w:rsidRPr="002B4566" w:rsidRDefault="007101FE" w:rsidP="007101FE">
                <w:pPr>
                  <w:rPr>
                    <w:i/>
                    <w:sz w:val="20"/>
                    <w:lang w:val="en"/>
                  </w:rPr>
                </w:pPr>
                <w:r w:rsidRPr="002B4566">
                  <w:rPr>
                    <w:i/>
                    <w:sz w:val="20"/>
                    <w:lang w:val="en"/>
                  </w:rPr>
                  <w:t>e.g., wheelchair availability</w:t>
                </w:r>
              </w:p>
            </w:sdtContent>
          </w:sdt>
          <w:sdt>
            <w:sdtPr>
              <w:rPr>
                <w:i/>
                <w:sz w:val="20"/>
                <w:lang w:val="en"/>
              </w:rPr>
              <w:id w:val="-1838142699"/>
              <w:placeholder>
                <w:docPart w:val="835E3E341D914476A02F2E7EC01BC040"/>
              </w:placeholder>
            </w:sdtPr>
            <w:sdtEndPr/>
            <w:sdtContent>
              <w:p w14:paraId="33DC0A45" w14:textId="6E3ECDF4" w:rsidR="007101FE" w:rsidRPr="002B4566" w:rsidRDefault="007101FE">
                <w:pPr>
                  <w:rPr>
                    <w:i/>
                    <w:sz w:val="20"/>
                    <w:lang w:val="en"/>
                  </w:rPr>
                </w:pPr>
                <w:r w:rsidRPr="002B4566">
                  <w:rPr>
                    <w:i/>
                    <w:sz w:val="20"/>
                    <w:lang w:val="en"/>
                  </w:rPr>
                  <w:t>e.g., guides for hearing and visually impaired</w:t>
                </w:r>
              </w:p>
            </w:sdtContent>
          </w:sdt>
        </w:tc>
        <w:sdt>
          <w:sdtPr>
            <w:rPr>
              <w:b/>
              <w:lang w:val="en"/>
            </w:rPr>
            <w:id w:val="-282578882"/>
            <w:placeholder>
              <w:docPart w:val="53BF9FCDF95844B69C12C63B125215E6"/>
            </w:placeholder>
            <w:showingPlcHdr/>
            <w:text/>
          </w:sdtPr>
          <w:sdtEndPr/>
          <w:sdtContent>
            <w:tc>
              <w:tcPr>
                <w:tcW w:w="3865" w:type="dxa"/>
                <w:shd w:val="clear" w:color="auto" w:fill="DBE5F1" w:themeFill="accent1" w:themeFillTint="33"/>
                <w:vAlign w:val="center"/>
              </w:tcPr>
              <w:p w14:paraId="1B82BBC1" w14:textId="079A8AA4" w:rsidR="007101FE" w:rsidRPr="002B4566" w:rsidRDefault="007101FE" w:rsidP="007101FE">
                <w:r w:rsidRPr="002B4566">
                  <w:rPr>
                    <w:rStyle w:val="PlaceholderText"/>
                    <w:color w:val="auto"/>
                  </w:rPr>
                  <w:t>Click or tap here to enter text.</w:t>
                </w:r>
              </w:p>
            </w:tc>
          </w:sdtContent>
        </w:sdt>
      </w:tr>
      <w:tr w:rsidR="007101FE" w14:paraId="71877A71" w14:textId="77777777" w:rsidTr="007101FE">
        <w:tc>
          <w:tcPr>
            <w:tcW w:w="1615" w:type="dxa"/>
            <w:vAlign w:val="center"/>
          </w:tcPr>
          <w:p w14:paraId="4D5B9CD1" w14:textId="2278B0D7" w:rsidR="007101FE" w:rsidRDefault="007101FE" w:rsidP="007101FE">
            <w:r>
              <w:rPr>
                <w:lang w:val="en"/>
              </w:rPr>
              <w:t>Partnerships</w:t>
            </w:r>
          </w:p>
        </w:tc>
        <w:sdt>
          <w:sdtPr>
            <w:rPr>
              <w:b/>
              <w:lang w:val="en"/>
            </w:rPr>
            <w:id w:val="-651672742"/>
            <w14:checkbox>
              <w14:checked w14:val="0"/>
              <w14:checkedState w14:val="2612" w14:font="MS Gothic"/>
              <w14:uncheckedState w14:val="2610" w14:font="MS Gothic"/>
            </w14:checkbox>
          </w:sdtPr>
          <w:sdtEndPr/>
          <w:sdtContent>
            <w:tc>
              <w:tcPr>
                <w:tcW w:w="1350" w:type="dxa"/>
                <w:vAlign w:val="center"/>
              </w:tcPr>
              <w:p w14:paraId="4E9BCB7A" w14:textId="4EF2CA24" w:rsidR="007101FE" w:rsidRDefault="007101FE" w:rsidP="007101FE">
                <w:pPr>
                  <w:jc w:val="center"/>
                </w:pPr>
                <w:r>
                  <w:rPr>
                    <w:rFonts w:ascii="MS Gothic" w:eastAsia="MS Gothic" w:hAnsi="MS Gothic" w:hint="eastAsia"/>
                    <w:b/>
                    <w:lang w:val="en"/>
                  </w:rPr>
                  <w:t>☐</w:t>
                </w:r>
              </w:p>
            </w:tc>
          </w:sdtContent>
        </w:sdt>
        <w:sdt>
          <w:sdtPr>
            <w:rPr>
              <w:i/>
              <w:sz w:val="20"/>
              <w:lang w:val="en"/>
            </w:rPr>
            <w:id w:val="-676724152"/>
            <w:placeholder>
              <w:docPart w:val="AA9D0DAED2DB45999C9AA4460AE9AC66"/>
            </w:placeholder>
          </w:sdtPr>
          <w:sdtEndPr/>
          <w:sdtContent>
            <w:tc>
              <w:tcPr>
                <w:tcW w:w="3960" w:type="dxa"/>
              </w:tcPr>
              <w:p w14:paraId="23B9E1F0" w14:textId="77777777" w:rsidR="007101FE" w:rsidRPr="002B4566" w:rsidRDefault="007101FE">
                <w:pPr>
                  <w:rPr>
                    <w:i/>
                    <w:sz w:val="20"/>
                    <w:lang w:val="en"/>
                  </w:rPr>
                </w:pPr>
                <w:r w:rsidRPr="002B4566">
                  <w:rPr>
                    <w:i/>
                    <w:sz w:val="20"/>
                    <w:lang w:val="en"/>
                  </w:rPr>
                  <w:t>fill in established partnerships with those who can assist with access and functional needs considerations</w:t>
                </w:r>
              </w:p>
              <w:sdt>
                <w:sdtPr>
                  <w:rPr>
                    <w:i/>
                    <w:sz w:val="20"/>
                    <w:lang w:val="en"/>
                  </w:rPr>
                  <w:id w:val="1684475783"/>
                  <w:placeholder>
                    <w:docPart w:val="0E3093BB96CF465387A51C526A09C80D"/>
                  </w:placeholder>
                </w:sdtPr>
                <w:sdtEndPr/>
                <w:sdtContent>
                  <w:p w14:paraId="35ABE94D" w14:textId="77777777" w:rsidR="007101FE" w:rsidRPr="002B4566" w:rsidRDefault="007101FE">
                    <w:pPr>
                      <w:rPr>
                        <w:i/>
                        <w:sz w:val="20"/>
                        <w:lang w:val="en"/>
                      </w:rPr>
                    </w:pPr>
                    <w:r w:rsidRPr="002B4566">
                      <w:rPr>
                        <w:i/>
                        <w:sz w:val="20"/>
                        <w:lang w:val="en"/>
                      </w:rPr>
                      <w:t>e.g., healthy aging coalition</w:t>
                    </w:r>
                  </w:p>
                  <w:sdt>
                    <w:sdtPr>
                      <w:rPr>
                        <w:i/>
                        <w:sz w:val="20"/>
                        <w:lang w:val="en"/>
                      </w:rPr>
                      <w:id w:val="-1279560810"/>
                      <w:placeholder>
                        <w:docPart w:val="14E7A52EC30F43CD83BE2B54A4E8D491"/>
                      </w:placeholder>
                    </w:sdtPr>
                    <w:sdtEndPr/>
                    <w:sdtContent>
                      <w:p w14:paraId="49D9EC8C" w14:textId="39FC2730" w:rsidR="007101FE" w:rsidRPr="002B4566" w:rsidRDefault="007101FE">
                        <w:r w:rsidRPr="002B4566">
                          <w:rPr>
                            <w:i/>
                            <w:sz w:val="20"/>
                            <w:lang w:val="en"/>
                          </w:rPr>
                          <w:t>e.g., professional caregivers</w:t>
                        </w:r>
                      </w:p>
                    </w:sdtContent>
                  </w:sdt>
                </w:sdtContent>
              </w:sdt>
            </w:tc>
          </w:sdtContent>
        </w:sdt>
        <w:sdt>
          <w:sdtPr>
            <w:rPr>
              <w:b/>
              <w:lang w:val="en"/>
            </w:rPr>
            <w:id w:val="-129635518"/>
            <w:placeholder>
              <w:docPart w:val="B20C085473994E2E8440B76A66A22DCA"/>
            </w:placeholder>
            <w:showingPlcHdr/>
            <w:text/>
          </w:sdtPr>
          <w:sdtEndPr/>
          <w:sdtContent>
            <w:tc>
              <w:tcPr>
                <w:tcW w:w="3865" w:type="dxa"/>
                <w:vAlign w:val="center"/>
              </w:tcPr>
              <w:p w14:paraId="48549FE9" w14:textId="4E9168E8" w:rsidR="007101FE" w:rsidRPr="002B4566" w:rsidRDefault="007101FE" w:rsidP="007101FE">
                <w:r w:rsidRPr="002B4566">
                  <w:rPr>
                    <w:rStyle w:val="PlaceholderText"/>
                    <w:color w:val="auto"/>
                  </w:rPr>
                  <w:t>Click or tap here to enter text.</w:t>
                </w:r>
              </w:p>
            </w:tc>
          </w:sdtContent>
        </w:sdt>
      </w:tr>
      <w:tr w:rsidR="007101FE" w14:paraId="4A6062F9" w14:textId="77777777" w:rsidTr="007101FE">
        <w:tc>
          <w:tcPr>
            <w:tcW w:w="1615" w:type="dxa"/>
            <w:shd w:val="clear" w:color="auto" w:fill="DBE5F1" w:themeFill="accent1" w:themeFillTint="33"/>
            <w:vAlign w:val="center"/>
          </w:tcPr>
          <w:p w14:paraId="75714838" w14:textId="76B9B41C" w:rsidR="007101FE" w:rsidRDefault="007101FE" w:rsidP="007101FE">
            <w:r>
              <w:rPr>
                <w:lang w:val="en"/>
              </w:rPr>
              <w:t>Languages</w:t>
            </w:r>
          </w:p>
        </w:tc>
        <w:sdt>
          <w:sdtPr>
            <w:rPr>
              <w:b/>
              <w:lang w:val="en"/>
            </w:rPr>
            <w:id w:val="1445884885"/>
            <w14:checkbox>
              <w14:checked w14:val="0"/>
              <w14:checkedState w14:val="2612" w14:font="MS Gothic"/>
              <w14:uncheckedState w14:val="2610" w14:font="MS Gothic"/>
            </w14:checkbox>
          </w:sdtPr>
          <w:sdtEndPr/>
          <w:sdtContent>
            <w:tc>
              <w:tcPr>
                <w:tcW w:w="1350" w:type="dxa"/>
                <w:shd w:val="clear" w:color="auto" w:fill="DBE5F1" w:themeFill="accent1" w:themeFillTint="33"/>
                <w:vAlign w:val="center"/>
              </w:tcPr>
              <w:p w14:paraId="15EC8043" w14:textId="4D1D164B" w:rsidR="007101FE" w:rsidRDefault="007101FE" w:rsidP="007101FE">
                <w:pPr>
                  <w:jc w:val="center"/>
                </w:pPr>
                <w:r>
                  <w:rPr>
                    <w:rFonts w:ascii="MS Gothic" w:eastAsia="MS Gothic" w:hAnsi="MS Gothic" w:hint="eastAsia"/>
                    <w:b/>
                    <w:lang w:val="en"/>
                  </w:rPr>
                  <w:t>☐</w:t>
                </w:r>
              </w:p>
            </w:tc>
          </w:sdtContent>
        </w:sdt>
        <w:tc>
          <w:tcPr>
            <w:tcW w:w="3960" w:type="dxa"/>
            <w:shd w:val="clear" w:color="auto" w:fill="DBE5F1" w:themeFill="accent1" w:themeFillTint="33"/>
          </w:tcPr>
          <w:sdt>
            <w:sdtPr>
              <w:rPr>
                <w:i/>
                <w:sz w:val="20"/>
                <w:lang w:val="en"/>
              </w:rPr>
              <w:id w:val="1207069690"/>
              <w:placeholder>
                <w:docPart w:val="0094E7C5C68D4788A9DF0BACA93B2EA6"/>
              </w:placeholder>
            </w:sdtPr>
            <w:sdtEndPr/>
            <w:sdtContent>
              <w:p w14:paraId="3C9B0751" w14:textId="77777777" w:rsidR="007101FE" w:rsidRPr="002B4566" w:rsidRDefault="007101FE" w:rsidP="007101FE">
                <w:pPr>
                  <w:rPr>
                    <w:i/>
                    <w:sz w:val="20"/>
                    <w:lang w:val="en"/>
                  </w:rPr>
                </w:pPr>
                <w:r w:rsidRPr="002B4566">
                  <w:rPr>
                    <w:i/>
                    <w:sz w:val="20"/>
                    <w:lang w:val="en"/>
                  </w:rPr>
                  <w:t>fill in languages spoken in the community and language of resources</w:t>
                </w:r>
              </w:p>
            </w:sdtContent>
          </w:sdt>
          <w:sdt>
            <w:sdtPr>
              <w:rPr>
                <w:i/>
                <w:sz w:val="20"/>
                <w:lang w:val="en"/>
              </w:rPr>
              <w:id w:val="1840109558"/>
              <w:placeholder>
                <w:docPart w:val="816BFB42212B4CE8A5D98F9CAA207A2B"/>
              </w:placeholder>
            </w:sdtPr>
            <w:sdtEndPr/>
            <w:sdtContent>
              <w:p w14:paraId="29134BD1" w14:textId="77777777" w:rsidR="007101FE" w:rsidRPr="002B4566" w:rsidRDefault="007101FE">
                <w:pPr>
                  <w:rPr>
                    <w:i/>
                    <w:sz w:val="20"/>
                    <w:lang w:val="en"/>
                  </w:rPr>
                </w:pPr>
                <w:r w:rsidRPr="002B4566">
                  <w:rPr>
                    <w:i/>
                    <w:sz w:val="20"/>
                    <w:lang w:val="en"/>
                  </w:rPr>
                  <w:t>e.g., English</w:t>
                </w:r>
              </w:p>
            </w:sdtContent>
          </w:sdt>
          <w:sdt>
            <w:sdtPr>
              <w:rPr>
                <w:i/>
                <w:sz w:val="20"/>
                <w:lang w:val="en"/>
              </w:rPr>
              <w:id w:val="-1597323461"/>
              <w:placeholder>
                <w:docPart w:val="DF50489A85C448028380368655991A92"/>
              </w:placeholder>
            </w:sdtPr>
            <w:sdtEndPr/>
            <w:sdtContent>
              <w:p w14:paraId="2D013DD1" w14:textId="6096D913" w:rsidR="007101FE" w:rsidRPr="002B4566" w:rsidRDefault="007101FE">
                <w:r w:rsidRPr="002B4566">
                  <w:rPr>
                    <w:i/>
                    <w:sz w:val="20"/>
                    <w:lang w:val="en"/>
                  </w:rPr>
                  <w:t>e.g., Spanish</w:t>
                </w:r>
              </w:p>
            </w:sdtContent>
          </w:sdt>
        </w:tc>
        <w:sdt>
          <w:sdtPr>
            <w:rPr>
              <w:b/>
              <w:lang w:val="en"/>
            </w:rPr>
            <w:id w:val="87049736"/>
            <w:placeholder>
              <w:docPart w:val="128D340C50674332897A260936375B6E"/>
            </w:placeholder>
            <w:showingPlcHdr/>
            <w:text/>
          </w:sdtPr>
          <w:sdtEndPr/>
          <w:sdtContent>
            <w:tc>
              <w:tcPr>
                <w:tcW w:w="3865" w:type="dxa"/>
                <w:shd w:val="clear" w:color="auto" w:fill="DBE5F1" w:themeFill="accent1" w:themeFillTint="33"/>
                <w:vAlign w:val="center"/>
              </w:tcPr>
              <w:p w14:paraId="23AD4C9A" w14:textId="7EB6D468" w:rsidR="007101FE" w:rsidRPr="002B4566" w:rsidRDefault="007101FE" w:rsidP="007101FE">
                <w:r w:rsidRPr="002B4566">
                  <w:rPr>
                    <w:rStyle w:val="PlaceholderText"/>
                    <w:color w:val="auto"/>
                  </w:rPr>
                  <w:t>Click or tap here to enter text.</w:t>
                </w:r>
              </w:p>
            </w:tc>
          </w:sdtContent>
        </w:sdt>
      </w:tr>
    </w:tbl>
    <w:p w14:paraId="0A413F4D" w14:textId="66B113BB" w:rsidR="004214A5" w:rsidRPr="004214A5" w:rsidRDefault="006F2622" w:rsidP="00941162">
      <w:pPr>
        <w:pStyle w:val="Heading1"/>
      </w:pPr>
      <w:r>
        <w:br w:type="page"/>
      </w:r>
      <w:bookmarkStart w:id="71" w:name="_Appendix_A:_Stations"/>
      <w:bookmarkStart w:id="72" w:name="_Toc526338293"/>
      <w:bookmarkStart w:id="73" w:name="_Toc521334368"/>
      <w:bookmarkStart w:id="74" w:name="_Toc521334436"/>
      <w:bookmarkEnd w:id="71"/>
      <w:r w:rsidR="004214A5" w:rsidRPr="00941162">
        <w:rPr>
          <w:color w:val="002060"/>
        </w:rPr>
        <w:lastRenderedPageBreak/>
        <w:t>Appendices</w:t>
      </w:r>
      <w:bookmarkEnd w:id="72"/>
    </w:p>
    <w:p w14:paraId="032445EA" w14:textId="1C6B312F" w:rsidR="000366C8" w:rsidRDefault="00D53E2D" w:rsidP="000366C8">
      <w:pPr>
        <w:pStyle w:val="Heading2"/>
      </w:pPr>
      <w:bookmarkStart w:id="75" w:name="_Toc526338294"/>
      <w:r>
        <w:t>Appendix A: Stations</w:t>
      </w:r>
      <w:bookmarkEnd w:id="73"/>
      <w:bookmarkEnd w:id="74"/>
      <w:bookmarkEnd w:id="75"/>
    </w:p>
    <w:p w14:paraId="12A91CB0" w14:textId="6B264BFF" w:rsidR="00D53E2D" w:rsidRDefault="00D53E2D" w:rsidP="00B00871">
      <w:pPr>
        <w:spacing w:after="60"/>
      </w:pPr>
      <w:r>
        <w:t>The stations included at each CRC site may vary based on the jurisdiction, magnitude of the incident, and resources available. In order to properly conduct population monitoring, CRCs typically include the following stations:</w:t>
      </w:r>
    </w:p>
    <w:p w14:paraId="38B858F0" w14:textId="3EC7A81D" w:rsidR="005C23F3" w:rsidRDefault="00D53E2D" w:rsidP="00B00871">
      <w:pPr>
        <w:pStyle w:val="ListParagraph"/>
        <w:numPr>
          <w:ilvl w:val="1"/>
          <w:numId w:val="5"/>
        </w:numPr>
        <w:spacing w:after="60"/>
        <w:contextualSpacing w:val="0"/>
      </w:pPr>
      <w:r w:rsidRPr="00234C70">
        <w:rPr>
          <w:b/>
        </w:rPr>
        <w:t>Greeting and Initial Sorting:</w:t>
      </w:r>
      <w:r>
        <w:t xml:space="preserve"> staff will greet people entering the CRC</w:t>
      </w:r>
      <w:r w:rsidR="0029346C">
        <w:t xml:space="preserve"> and</w:t>
      </w:r>
      <w:r>
        <w:t xml:space="preserve"> </w:t>
      </w:r>
      <w:r w:rsidR="00147C61">
        <w:t xml:space="preserve">identify </w:t>
      </w:r>
      <w:r>
        <w:t>whether they</w:t>
      </w:r>
      <w:r w:rsidR="00147C61">
        <w:t xml:space="preserve"> are highly contaminated</w:t>
      </w:r>
      <w:r w:rsidR="0029346C">
        <w:t xml:space="preserve"> (through use of a </w:t>
      </w:r>
      <w:r w:rsidR="00837917">
        <w:t xml:space="preserve">handheld radiation detector </w:t>
      </w:r>
      <w:r w:rsidR="0029346C">
        <w:t>or portal monitor)</w:t>
      </w:r>
      <w:r w:rsidR="00147C61">
        <w:t>,</w:t>
      </w:r>
      <w:r>
        <w:t xml:space="preserve"> have an urgent medical need, require special assistance, or have already decontaminated before coming to the CRC</w:t>
      </w:r>
      <w:r w:rsidR="00147C61">
        <w:t>, and direct them to the appropriate station</w:t>
      </w:r>
    </w:p>
    <w:p w14:paraId="4272FA04" w14:textId="30C9BF56" w:rsidR="00D53E2D" w:rsidRDefault="005C23F3" w:rsidP="00B00871">
      <w:pPr>
        <w:pStyle w:val="ListParagraph"/>
        <w:numPr>
          <w:ilvl w:val="1"/>
          <w:numId w:val="5"/>
        </w:numPr>
        <w:spacing w:after="60"/>
        <w:contextualSpacing w:val="0"/>
      </w:pPr>
      <w:r w:rsidRPr="00EE22E1">
        <w:rPr>
          <w:b/>
        </w:rPr>
        <w:t xml:space="preserve"> </w:t>
      </w:r>
      <w:r w:rsidR="00D53E2D" w:rsidRPr="00EE22E1">
        <w:rPr>
          <w:b/>
        </w:rPr>
        <w:t>First Aid:</w:t>
      </w:r>
      <w:r w:rsidR="00D53E2D">
        <w:t xml:space="preserve"> those with urgent medical needs are assessed, </w:t>
      </w:r>
      <w:r w:rsidR="00837917">
        <w:t xml:space="preserve">medically treated or sent to the hospital for treatment and </w:t>
      </w:r>
      <w:r w:rsidR="00D53E2D">
        <w:t>screened for cont</w:t>
      </w:r>
      <w:r w:rsidR="00EE22E1">
        <w:t>amination</w:t>
      </w:r>
    </w:p>
    <w:p w14:paraId="27D82955" w14:textId="5EDC626D" w:rsidR="00D53E2D" w:rsidRDefault="005C23F3" w:rsidP="00B00871">
      <w:pPr>
        <w:pStyle w:val="ListParagraph"/>
        <w:numPr>
          <w:ilvl w:val="1"/>
          <w:numId w:val="5"/>
        </w:numPr>
        <w:spacing w:after="60"/>
        <w:contextualSpacing w:val="0"/>
      </w:pPr>
      <w:r w:rsidRPr="00234C70">
        <w:rPr>
          <w:b/>
        </w:rPr>
        <w:t xml:space="preserve"> </w:t>
      </w:r>
      <w:r w:rsidR="00D53E2D" w:rsidRPr="00234C70">
        <w:rPr>
          <w:b/>
        </w:rPr>
        <w:t>Contamination Screening:</w:t>
      </w:r>
      <w:r w:rsidR="00D53E2D">
        <w:t xml:space="preserve"> people are monitored for radioactive contamination using a combination of partial and full-body screening techniques, and </w:t>
      </w:r>
      <w:r w:rsidR="00A2331F">
        <w:t xml:space="preserve">directed or </w:t>
      </w:r>
      <w:r w:rsidR="00D53E2D">
        <w:t>escorted to the Wash Station if necessary</w:t>
      </w:r>
    </w:p>
    <w:p w14:paraId="006B2A3F" w14:textId="658F4167" w:rsidR="005C23F3" w:rsidRDefault="005C23F3" w:rsidP="00B00871">
      <w:pPr>
        <w:pStyle w:val="ListParagraph"/>
        <w:numPr>
          <w:ilvl w:val="1"/>
          <w:numId w:val="5"/>
        </w:numPr>
        <w:spacing w:after="60"/>
        <w:contextualSpacing w:val="0"/>
      </w:pPr>
      <w:r w:rsidRPr="00234C70">
        <w:rPr>
          <w:b/>
        </w:rPr>
        <w:t>Wash Station:</w:t>
      </w:r>
      <w:r w:rsidR="00A2331F">
        <w:rPr>
          <w:b/>
        </w:rPr>
        <w:t xml:space="preserve"> </w:t>
      </w:r>
      <w:r w:rsidR="00A2331F">
        <w:t xml:space="preserve">People considered to be contaminated above a CRC-established screening criteria will be directed </w:t>
      </w:r>
      <w:proofErr w:type="gramStart"/>
      <w:r w:rsidR="00A2331F">
        <w:t xml:space="preserve">to </w:t>
      </w:r>
      <w:r>
        <w:t xml:space="preserve"> individual</w:t>
      </w:r>
      <w:proofErr w:type="gramEnd"/>
      <w:r>
        <w:t xml:space="preserve"> showers/washes</w:t>
      </w:r>
      <w:r w:rsidR="00A2331F">
        <w:t xml:space="preserve"> or be provided with wet wipes (if washing facilities are not available)</w:t>
      </w:r>
      <w:r>
        <w:t>; and staff re-screen the individual to ensure they are decontaminated</w:t>
      </w:r>
    </w:p>
    <w:p w14:paraId="2A4066F7" w14:textId="77777777" w:rsidR="005C23F3" w:rsidRDefault="005C23F3" w:rsidP="00B00871">
      <w:pPr>
        <w:pStyle w:val="ListParagraph"/>
        <w:numPr>
          <w:ilvl w:val="1"/>
          <w:numId w:val="5"/>
        </w:numPr>
        <w:spacing w:after="60"/>
        <w:contextualSpacing w:val="0"/>
      </w:pPr>
      <w:r w:rsidRPr="00234C70">
        <w:rPr>
          <w:b/>
        </w:rPr>
        <w:t>Registration:</w:t>
      </w:r>
      <w:r>
        <w:t xml:space="preserve"> staff collect demographic and incident-specific information from people who have been screened and cleared to enter the Clean Zone</w:t>
      </w:r>
    </w:p>
    <w:p w14:paraId="03BACE6D" w14:textId="4C4CB51D" w:rsidR="005C23F3" w:rsidRDefault="005C23F3" w:rsidP="00B00871">
      <w:pPr>
        <w:pStyle w:val="ListParagraph"/>
        <w:numPr>
          <w:ilvl w:val="1"/>
          <w:numId w:val="5"/>
        </w:numPr>
        <w:spacing w:after="60"/>
        <w:contextualSpacing w:val="0"/>
      </w:pPr>
      <w:r w:rsidRPr="00234C70">
        <w:rPr>
          <w:b/>
        </w:rPr>
        <w:t>Radiation Dose Assessment:</w:t>
      </w:r>
      <w:r>
        <w:t xml:space="preserve"> specialized staff and equipment are required to screen people for potential internal contamination, assess radiation dose, collect urine samples, and assess need for treatment. This station is present only in more highly advanced CRCs and is not necessary to conduct basic CRC services. </w:t>
      </w:r>
    </w:p>
    <w:p w14:paraId="308DEF85" w14:textId="77777777" w:rsidR="005C23F3" w:rsidRDefault="005C23F3" w:rsidP="00B00871">
      <w:pPr>
        <w:pStyle w:val="ListParagraph"/>
        <w:numPr>
          <w:ilvl w:val="1"/>
          <w:numId w:val="5"/>
        </w:numPr>
        <w:spacing w:after="60"/>
        <w:contextualSpacing w:val="0"/>
      </w:pPr>
      <w:r w:rsidRPr="00234C70">
        <w:rPr>
          <w:b/>
        </w:rPr>
        <w:t>Discharge:</w:t>
      </w:r>
      <w:r>
        <w:t xml:space="preserve"> staff provide information to those leaving the CRC</w:t>
      </w:r>
    </w:p>
    <w:p w14:paraId="36DA93FA" w14:textId="7952DF7D" w:rsidR="005C23F3" w:rsidRDefault="005C23F3" w:rsidP="00B00871">
      <w:pPr>
        <w:pStyle w:val="ListParagraph"/>
        <w:numPr>
          <w:ilvl w:val="1"/>
          <w:numId w:val="5"/>
        </w:numPr>
        <w:spacing w:after="60"/>
      </w:pPr>
      <w:r w:rsidRPr="00234C70">
        <w:rPr>
          <w:b/>
        </w:rPr>
        <w:t>Pet</w:t>
      </w:r>
      <w:r>
        <w:rPr>
          <w:b/>
        </w:rPr>
        <w:t xml:space="preserve"> &amp; Service Animal</w:t>
      </w:r>
      <w:r w:rsidRPr="00234C70">
        <w:rPr>
          <w:b/>
        </w:rPr>
        <w:t xml:space="preserve"> S</w:t>
      </w:r>
      <w:r>
        <w:rPr>
          <w:b/>
        </w:rPr>
        <w:t>tation</w:t>
      </w:r>
      <w:r w:rsidRPr="00234C70">
        <w:rPr>
          <w:b/>
        </w:rPr>
        <w:t>:</w:t>
      </w:r>
      <w:r>
        <w:t xml:space="preserve"> pets and services animals are screened for contamination and owners or animal control wash contaminated animals</w:t>
      </w:r>
    </w:p>
    <w:p w14:paraId="7072205C" w14:textId="6D3D0D0C" w:rsidR="005C23F3" w:rsidRDefault="005C23F3" w:rsidP="00B00871">
      <w:pPr>
        <w:jc w:val="center"/>
      </w:pPr>
      <w:r>
        <w:rPr>
          <w:noProof/>
          <w:vertAlign w:val="superscript"/>
        </w:rPr>
        <w:drawing>
          <wp:inline distT="0" distB="0" distL="0" distR="0" wp14:anchorId="7AFC82AB" wp14:editId="362BB131">
            <wp:extent cx="6537960" cy="3311199"/>
            <wp:effectExtent l="0" t="0" r="0" b="3810"/>
            <wp:docPr id="11" name="Picture 11" descr="This image shows the stations in a CRC and compares it to those of a POD. The CRC is separated by a line indicating the contamination control and clean zones." title="Station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DvCRC.png"/>
                    <pic:cNvPicPr/>
                  </pic:nvPicPr>
                  <pic:blipFill>
                    <a:blip r:embed="rId58">
                      <a:extLst>
                        <a:ext uri="{28A0092B-C50C-407E-A947-70E740481C1C}">
                          <a14:useLocalDpi xmlns:a14="http://schemas.microsoft.com/office/drawing/2010/main" val="0"/>
                        </a:ext>
                      </a:extLst>
                    </a:blip>
                    <a:stretch>
                      <a:fillRect/>
                    </a:stretch>
                  </pic:blipFill>
                  <pic:spPr>
                    <a:xfrm>
                      <a:off x="0" y="0"/>
                      <a:ext cx="6554352" cy="3319501"/>
                    </a:xfrm>
                    <a:prstGeom prst="rect">
                      <a:avLst/>
                    </a:prstGeom>
                  </pic:spPr>
                </pic:pic>
              </a:graphicData>
            </a:graphic>
          </wp:inline>
        </w:drawing>
      </w:r>
    </w:p>
    <w:p w14:paraId="051F8334" w14:textId="73DA1EF8" w:rsidR="005C23F3" w:rsidRDefault="00F60209" w:rsidP="005C23F3">
      <w:r w:rsidRPr="00EE22E1">
        <w:rPr>
          <w:sz w:val="18"/>
        </w:rPr>
        <w:t>This diagram serves as an example of similar station flow concepts between PODs and CRCs and is not meant to serve as a model or</w:t>
      </w:r>
      <w:r>
        <w:rPr>
          <w:sz w:val="18"/>
        </w:rPr>
        <w:t xml:space="preserve"> indication of station functions. The </w:t>
      </w:r>
      <w:r w:rsidR="0009232E">
        <w:rPr>
          <w:sz w:val="18"/>
        </w:rPr>
        <w:t xml:space="preserve">green and blue </w:t>
      </w:r>
      <w:r>
        <w:rPr>
          <w:sz w:val="18"/>
        </w:rPr>
        <w:t xml:space="preserve">dotted lines </w:t>
      </w:r>
      <w:r w:rsidR="0009232E">
        <w:rPr>
          <w:sz w:val="18"/>
        </w:rPr>
        <w:t xml:space="preserve">(---) </w:t>
      </w:r>
      <w:r>
        <w:rPr>
          <w:sz w:val="18"/>
        </w:rPr>
        <w:t xml:space="preserve">indicate possible flow </w:t>
      </w:r>
      <w:r w:rsidR="007864BF">
        <w:rPr>
          <w:sz w:val="18"/>
        </w:rPr>
        <w:t>of</w:t>
      </w:r>
      <w:r>
        <w:rPr>
          <w:sz w:val="18"/>
        </w:rPr>
        <w:t xml:space="preserve"> client</w:t>
      </w:r>
      <w:r w:rsidR="0009232E">
        <w:rPr>
          <w:sz w:val="18"/>
        </w:rPr>
        <w:t>s</w:t>
      </w:r>
      <w:r>
        <w:rPr>
          <w:sz w:val="18"/>
        </w:rPr>
        <w:t xml:space="preserve"> </w:t>
      </w:r>
      <w:r w:rsidR="0009232E">
        <w:rPr>
          <w:sz w:val="18"/>
        </w:rPr>
        <w:t xml:space="preserve">through stations </w:t>
      </w:r>
      <w:r>
        <w:rPr>
          <w:sz w:val="18"/>
        </w:rPr>
        <w:t>at a POD or CRC</w:t>
      </w:r>
      <w:r w:rsidR="0009232E">
        <w:rPr>
          <w:sz w:val="18"/>
        </w:rPr>
        <w:t>. T</w:t>
      </w:r>
      <w:r>
        <w:rPr>
          <w:sz w:val="18"/>
        </w:rPr>
        <w:t xml:space="preserve">he </w:t>
      </w:r>
      <w:r w:rsidRPr="002B4566">
        <w:rPr>
          <w:b/>
          <w:sz w:val="18"/>
        </w:rPr>
        <w:t>black</w:t>
      </w:r>
      <w:r>
        <w:rPr>
          <w:sz w:val="18"/>
        </w:rPr>
        <w:t xml:space="preserve"> dotted line indicates a separation between clean and contaminated zones in the CRC station diagram.</w:t>
      </w:r>
      <w:r w:rsidR="005C23F3">
        <w:br w:type="page"/>
      </w:r>
      <w:r w:rsidR="005C23F3" w:rsidRPr="002B4566">
        <w:rPr>
          <w:rStyle w:val="Heading2Char"/>
        </w:rPr>
        <w:lastRenderedPageBreak/>
        <w:t>Appendix B: Synthesized Checklist</w:t>
      </w:r>
    </w:p>
    <w:p w14:paraId="71D13E81" w14:textId="30054E0F" w:rsidR="00DA3384" w:rsidRDefault="00DA3384" w:rsidP="00DA3384">
      <w:r>
        <w:t xml:space="preserve">The table below provides an additional </w:t>
      </w:r>
      <w:r w:rsidR="00F9400C">
        <w:t>tool that you can use to condense</w:t>
      </w:r>
      <w:r>
        <w:t xml:space="preserve"> the information </w:t>
      </w:r>
      <w:r w:rsidR="00F9400C">
        <w:t xml:space="preserve">from this </w:t>
      </w:r>
      <w:r>
        <w:t xml:space="preserve">document </w:t>
      </w:r>
      <w:r w:rsidR="00F9400C">
        <w:t>when drafting CRC plans</w:t>
      </w:r>
      <w:r>
        <w:t xml:space="preserve">. Please add or modify the information below to be specific to your jurisdiction’s CRC plans. </w:t>
      </w:r>
    </w:p>
    <w:tbl>
      <w:tblPr>
        <w:tblStyle w:val="TableGrid"/>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335"/>
        <w:gridCol w:w="3510"/>
        <w:gridCol w:w="4945"/>
      </w:tblGrid>
      <w:tr w:rsidR="005C23F3" w14:paraId="7014F21A" w14:textId="77777777" w:rsidTr="00DA2DFF">
        <w:trPr>
          <w:trHeight w:val="476"/>
        </w:trPr>
        <w:tc>
          <w:tcPr>
            <w:tcW w:w="2335" w:type="dxa"/>
            <w:shd w:val="clear" w:color="auto" w:fill="95B3D7" w:themeFill="accent1" w:themeFillTint="99"/>
            <w:vAlign w:val="center"/>
          </w:tcPr>
          <w:p w14:paraId="6786031B" w14:textId="5E7828DD" w:rsidR="005C23F3" w:rsidRPr="00DA2DFF" w:rsidRDefault="005C23F3" w:rsidP="005C23F3">
            <w:pPr>
              <w:jc w:val="center"/>
              <w:rPr>
                <w:b/>
                <w:sz w:val="26"/>
                <w:szCs w:val="26"/>
              </w:rPr>
            </w:pPr>
            <w:r w:rsidRPr="00DA2DFF">
              <w:rPr>
                <w:b/>
                <w:sz w:val="26"/>
                <w:szCs w:val="26"/>
              </w:rPr>
              <w:t>Station</w:t>
            </w:r>
          </w:p>
        </w:tc>
        <w:tc>
          <w:tcPr>
            <w:tcW w:w="3510" w:type="dxa"/>
            <w:shd w:val="clear" w:color="auto" w:fill="95B3D7" w:themeFill="accent1" w:themeFillTint="99"/>
            <w:vAlign w:val="center"/>
          </w:tcPr>
          <w:p w14:paraId="1B32226A" w14:textId="756CDCF7" w:rsidR="005C23F3" w:rsidRPr="00DA2DFF" w:rsidRDefault="005C23F3" w:rsidP="005C23F3">
            <w:pPr>
              <w:jc w:val="center"/>
              <w:rPr>
                <w:b/>
                <w:sz w:val="26"/>
                <w:szCs w:val="26"/>
              </w:rPr>
            </w:pPr>
            <w:r w:rsidRPr="00DA2DFF">
              <w:rPr>
                <w:b/>
                <w:sz w:val="26"/>
                <w:szCs w:val="26"/>
              </w:rPr>
              <w:t>Staff/Volunteers</w:t>
            </w:r>
          </w:p>
        </w:tc>
        <w:tc>
          <w:tcPr>
            <w:tcW w:w="4945" w:type="dxa"/>
            <w:shd w:val="clear" w:color="auto" w:fill="95B3D7" w:themeFill="accent1" w:themeFillTint="99"/>
            <w:vAlign w:val="center"/>
          </w:tcPr>
          <w:p w14:paraId="6D5EFCCB" w14:textId="126B848A" w:rsidR="005C23F3" w:rsidRPr="00DA2DFF" w:rsidRDefault="005C23F3" w:rsidP="005C23F3">
            <w:pPr>
              <w:jc w:val="center"/>
              <w:rPr>
                <w:b/>
                <w:sz w:val="26"/>
                <w:szCs w:val="26"/>
              </w:rPr>
            </w:pPr>
            <w:r w:rsidRPr="00DA2DFF">
              <w:rPr>
                <w:b/>
                <w:sz w:val="26"/>
                <w:szCs w:val="26"/>
              </w:rPr>
              <w:t>Equipment</w:t>
            </w:r>
          </w:p>
        </w:tc>
      </w:tr>
      <w:tr w:rsidR="005C23F3" w14:paraId="3DA97C58" w14:textId="77777777" w:rsidTr="00DA2DFF">
        <w:tc>
          <w:tcPr>
            <w:tcW w:w="2335" w:type="dxa"/>
            <w:shd w:val="clear" w:color="auto" w:fill="D9D9D9" w:themeFill="background1" w:themeFillShade="D9"/>
            <w:vAlign w:val="center"/>
          </w:tcPr>
          <w:p w14:paraId="6E98C11C" w14:textId="1EDF9F8F" w:rsidR="005C23F3" w:rsidRPr="005C23F3" w:rsidRDefault="005C23F3" w:rsidP="00DA2DFF">
            <w:pPr>
              <w:rPr>
                <w:b/>
                <w:sz w:val="26"/>
                <w:szCs w:val="26"/>
              </w:rPr>
            </w:pPr>
            <w:r w:rsidRPr="005C23F3">
              <w:rPr>
                <w:b/>
                <w:sz w:val="26"/>
                <w:szCs w:val="26"/>
              </w:rPr>
              <w:t xml:space="preserve">Contamination </w:t>
            </w:r>
            <w:r w:rsidR="00DA2DFF" w:rsidRPr="005C23F3">
              <w:rPr>
                <w:b/>
                <w:sz w:val="26"/>
                <w:szCs w:val="26"/>
              </w:rPr>
              <w:t>Control Zone</w:t>
            </w:r>
          </w:p>
        </w:tc>
        <w:tc>
          <w:tcPr>
            <w:tcW w:w="3510" w:type="dxa"/>
            <w:shd w:val="clear" w:color="auto" w:fill="D9D9D9" w:themeFill="background1" w:themeFillShade="D9"/>
            <w:vAlign w:val="center"/>
          </w:tcPr>
          <w:p w14:paraId="75353E23" w14:textId="2DF4EF9E" w:rsidR="005C23F3" w:rsidRPr="005C23F3" w:rsidRDefault="00DA2DFF" w:rsidP="00DA2DFF">
            <w:pPr>
              <w:rPr>
                <w:b/>
                <w:sz w:val="26"/>
                <w:szCs w:val="26"/>
              </w:rPr>
            </w:pPr>
            <w:r>
              <w:rPr>
                <w:b/>
                <w:sz w:val="26"/>
                <w:szCs w:val="26"/>
              </w:rPr>
              <w:t xml:space="preserve">  </w:t>
            </w:r>
          </w:p>
        </w:tc>
        <w:tc>
          <w:tcPr>
            <w:tcW w:w="4945" w:type="dxa"/>
            <w:shd w:val="clear" w:color="auto" w:fill="D9D9D9" w:themeFill="background1" w:themeFillShade="D9"/>
          </w:tcPr>
          <w:p w14:paraId="169DC55F" w14:textId="5C12EA06" w:rsidR="005C23F3" w:rsidRPr="005C23F3" w:rsidRDefault="005C23F3" w:rsidP="00DA3384">
            <w:pPr>
              <w:rPr>
                <w:b/>
                <w:sz w:val="26"/>
                <w:szCs w:val="26"/>
              </w:rPr>
            </w:pPr>
          </w:p>
        </w:tc>
      </w:tr>
      <w:tr w:rsidR="005C23F3" w14:paraId="65C83F5E" w14:textId="77777777" w:rsidTr="00DA2DFF">
        <w:tc>
          <w:tcPr>
            <w:tcW w:w="2335" w:type="dxa"/>
            <w:vAlign w:val="center"/>
          </w:tcPr>
          <w:p w14:paraId="2A14039A" w14:textId="0F438258" w:rsidR="005C23F3" w:rsidRPr="002B4566" w:rsidRDefault="005C23F3" w:rsidP="005C23F3">
            <w:pPr>
              <w:rPr>
                <w:sz w:val="24"/>
                <w:szCs w:val="24"/>
              </w:rPr>
            </w:pPr>
            <w:r w:rsidRPr="002B4566">
              <w:rPr>
                <w:sz w:val="24"/>
                <w:szCs w:val="24"/>
                <w:lang w:val="en"/>
              </w:rPr>
              <w:t>Greeting and Initial Sorting</w:t>
            </w:r>
          </w:p>
        </w:tc>
        <w:tc>
          <w:tcPr>
            <w:tcW w:w="3510" w:type="dxa"/>
          </w:tcPr>
          <w:p w14:paraId="31D538DA" w14:textId="77777777" w:rsidR="005C23F3" w:rsidRPr="002B4566" w:rsidRDefault="005C23F3" w:rsidP="005C23F3">
            <w:pPr>
              <w:pStyle w:val="ListParagraph"/>
              <w:numPr>
                <w:ilvl w:val="0"/>
                <w:numId w:val="35"/>
              </w:numPr>
            </w:pPr>
            <w:r w:rsidRPr="002B4566">
              <w:t>Community volunteers</w:t>
            </w:r>
          </w:p>
          <w:p w14:paraId="5BF2CE32" w14:textId="77777777" w:rsidR="005C23F3" w:rsidRPr="002B4566" w:rsidRDefault="005C23F3" w:rsidP="005C23F3">
            <w:pPr>
              <w:pStyle w:val="ListParagraph"/>
              <w:numPr>
                <w:ilvl w:val="0"/>
                <w:numId w:val="35"/>
              </w:numPr>
            </w:pPr>
            <w:r w:rsidRPr="002B4566">
              <w:t>Health department staff (non-radiation)</w:t>
            </w:r>
          </w:p>
          <w:p w14:paraId="0CDD4D8D" w14:textId="77777777" w:rsidR="005C23F3" w:rsidRPr="002B4566" w:rsidRDefault="005C23F3" w:rsidP="005C23F3">
            <w:pPr>
              <w:pStyle w:val="ListParagraph"/>
              <w:numPr>
                <w:ilvl w:val="0"/>
                <w:numId w:val="35"/>
              </w:numPr>
            </w:pPr>
            <w:r w:rsidRPr="002B4566">
              <w:t>Security</w:t>
            </w:r>
          </w:p>
          <w:p w14:paraId="5CDAF74C" w14:textId="4EA8C94A" w:rsidR="005C23F3" w:rsidRPr="002B4566" w:rsidRDefault="00B856C1" w:rsidP="00DA2DFF">
            <w:pPr>
              <w:pStyle w:val="ListParagraph"/>
              <w:numPr>
                <w:ilvl w:val="0"/>
                <w:numId w:val="35"/>
              </w:numPr>
            </w:pPr>
            <w:r>
              <w:t>Other</w:t>
            </w:r>
          </w:p>
        </w:tc>
        <w:tc>
          <w:tcPr>
            <w:tcW w:w="4945" w:type="dxa"/>
          </w:tcPr>
          <w:p w14:paraId="5C74E976" w14:textId="77777777" w:rsidR="005C23F3" w:rsidRPr="002B4566" w:rsidRDefault="005C23F3" w:rsidP="005C23F3">
            <w:pPr>
              <w:pStyle w:val="ListParagraph"/>
              <w:numPr>
                <w:ilvl w:val="0"/>
                <w:numId w:val="36"/>
              </w:numPr>
            </w:pPr>
            <w:r w:rsidRPr="002B4566">
              <w:t>Personal Protective Equipment (i.e. gowns, gloves, facemask, dosimetry)</w:t>
            </w:r>
          </w:p>
          <w:p w14:paraId="0C2D35A7" w14:textId="77777777" w:rsidR="005C23F3" w:rsidRPr="002B4566" w:rsidRDefault="005C23F3" w:rsidP="005C23F3">
            <w:pPr>
              <w:pStyle w:val="ListParagraph"/>
              <w:numPr>
                <w:ilvl w:val="0"/>
                <w:numId w:val="36"/>
              </w:numPr>
            </w:pPr>
            <w:r w:rsidRPr="002B4566">
              <w:t>Instructional signs and informational handouts</w:t>
            </w:r>
          </w:p>
          <w:p w14:paraId="574DFBF8" w14:textId="3D6FFCB8" w:rsidR="005C23F3" w:rsidRPr="002B4566" w:rsidRDefault="005C23F3" w:rsidP="00DA2DFF">
            <w:pPr>
              <w:pStyle w:val="ListParagraph"/>
              <w:numPr>
                <w:ilvl w:val="0"/>
                <w:numId w:val="36"/>
              </w:numPr>
            </w:pPr>
            <w:r w:rsidRPr="002B4566">
              <w:t>Trash cans/bags to dispose contaminated items</w:t>
            </w:r>
          </w:p>
        </w:tc>
      </w:tr>
      <w:tr w:rsidR="005C23F3" w14:paraId="4EEFB412" w14:textId="77777777" w:rsidTr="00DA2DFF">
        <w:tc>
          <w:tcPr>
            <w:tcW w:w="2335" w:type="dxa"/>
            <w:shd w:val="clear" w:color="auto" w:fill="DBE5F1" w:themeFill="accent1" w:themeFillTint="33"/>
            <w:vAlign w:val="center"/>
          </w:tcPr>
          <w:p w14:paraId="4E33F707" w14:textId="2BEC241D" w:rsidR="005C23F3" w:rsidRPr="002B4566" w:rsidRDefault="005C23F3" w:rsidP="005C23F3">
            <w:pPr>
              <w:rPr>
                <w:sz w:val="24"/>
                <w:szCs w:val="24"/>
              </w:rPr>
            </w:pPr>
            <w:r w:rsidRPr="002B4566">
              <w:rPr>
                <w:sz w:val="24"/>
                <w:szCs w:val="24"/>
                <w:lang w:val="en"/>
              </w:rPr>
              <w:t>First Aid</w:t>
            </w:r>
          </w:p>
        </w:tc>
        <w:tc>
          <w:tcPr>
            <w:tcW w:w="3510" w:type="dxa"/>
            <w:shd w:val="clear" w:color="auto" w:fill="DBE5F1" w:themeFill="accent1" w:themeFillTint="33"/>
          </w:tcPr>
          <w:p w14:paraId="1D8D7E5F" w14:textId="77777777" w:rsidR="005C23F3" w:rsidRPr="002B4566" w:rsidRDefault="005C23F3" w:rsidP="005C23F3">
            <w:pPr>
              <w:pStyle w:val="ListParagraph"/>
              <w:numPr>
                <w:ilvl w:val="0"/>
                <w:numId w:val="37"/>
              </w:numPr>
            </w:pPr>
            <w:r w:rsidRPr="002B4566">
              <w:t>Medical providers</w:t>
            </w:r>
          </w:p>
          <w:p w14:paraId="5835BAC8" w14:textId="77777777" w:rsidR="005C23F3" w:rsidRPr="002B4566" w:rsidRDefault="005C23F3" w:rsidP="005C23F3">
            <w:pPr>
              <w:pStyle w:val="ListParagraph"/>
              <w:numPr>
                <w:ilvl w:val="0"/>
                <w:numId w:val="37"/>
              </w:numPr>
            </w:pPr>
            <w:r w:rsidRPr="002B4566">
              <w:t>CPR and First-Aid Certified volunteers</w:t>
            </w:r>
          </w:p>
          <w:p w14:paraId="3A98A760" w14:textId="77777777" w:rsidR="005C23F3" w:rsidRPr="002B4566" w:rsidRDefault="005C23F3" w:rsidP="005C23F3"/>
        </w:tc>
        <w:tc>
          <w:tcPr>
            <w:tcW w:w="4945" w:type="dxa"/>
            <w:shd w:val="clear" w:color="auto" w:fill="DBE5F1" w:themeFill="accent1" w:themeFillTint="33"/>
          </w:tcPr>
          <w:p w14:paraId="204B744F" w14:textId="77777777" w:rsidR="005C23F3" w:rsidRPr="002B4566" w:rsidRDefault="005C23F3" w:rsidP="005C23F3">
            <w:pPr>
              <w:pStyle w:val="ListParagraph"/>
              <w:numPr>
                <w:ilvl w:val="0"/>
                <w:numId w:val="38"/>
              </w:numPr>
            </w:pPr>
            <w:r w:rsidRPr="002B4566">
              <w:t>Personal Protective Equipment (i.e. gowns, gloves, facemask, dosimetry)</w:t>
            </w:r>
          </w:p>
          <w:p w14:paraId="09B9B286" w14:textId="77777777" w:rsidR="005C23F3" w:rsidRPr="002B4566" w:rsidRDefault="005C23F3" w:rsidP="005C23F3">
            <w:pPr>
              <w:pStyle w:val="ListParagraph"/>
              <w:numPr>
                <w:ilvl w:val="0"/>
                <w:numId w:val="38"/>
              </w:numPr>
            </w:pPr>
            <w:r w:rsidRPr="002B4566">
              <w:t>Handheld monitoring equipment</w:t>
            </w:r>
          </w:p>
          <w:p w14:paraId="34027E85" w14:textId="77777777" w:rsidR="005C23F3" w:rsidRPr="002B4566" w:rsidRDefault="005C23F3" w:rsidP="005C23F3">
            <w:pPr>
              <w:pStyle w:val="ListParagraph"/>
              <w:numPr>
                <w:ilvl w:val="0"/>
                <w:numId w:val="38"/>
              </w:numPr>
            </w:pPr>
            <w:r w:rsidRPr="002B4566">
              <w:t>Medical equipment and supplies</w:t>
            </w:r>
          </w:p>
          <w:p w14:paraId="0D59F3EE" w14:textId="5EBC84DD" w:rsidR="005C23F3" w:rsidRPr="002B4566" w:rsidRDefault="005C23F3" w:rsidP="00DA2DFF">
            <w:pPr>
              <w:pStyle w:val="ListParagraph"/>
              <w:numPr>
                <w:ilvl w:val="0"/>
                <w:numId w:val="38"/>
              </w:numPr>
            </w:pPr>
            <w:r w:rsidRPr="002B4566">
              <w:t>Cot and wheelchair</w:t>
            </w:r>
          </w:p>
        </w:tc>
      </w:tr>
      <w:tr w:rsidR="005C23F3" w14:paraId="4E407752" w14:textId="77777777" w:rsidTr="00DA2DFF">
        <w:tc>
          <w:tcPr>
            <w:tcW w:w="2335" w:type="dxa"/>
            <w:vAlign w:val="center"/>
          </w:tcPr>
          <w:p w14:paraId="5CDC02BC" w14:textId="1D324494" w:rsidR="005C23F3" w:rsidRPr="002B4566" w:rsidRDefault="005C23F3" w:rsidP="005C23F3">
            <w:pPr>
              <w:rPr>
                <w:sz w:val="24"/>
                <w:szCs w:val="24"/>
              </w:rPr>
            </w:pPr>
            <w:r w:rsidRPr="002B4566">
              <w:rPr>
                <w:sz w:val="24"/>
                <w:szCs w:val="24"/>
                <w:lang w:val="en"/>
              </w:rPr>
              <w:t>Contamination Screening</w:t>
            </w:r>
          </w:p>
        </w:tc>
        <w:tc>
          <w:tcPr>
            <w:tcW w:w="3510" w:type="dxa"/>
          </w:tcPr>
          <w:p w14:paraId="0141F63E" w14:textId="77777777" w:rsidR="005C23F3" w:rsidRPr="002B4566" w:rsidRDefault="005C23F3" w:rsidP="005C23F3">
            <w:pPr>
              <w:pStyle w:val="ListParagraph"/>
              <w:numPr>
                <w:ilvl w:val="0"/>
                <w:numId w:val="39"/>
              </w:numPr>
            </w:pPr>
            <w:r w:rsidRPr="002B4566">
              <w:t>Radiation protection professionals</w:t>
            </w:r>
          </w:p>
          <w:p w14:paraId="5A9067D6" w14:textId="4EF1BC6C" w:rsidR="005C23F3" w:rsidRDefault="005C23F3" w:rsidP="005C23F3">
            <w:pPr>
              <w:pStyle w:val="ListParagraph"/>
              <w:numPr>
                <w:ilvl w:val="0"/>
                <w:numId w:val="39"/>
              </w:numPr>
            </w:pPr>
            <w:r w:rsidRPr="002B4566">
              <w:t>Public health staff</w:t>
            </w:r>
          </w:p>
          <w:p w14:paraId="2AD647BD" w14:textId="41714238" w:rsidR="0024152D" w:rsidRPr="002B4566" w:rsidRDefault="0024152D" w:rsidP="005C23F3">
            <w:pPr>
              <w:pStyle w:val="ListParagraph"/>
              <w:numPr>
                <w:ilvl w:val="0"/>
                <w:numId w:val="39"/>
              </w:numPr>
            </w:pPr>
            <w:r>
              <w:t>Radiation Response Volunteers</w:t>
            </w:r>
          </w:p>
          <w:p w14:paraId="7F61CB39" w14:textId="77777777" w:rsidR="005C23F3" w:rsidRPr="002B4566" w:rsidRDefault="005C23F3" w:rsidP="005C23F3"/>
        </w:tc>
        <w:tc>
          <w:tcPr>
            <w:tcW w:w="4945" w:type="dxa"/>
          </w:tcPr>
          <w:p w14:paraId="70EC693D" w14:textId="77777777" w:rsidR="005C23F3" w:rsidRPr="002B4566" w:rsidRDefault="005C23F3" w:rsidP="005C23F3">
            <w:pPr>
              <w:pStyle w:val="ListParagraph"/>
              <w:numPr>
                <w:ilvl w:val="0"/>
                <w:numId w:val="39"/>
              </w:numPr>
            </w:pPr>
            <w:r w:rsidRPr="002B4566">
              <w:t>Radiation detection portal monitors</w:t>
            </w:r>
          </w:p>
          <w:p w14:paraId="388E2F10" w14:textId="00E360DB" w:rsidR="005C23F3" w:rsidRPr="002B4566" w:rsidRDefault="005C23F3" w:rsidP="005C23F3">
            <w:pPr>
              <w:pStyle w:val="ListParagraph"/>
              <w:numPr>
                <w:ilvl w:val="0"/>
                <w:numId w:val="39"/>
              </w:numPr>
            </w:pPr>
            <w:r w:rsidRPr="002B4566">
              <w:t xml:space="preserve">Handheld </w:t>
            </w:r>
            <w:r w:rsidR="0024152D">
              <w:t xml:space="preserve">radiation </w:t>
            </w:r>
            <w:r w:rsidRPr="002B4566">
              <w:t>detection equipment</w:t>
            </w:r>
          </w:p>
          <w:p w14:paraId="41B053DA" w14:textId="77777777" w:rsidR="005C23F3" w:rsidRPr="002B4566" w:rsidRDefault="005C23F3" w:rsidP="005C23F3">
            <w:pPr>
              <w:pStyle w:val="ListParagraph"/>
              <w:numPr>
                <w:ilvl w:val="0"/>
                <w:numId w:val="39"/>
              </w:numPr>
            </w:pPr>
            <w:r w:rsidRPr="002B4566">
              <w:t>PPE for workers</w:t>
            </w:r>
          </w:p>
          <w:p w14:paraId="248DA046" w14:textId="77777777" w:rsidR="005C23F3" w:rsidRPr="002B4566" w:rsidRDefault="005C23F3" w:rsidP="005C23F3">
            <w:pPr>
              <w:pStyle w:val="ListParagraph"/>
              <w:numPr>
                <w:ilvl w:val="0"/>
                <w:numId w:val="39"/>
              </w:numPr>
            </w:pPr>
            <w:r w:rsidRPr="002B4566">
              <w:t>Step off pads for entrance to clean zone</w:t>
            </w:r>
          </w:p>
          <w:p w14:paraId="65BE3D3F" w14:textId="41120E9A" w:rsidR="005C23F3" w:rsidRPr="002B4566" w:rsidRDefault="005C23F3" w:rsidP="005C23F3">
            <w:pPr>
              <w:pStyle w:val="ListParagraph"/>
              <w:numPr>
                <w:ilvl w:val="0"/>
                <w:numId w:val="39"/>
              </w:numPr>
            </w:pPr>
            <w:r w:rsidRPr="002B4566">
              <w:t>Wristbands for clean individuals</w:t>
            </w:r>
          </w:p>
        </w:tc>
      </w:tr>
      <w:tr w:rsidR="005C23F3" w14:paraId="73EB0143" w14:textId="77777777" w:rsidTr="00DA2DFF">
        <w:tc>
          <w:tcPr>
            <w:tcW w:w="2335" w:type="dxa"/>
            <w:shd w:val="clear" w:color="auto" w:fill="DBE5F1" w:themeFill="accent1" w:themeFillTint="33"/>
            <w:vAlign w:val="center"/>
          </w:tcPr>
          <w:p w14:paraId="1A2E720A" w14:textId="2C7DA5A7" w:rsidR="005C23F3" w:rsidRPr="002B4566" w:rsidRDefault="005C23F3" w:rsidP="005C23F3">
            <w:pPr>
              <w:rPr>
                <w:sz w:val="24"/>
                <w:szCs w:val="24"/>
              </w:rPr>
            </w:pPr>
            <w:r w:rsidRPr="002B4566">
              <w:rPr>
                <w:sz w:val="24"/>
                <w:szCs w:val="24"/>
                <w:lang w:val="en"/>
              </w:rPr>
              <w:t>Wash Station</w:t>
            </w:r>
          </w:p>
        </w:tc>
        <w:tc>
          <w:tcPr>
            <w:tcW w:w="3510" w:type="dxa"/>
            <w:shd w:val="clear" w:color="auto" w:fill="DBE5F1" w:themeFill="accent1" w:themeFillTint="33"/>
          </w:tcPr>
          <w:p w14:paraId="079B541C" w14:textId="77777777" w:rsidR="005C23F3" w:rsidRPr="002B4566" w:rsidRDefault="005C23F3" w:rsidP="005C23F3">
            <w:pPr>
              <w:pStyle w:val="ListParagraph"/>
              <w:numPr>
                <w:ilvl w:val="0"/>
                <w:numId w:val="39"/>
              </w:numPr>
            </w:pPr>
            <w:r w:rsidRPr="002B4566">
              <w:t>Radiation protection professionals</w:t>
            </w:r>
          </w:p>
          <w:p w14:paraId="6CF66FF0" w14:textId="77777777" w:rsidR="005C23F3" w:rsidRPr="002B4566" w:rsidRDefault="005C23F3" w:rsidP="005C23F3">
            <w:pPr>
              <w:pStyle w:val="ListParagraph"/>
              <w:numPr>
                <w:ilvl w:val="0"/>
                <w:numId w:val="39"/>
              </w:numPr>
            </w:pPr>
            <w:r w:rsidRPr="002B4566">
              <w:t>Public health staff</w:t>
            </w:r>
          </w:p>
          <w:p w14:paraId="45314C1D" w14:textId="77777777" w:rsidR="005C23F3" w:rsidRPr="002B4566" w:rsidRDefault="005C23F3" w:rsidP="005C23F3">
            <w:pPr>
              <w:pStyle w:val="ListParagraph"/>
              <w:numPr>
                <w:ilvl w:val="0"/>
                <w:numId w:val="39"/>
              </w:numPr>
            </w:pPr>
            <w:r w:rsidRPr="002B4566">
              <w:t>Trained volunteers</w:t>
            </w:r>
          </w:p>
          <w:p w14:paraId="02D996AB" w14:textId="77777777" w:rsidR="005C23F3" w:rsidRPr="002B4566" w:rsidRDefault="005C23F3" w:rsidP="005C23F3"/>
        </w:tc>
        <w:tc>
          <w:tcPr>
            <w:tcW w:w="4945" w:type="dxa"/>
            <w:shd w:val="clear" w:color="auto" w:fill="DBE5F1" w:themeFill="accent1" w:themeFillTint="33"/>
          </w:tcPr>
          <w:p w14:paraId="0F41CD2E" w14:textId="77777777" w:rsidR="005C23F3" w:rsidRPr="002B4566" w:rsidRDefault="005C23F3" w:rsidP="005C23F3">
            <w:pPr>
              <w:pStyle w:val="ListParagraph"/>
              <w:numPr>
                <w:ilvl w:val="0"/>
                <w:numId w:val="39"/>
              </w:numPr>
            </w:pPr>
            <w:r w:rsidRPr="002B4566">
              <w:t>PPE for workers</w:t>
            </w:r>
          </w:p>
          <w:p w14:paraId="6A690C9D" w14:textId="77777777" w:rsidR="005C23F3" w:rsidRPr="002B4566" w:rsidRDefault="005C23F3" w:rsidP="005C23F3">
            <w:pPr>
              <w:pStyle w:val="ListParagraph"/>
              <w:numPr>
                <w:ilvl w:val="0"/>
                <w:numId w:val="39"/>
              </w:numPr>
            </w:pPr>
            <w:r w:rsidRPr="002B4566">
              <w:t>Showers and shower crates</w:t>
            </w:r>
          </w:p>
          <w:p w14:paraId="5B15D7FF" w14:textId="77777777" w:rsidR="005C23F3" w:rsidRPr="002B4566" w:rsidRDefault="005C23F3" w:rsidP="005C23F3">
            <w:pPr>
              <w:pStyle w:val="ListParagraph"/>
              <w:numPr>
                <w:ilvl w:val="0"/>
                <w:numId w:val="39"/>
              </w:numPr>
            </w:pPr>
            <w:r w:rsidRPr="002B4566">
              <w:t>Towels</w:t>
            </w:r>
          </w:p>
          <w:p w14:paraId="700C403A" w14:textId="77777777" w:rsidR="005C23F3" w:rsidRPr="002B4566" w:rsidRDefault="005C23F3" w:rsidP="005C23F3">
            <w:pPr>
              <w:pStyle w:val="ListParagraph"/>
              <w:numPr>
                <w:ilvl w:val="0"/>
                <w:numId w:val="39"/>
              </w:numPr>
            </w:pPr>
            <w:r w:rsidRPr="002B4566">
              <w:t>Moist wipes</w:t>
            </w:r>
          </w:p>
          <w:p w14:paraId="2108F52C" w14:textId="77777777" w:rsidR="005C23F3" w:rsidRPr="002B4566" w:rsidRDefault="005C23F3" w:rsidP="005C23F3">
            <w:pPr>
              <w:pStyle w:val="ListParagraph"/>
              <w:numPr>
                <w:ilvl w:val="0"/>
                <w:numId w:val="39"/>
              </w:numPr>
            </w:pPr>
            <w:r w:rsidRPr="002B4566">
              <w:t xml:space="preserve">Wristbands for clean individuals </w:t>
            </w:r>
          </w:p>
          <w:p w14:paraId="6FB25573" w14:textId="77777777" w:rsidR="005C23F3" w:rsidRPr="002B4566" w:rsidRDefault="005C23F3" w:rsidP="005C23F3">
            <w:pPr>
              <w:pStyle w:val="ListParagraph"/>
              <w:numPr>
                <w:ilvl w:val="0"/>
                <w:numId w:val="39"/>
              </w:numPr>
            </w:pPr>
            <w:r w:rsidRPr="002B4566">
              <w:t>Step-off pads</w:t>
            </w:r>
          </w:p>
          <w:p w14:paraId="27850D06" w14:textId="77777777" w:rsidR="005C23F3" w:rsidRPr="002B4566" w:rsidRDefault="005C23F3" w:rsidP="005C23F3">
            <w:pPr>
              <w:pStyle w:val="ListParagraph"/>
              <w:numPr>
                <w:ilvl w:val="0"/>
                <w:numId w:val="39"/>
              </w:numPr>
            </w:pPr>
            <w:r w:rsidRPr="002B4566">
              <w:t>Liquid soap</w:t>
            </w:r>
          </w:p>
          <w:p w14:paraId="3651568D" w14:textId="77777777" w:rsidR="005C23F3" w:rsidRPr="002B4566" w:rsidRDefault="005C23F3" w:rsidP="005C23F3">
            <w:pPr>
              <w:pStyle w:val="ListParagraph"/>
              <w:numPr>
                <w:ilvl w:val="0"/>
                <w:numId w:val="39"/>
              </w:numPr>
            </w:pPr>
            <w:r w:rsidRPr="002B4566">
              <w:t>Posters demonstrating proper decontamination</w:t>
            </w:r>
          </w:p>
          <w:p w14:paraId="26DCD610" w14:textId="77777777" w:rsidR="005C23F3" w:rsidRDefault="005C23F3" w:rsidP="00DA2DFF">
            <w:pPr>
              <w:pStyle w:val="ListParagraph"/>
              <w:numPr>
                <w:ilvl w:val="0"/>
                <w:numId w:val="39"/>
              </w:numPr>
            </w:pPr>
            <w:r w:rsidRPr="002B4566">
              <w:t>Radiation detection equipment</w:t>
            </w:r>
          </w:p>
          <w:p w14:paraId="4F087122" w14:textId="77777777" w:rsidR="0024152D" w:rsidRDefault="0024152D" w:rsidP="00DA2DFF">
            <w:pPr>
              <w:pStyle w:val="ListParagraph"/>
              <w:numPr>
                <w:ilvl w:val="0"/>
                <w:numId w:val="39"/>
              </w:numPr>
            </w:pPr>
            <w:r>
              <w:t>Bags for clothing and personal items</w:t>
            </w:r>
          </w:p>
          <w:p w14:paraId="7075D7F7" w14:textId="1B96F4B7" w:rsidR="0024152D" w:rsidRPr="002B4566" w:rsidRDefault="00B00871" w:rsidP="00DA2DFF">
            <w:pPr>
              <w:pStyle w:val="ListParagraph"/>
              <w:numPr>
                <w:ilvl w:val="0"/>
                <w:numId w:val="39"/>
              </w:numPr>
            </w:pPr>
            <w:r>
              <w:t>Clothing for re-dressing</w:t>
            </w:r>
          </w:p>
        </w:tc>
      </w:tr>
      <w:tr w:rsidR="005C23F3" w14:paraId="3C182AD6" w14:textId="77777777" w:rsidTr="00DA2DFF">
        <w:tc>
          <w:tcPr>
            <w:tcW w:w="2335" w:type="dxa"/>
            <w:vAlign w:val="center"/>
          </w:tcPr>
          <w:p w14:paraId="199C52B7" w14:textId="6B48C0DF" w:rsidR="005C23F3" w:rsidRPr="002B4566" w:rsidRDefault="005C23F3" w:rsidP="005C23F3">
            <w:pPr>
              <w:rPr>
                <w:sz w:val="24"/>
                <w:szCs w:val="24"/>
              </w:rPr>
            </w:pPr>
            <w:r w:rsidRPr="002B4566">
              <w:rPr>
                <w:sz w:val="24"/>
                <w:szCs w:val="24"/>
                <w:lang w:val="en"/>
              </w:rPr>
              <w:t>Pet Station</w:t>
            </w:r>
          </w:p>
        </w:tc>
        <w:tc>
          <w:tcPr>
            <w:tcW w:w="3510" w:type="dxa"/>
          </w:tcPr>
          <w:p w14:paraId="5F59FD18" w14:textId="77777777" w:rsidR="005C23F3" w:rsidRPr="002B4566" w:rsidRDefault="005C23F3" w:rsidP="005C23F3">
            <w:pPr>
              <w:pStyle w:val="ListParagraph"/>
              <w:numPr>
                <w:ilvl w:val="0"/>
                <w:numId w:val="39"/>
              </w:numPr>
            </w:pPr>
            <w:r w:rsidRPr="002B4566">
              <w:t>Animal professionals</w:t>
            </w:r>
          </w:p>
          <w:p w14:paraId="1D1DF533" w14:textId="1A4F636E" w:rsidR="005C23F3" w:rsidRPr="002B4566" w:rsidRDefault="005C23F3" w:rsidP="00DA2DFF">
            <w:pPr>
              <w:pStyle w:val="ListParagraph"/>
              <w:numPr>
                <w:ilvl w:val="0"/>
                <w:numId w:val="39"/>
              </w:numPr>
            </w:pPr>
            <w:r w:rsidRPr="002B4566">
              <w:t>Trained volunteers</w:t>
            </w:r>
          </w:p>
        </w:tc>
        <w:tc>
          <w:tcPr>
            <w:tcW w:w="4945" w:type="dxa"/>
          </w:tcPr>
          <w:p w14:paraId="72A6210A" w14:textId="77777777" w:rsidR="005C23F3" w:rsidRPr="002B4566" w:rsidRDefault="005C23F3" w:rsidP="005C23F3">
            <w:pPr>
              <w:pStyle w:val="ListParagraph"/>
              <w:numPr>
                <w:ilvl w:val="0"/>
                <w:numId w:val="39"/>
              </w:numPr>
            </w:pPr>
            <w:r w:rsidRPr="002B4566">
              <w:t>Liquid soap for pets</w:t>
            </w:r>
          </w:p>
          <w:p w14:paraId="6A4E71AB" w14:textId="77777777" w:rsidR="005C23F3" w:rsidRPr="002B4566" w:rsidRDefault="005C23F3" w:rsidP="005C23F3">
            <w:pPr>
              <w:pStyle w:val="ListParagraph"/>
              <w:numPr>
                <w:ilvl w:val="0"/>
                <w:numId w:val="39"/>
              </w:numPr>
            </w:pPr>
            <w:r w:rsidRPr="002B4566">
              <w:t>Towels</w:t>
            </w:r>
          </w:p>
          <w:p w14:paraId="21545A47" w14:textId="5E6BA2D5" w:rsidR="005C23F3" w:rsidRPr="002B4566" w:rsidRDefault="005C23F3" w:rsidP="00DA2DFF">
            <w:pPr>
              <w:pStyle w:val="ListParagraph"/>
              <w:numPr>
                <w:ilvl w:val="0"/>
                <w:numId w:val="39"/>
              </w:numPr>
            </w:pPr>
            <w:r w:rsidRPr="002B4566">
              <w:t>Posters demonstrating proper decontamination</w:t>
            </w:r>
          </w:p>
        </w:tc>
      </w:tr>
      <w:tr w:rsidR="005C23F3" w14:paraId="396D82BF" w14:textId="77777777" w:rsidTr="00DA2DFF">
        <w:tc>
          <w:tcPr>
            <w:tcW w:w="2335" w:type="dxa"/>
            <w:shd w:val="clear" w:color="auto" w:fill="D9D9D9" w:themeFill="background1" w:themeFillShade="D9"/>
            <w:vAlign w:val="center"/>
          </w:tcPr>
          <w:p w14:paraId="2C625F5D" w14:textId="795B49FC" w:rsidR="005C23F3" w:rsidRPr="00DA2DFF" w:rsidRDefault="00DA2DFF" w:rsidP="005C23F3">
            <w:pPr>
              <w:rPr>
                <w:b/>
                <w:sz w:val="26"/>
                <w:szCs w:val="26"/>
                <w:lang w:val="en"/>
              </w:rPr>
            </w:pPr>
            <w:r w:rsidRPr="00DA2DFF">
              <w:rPr>
                <w:b/>
                <w:sz w:val="26"/>
                <w:szCs w:val="26"/>
                <w:lang w:val="en"/>
              </w:rPr>
              <w:t>Clean Zone</w:t>
            </w:r>
          </w:p>
        </w:tc>
        <w:tc>
          <w:tcPr>
            <w:tcW w:w="3510" w:type="dxa"/>
            <w:shd w:val="clear" w:color="auto" w:fill="D9D9D9" w:themeFill="background1" w:themeFillShade="D9"/>
          </w:tcPr>
          <w:p w14:paraId="54F1443B" w14:textId="3F2B40A2" w:rsidR="005C23F3" w:rsidRPr="00F60209" w:rsidRDefault="005C23F3" w:rsidP="005C23F3">
            <w:pPr>
              <w:rPr>
                <w:color w:val="595959" w:themeColor="text1" w:themeTint="A6"/>
              </w:rPr>
            </w:pPr>
          </w:p>
        </w:tc>
        <w:tc>
          <w:tcPr>
            <w:tcW w:w="4945" w:type="dxa"/>
            <w:shd w:val="clear" w:color="auto" w:fill="D9D9D9" w:themeFill="background1" w:themeFillShade="D9"/>
          </w:tcPr>
          <w:p w14:paraId="46D37648" w14:textId="77777777" w:rsidR="005C23F3" w:rsidRPr="00F60209" w:rsidRDefault="005C23F3" w:rsidP="005C23F3">
            <w:pPr>
              <w:rPr>
                <w:color w:val="595959" w:themeColor="text1" w:themeTint="A6"/>
              </w:rPr>
            </w:pPr>
          </w:p>
        </w:tc>
      </w:tr>
      <w:tr w:rsidR="005C23F3" w14:paraId="28BE2024" w14:textId="77777777" w:rsidTr="00DA2DFF">
        <w:tc>
          <w:tcPr>
            <w:tcW w:w="2335" w:type="dxa"/>
            <w:vAlign w:val="center"/>
          </w:tcPr>
          <w:p w14:paraId="41116AD5" w14:textId="20E23DA6" w:rsidR="005C23F3" w:rsidRPr="002B4566" w:rsidRDefault="005C23F3" w:rsidP="005C23F3">
            <w:pPr>
              <w:rPr>
                <w:sz w:val="24"/>
                <w:szCs w:val="24"/>
                <w:lang w:val="en"/>
              </w:rPr>
            </w:pPr>
            <w:r w:rsidRPr="002B4566">
              <w:rPr>
                <w:sz w:val="24"/>
                <w:szCs w:val="24"/>
                <w:lang w:val="en"/>
              </w:rPr>
              <w:t>Registration</w:t>
            </w:r>
          </w:p>
        </w:tc>
        <w:tc>
          <w:tcPr>
            <w:tcW w:w="3510" w:type="dxa"/>
          </w:tcPr>
          <w:p w14:paraId="5D72E9FD" w14:textId="77777777" w:rsidR="005C23F3" w:rsidRPr="002B4566" w:rsidRDefault="005C23F3" w:rsidP="005C23F3">
            <w:pPr>
              <w:pStyle w:val="ListParagraph"/>
              <w:numPr>
                <w:ilvl w:val="0"/>
                <w:numId w:val="39"/>
              </w:numPr>
            </w:pPr>
            <w:r w:rsidRPr="002B4566">
              <w:t>Public health staff</w:t>
            </w:r>
          </w:p>
          <w:p w14:paraId="543C45A5" w14:textId="1C876BF9" w:rsidR="005C23F3" w:rsidRPr="002B4566" w:rsidRDefault="005C23F3" w:rsidP="00DA2DFF">
            <w:pPr>
              <w:pStyle w:val="ListParagraph"/>
              <w:numPr>
                <w:ilvl w:val="0"/>
                <w:numId w:val="39"/>
              </w:numPr>
            </w:pPr>
            <w:r w:rsidRPr="002B4566">
              <w:t>Trained volunteers</w:t>
            </w:r>
          </w:p>
        </w:tc>
        <w:tc>
          <w:tcPr>
            <w:tcW w:w="4945" w:type="dxa"/>
          </w:tcPr>
          <w:p w14:paraId="1245F9DD" w14:textId="77777777" w:rsidR="005C23F3" w:rsidRPr="002B4566" w:rsidRDefault="005C23F3" w:rsidP="005C23F3">
            <w:pPr>
              <w:pStyle w:val="ListParagraph"/>
              <w:numPr>
                <w:ilvl w:val="0"/>
                <w:numId w:val="39"/>
              </w:numPr>
            </w:pPr>
            <w:r w:rsidRPr="002B4566">
              <w:t>Tables/chairs for staff and arrivals</w:t>
            </w:r>
          </w:p>
          <w:p w14:paraId="218F54ED" w14:textId="77777777" w:rsidR="005C23F3" w:rsidRPr="002B4566" w:rsidRDefault="005C23F3" w:rsidP="005C23F3">
            <w:pPr>
              <w:pStyle w:val="ListParagraph"/>
              <w:numPr>
                <w:ilvl w:val="0"/>
                <w:numId w:val="39"/>
              </w:numPr>
            </w:pPr>
            <w:r w:rsidRPr="002B4566">
              <w:t>Registration forms or laptops for data entry</w:t>
            </w:r>
          </w:p>
          <w:p w14:paraId="2748A3BC" w14:textId="12B9C012" w:rsidR="005C23F3" w:rsidRPr="002B4566" w:rsidRDefault="005C23F3" w:rsidP="00DA2DFF">
            <w:pPr>
              <w:pStyle w:val="ListParagraph"/>
              <w:numPr>
                <w:ilvl w:val="0"/>
                <w:numId w:val="39"/>
              </w:numPr>
            </w:pPr>
            <w:r w:rsidRPr="002B4566">
              <w:t>Signs and/or rope to direct arrivals and separate clean zone</w:t>
            </w:r>
          </w:p>
        </w:tc>
      </w:tr>
      <w:tr w:rsidR="005C23F3" w14:paraId="25CD88E6" w14:textId="77777777" w:rsidTr="00DA2DFF">
        <w:tc>
          <w:tcPr>
            <w:tcW w:w="2335" w:type="dxa"/>
            <w:vAlign w:val="center"/>
          </w:tcPr>
          <w:p w14:paraId="5ACD710A" w14:textId="2263D3DC" w:rsidR="005C23F3" w:rsidRPr="002B4566" w:rsidRDefault="005C23F3" w:rsidP="005C23F3">
            <w:pPr>
              <w:rPr>
                <w:sz w:val="24"/>
                <w:szCs w:val="24"/>
                <w:lang w:val="en"/>
              </w:rPr>
            </w:pPr>
            <w:r w:rsidRPr="002B4566">
              <w:rPr>
                <w:sz w:val="24"/>
                <w:szCs w:val="24"/>
                <w:lang w:val="en"/>
              </w:rPr>
              <w:t>Radiation Dose Assessment</w:t>
            </w:r>
          </w:p>
        </w:tc>
        <w:tc>
          <w:tcPr>
            <w:tcW w:w="3510" w:type="dxa"/>
          </w:tcPr>
          <w:p w14:paraId="7B0A4050" w14:textId="77777777" w:rsidR="005C23F3" w:rsidRPr="002B4566" w:rsidRDefault="005C23F3" w:rsidP="005C23F3">
            <w:pPr>
              <w:pStyle w:val="ListParagraph"/>
              <w:numPr>
                <w:ilvl w:val="0"/>
                <w:numId w:val="39"/>
              </w:numPr>
            </w:pPr>
            <w:r w:rsidRPr="002B4566">
              <w:t>Public health staff</w:t>
            </w:r>
          </w:p>
          <w:p w14:paraId="53522BBB" w14:textId="77777777" w:rsidR="005C23F3" w:rsidRPr="002B4566" w:rsidRDefault="005C23F3" w:rsidP="005C23F3">
            <w:pPr>
              <w:pStyle w:val="ListParagraph"/>
              <w:numPr>
                <w:ilvl w:val="0"/>
                <w:numId w:val="39"/>
              </w:numPr>
            </w:pPr>
            <w:r w:rsidRPr="002B4566">
              <w:t>Emergency services personnel</w:t>
            </w:r>
          </w:p>
          <w:p w14:paraId="126489B7" w14:textId="77777777" w:rsidR="005C23F3" w:rsidRPr="002B4566" w:rsidRDefault="005C23F3" w:rsidP="005C23F3">
            <w:pPr>
              <w:pStyle w:val="ListParagraph"/>
              <w:numPr>
                <w:ilvl w:val="0"/>
                <w:numId w:val="39"/>
              </w:numPr>
            </w:pPr>
            <w:r w:rsidRPr="002B4566">
              <w:t>Radiation protection professionals</w:t>
            </w:r>
          </w:p>
          <w:p w14:paraId="16766BF2" w14:textId="3603F0B9" w:rsidR="005C23F3" w:rsidRPr="002B4566" w:rsidRDefault="005C23F3" w:rsidP="00DA2DFF">
            <w:pPr>
              <w:pStyle w:val="ListParagraph"/>
              <w:numPr>
                <w:ilvl w:val="0"/>
                <w:numId w:val="39"/>
              </w:numPr>
            </w:pPr>
            <w:r w:rsidRPr="002B4566">
              <w:t>Trained volunteers</w:t>
            </w:r>
          </w:p>
        </w:tc>
        <w:tc>
          <w:tcPr>
            <w:tcW w:w="4945" w:type="dxa"/>
          </w:tcPr>
          <w:p w14:paraId="5036A85F" w14:textId="3297F2B7" w:rsidR="005C23F3" w:rsidRPr="002B4566" w:rsidRDefault="005C23F3" w:rsidP="005C23F3">
            <w:pPr>
              <w:pStyle w:val="ListParagraph"/>
              <w:numPr>
                <w:ilvl w:val="0"/>
                <w:numId w:val="39"/>
              </w:numPr>
            </w:pPr>
            <w:r w:rsidRPr="002B4566">
              <w:t xml:space="preserve">Handheld </w:t>
            </w:r>
            <w:r w:rsidR="006D4FC6">
              <w:t xml:space="preserve">radiation detection equipment </w:t>
            </w:r>
            <w:r w:rsidRPr="002B4566">
              <w:t>or thyroid uptake scanners to screen for internal contamination</w:t>
            </w:r>
          </w:p>
          <w:p w14:paraId="5BE62312" w14:textId="77777777" w:rsidR="005C23F3" w:rsidRPr="002B4566" w:rsidRDefault="005C23F3" w:rsidP="005C23F3">
            <w:pPr>
              <w:pStyle w:val="ListParagraph"/>
              <w:numPr>
                <w:ilvl w:val="0"/>
                <w:numId w:val="39"/>
              </w:numPr>
            </w:pPr>
            <w:r w:rsidRPr="002B4566">
              <w:t>Tables and chairs</w:t>
            </w:r>
          </w:p>
          <w:p w14:paraId="26DC4C39" w14:textId="77777777" w:rsidR="005C23F3" w:rsidRPr="002B4566" w:rsidRDefault="005C23F3" w:rsidP="005C23F3">
            <w:pPr>
              <w:pStyle w:val="ListParagraph"/>
              <w:numPr>
                <w:ilvl w:val="0"/>
                <w:numId w:val="39"/>
              </w:numPr>
            </w:pPr>
            <w:r w:rsidRPr="002B4566">
              <w:t>Biohazard sharps and disposal bins</w:t>
            </w:r>
          </w:p>
          <w:p w14:paraId="6C64E2A6" w14:textId="77777777" w:rsidR="005C23F3" w:rsidRPr="002B4566" w:rsidRDefault="005C23F3" w:rsidP="005C23F3">
            <w:pPr>
              <w:pStyle w:val="ListParagraph"/>
              <w:numPr>
                <w:ilvl w:val="0"/>
                <w:numId w:val="39"/>
              </w:numPr>
            </w:pPr>
            <w:r w:rsidRPr="002B4566">
              <w:t>Medical supplies</w:t>
            </w:r>
          </w:p>
          <w:p w14:paraId="5817D830" w14:textId="7557E021" w:rsidR="005C23F3" w:rsidRPr="002B4566" w:rsidRDefault="005C23F3" w:rsidP="00DA2DFF">
            <w:pPr>
              <w:pStyle w:val="ListParagraph"/>
              <w:numPr>
                <w:ilvl w:val="0"/>
                <w:numId w:val="39"/>
              </w:numPr>
            </w:pPr>
            <w:r w:rsidRPr="002B4566">
              <w:t>Forms/laptop for data entry</w:t>
            </w:r>
          </w:p>
        </w:tc>
      </w:tr>
      <w:tr w:rsidR="005C23F3" w14:paraId="38478858" w14:textId="77777777" w:rsidTr="00DA2DFF">
        <w:tc>
          <w:tcPr>
            <w:tcW w:w="2335" w:type="dxa"/>
            <w:vAlign w:val="center"/>
          </w:tcPr>
          <w:p w14:paraId="063033CE" w14:textId="6AC36E7E" w:rsidR="005C23F3" w:rsidRPr="002B4566" w:rsidRDefault="005C23F3" w:rsidP="005C23F3">
            <w:pPr>
              <w:rPr>
                <w:sz w:val="24"/>
                <w:szCs w:val="24"/>
              </w:rPr>
            </w:pPr>
            <w:r w:rsidRPr="002B4566">
              <w:rPr>
                <w:sz w:val="24"/>
                <w:szCs w:val="24"/>
                <w:lang w:val="en"/>
              </w:rPr>
              <w:t>Discharge</w:t>
            </w:r>
          </w:p>
        </w:tc>
        <w:tc>
          <w:tcPr>
            <w:tcW w:w="3510" w:type="dxa"/>
          </w:tcPr>
          <w:p w14:paraId="473E4C7F" w14:textId="77777777" w:rsidR="005C23F3" w:rsidRPr="002B4566" w:rsidRDefault="005C23F3" w:rsidP="005C23F3">
            <w:pPr>
              <w:pStyle w:val="ListParagraph"/>
              <w:numPr>
                <w:ilvl w:val="0"/>
                <w:numId w:val="39"/>
              </w:numPr>
            </w:pPr>
            <w:r w:rsidRPr="002B4566">
              <w:t>Medical providers</w:t>
            </w:r>
          </w:p>
          <w:p w14:paraId="3C097D60" w14:textId="77777777" w:rsidR="005C23F3" w:rsidRPr="002B4566" w:rsidRDefault="005C23F3" w:rsidP="005C23F3">
            <w:pPr>
              <w:pStyle w:val="ListParagraph"/>
              <w:numPr>
                <w:ilvl w:val="0"/>
                <w:numId w:val="39"/>
              </w:numPr>
            </w:pPr>
            <w:r w:rsidRPr="002B4566">
              <w:t>Mental health providers</w:t>
            </w:r>
          </w:p>
          <w:p w14:paraId="02401412" w14:textId="531BB287" w:rsidR="005C23F3" w:rsidRPr="002B4566" w:rsidRDefault="005C23F3" w:rsidP="00DA2DFF">
            <w:pPr>
              <w:pStyle w:val="ListParagraph"/>
              <w:numPr>
                <w:ilvl w:val="0"/>
                <w:numId w:val="39"/>
              </w:numPr>
            </w:pPr>
            <w:r w:rsidRPr="002B4566">
              <w:t>Trained volunteers</w:t>
            </w:r>
          </w:p>
        </w:tc>
        <w:tc>
          <w:tcPr>
            <w:tcW w:w="4945" w:type="dxa"/>
          </w:tcPr>
          <w:p w14:paraId="689CB909" w14:textId="77777777" w:rsidR="005C23F3" w:rsidRPr="002B4566" w:rsidRDefault="005C23F3" w:rsidP="005C23F3">
            <w:pPr>
              <w:pStyle w:val="ListParagraph"/>
              <w:numPr>
                <w:ilvl w:val="0"/>
                <w:numId w:val="39"/>
              </w:numPr>
            </w:pPr>
            <w:r w:rsidRPr="002B4566">
              <w:t>Discharge educational information sheets</w:t>
            </w:r>
          </w:p>
          <w:p w14:paraId="5F737FDC" w14:textId="77777777" w:rsidR="005C23F3" w:rsidRPr="002B4566" w:rsidRDefault="005C23F3" w:rsidP="005C23F3">
            <w:pPr>
              <w:pStyle w:val="ListParagraph"/>
              <w:numPr>
                <w:ilvl w:val="0"/>
                <w:numId w:val="39"/>
              </w:numPr>
            </w:pPr>
            <w:r w:rsidRPr="002B4566">
              <w:t>Tables and chairs for staff</w:t>
            </w:r>
          </w:p>
          <w:p w14:paraId="6F4EACC9" w14:textId="6CFD02D8" w:rsidR="005C23F3" w:rsidRPr="002B4566" w:rsidRDefault="005C23F3" w:rsidP="00DA2DFF">
            <w:pPr>
              <w:pStyle w:val="ListParagraph"/>
              <w:numPr>
                <w:ilvl w:val="0"/>
                <w:numId w:val="39"/>
              </w:numPr>
            </w:pPr>
            <w:r w:rsidRPr="002B4566">
              <w:t>Signs and ropes to direct individuals</w:t>
            </w:r>
          </w:p>
        </w:tc>
      </w:tr>
    </w:tbl>
    <w:p w14:paraId="7645E652" w14:textId="020C986E" w:rsidR="001E3DBA" w:rsidRPr="00057D41" w:rsidRDefault="001E3DBA" w:rsidP="00057D41">
      <w:pPr>
        <w:tabs>
          <w:tab w:val="left" w:pos="3540"/>
        </w:tabs>
        <w:sectPr w:rsidR="001E3DBA" w:rsidRPr="00057D41" w:rsidSect="00CB3943">
          <w:footnotePr>
            <w:numFmt w:val="chicago"/>
          </w:footnotePr>
          <w:pgSz w:w="12240" w:h="15840" w:code="1"/>
          <w:pgMar w:top="540" w:right="720" w:bottom="720" w:left="720" w:header="720" w:footer="288" w:gutter="0"/>
          <w:cols w:space="720"/>
          <w:titlePg/>
          <w:docGrid w:linePitch="360"/>
        </w:sectPr>
      </w:pPr>
    </w:p>
    <w:p w14:paraId="23B85387" w14:textId="4ABE6260" w:rsidR="00224ECD" w:rsidRDefault="001E3DBA" w:rsidP="001E3DBA">
      <w:pPr>
        <w:pStyle w:val="Heading2"/>
      </w:pPr>
      <w:bookmarkStart w:id="76" w:name="_Appendix_C:_Suggested"/>
      <w:bookmarkStart w:id="77" w:name="_Toc526338296"/>
      <w:bookmarkEnd w:id="76"/>
      <w:r>
        <w:lastRenderedPageBreak/>
        <w:t xml:space="preserve">Appendix C: Suggested </w:t>
      </w:r>
      <w:r w:rsidR="00593DF9">
        <w:t xml:space="preserve">Equipment &amp; Supplies </w:t>
      </w:r>
      <w:r>
        <w:t>Checklist</w:t>
      </w:r>
      <w:bookmarkEnd w:id="77"/>
    </w:p>
    <w:p w14:paraId="4224D1B0" w14:textId="222449F4" w:rsidR="0008459E" w:rsidRPr="0008459E" w:rsidRDefault="0008459E" w:rsidP="0008459E">
      <w:r w:rsidRPr="0008459E">
        <w:t xml:space="preserve">Use this checklist to determine how your jurisdiction will access supplies </w:t>
      </w:r>
      <w:r w:rsidR="00593DF9">
        <w:t xml:space="preserve">and equipment </w:t>
      </w:r>
      <w:r w:rsidRPr="0008459E">
        <w:t>needed for a CRC. Headings indicate the typ</w:t>
      </w:r>
      <w:r w:rsidR="00593DF9">
        <w:t>es of items</w:t>
      </w:r>
      <w:r w:rsidRPr="0008459E">
        <w:t xml:space="preserve"> that will be needed to run a CRC while the items listed beneath offer specific suggestions. This checklist can be edited for your specific jurisdiction by deleting items you will not use or adding rows for additional items you will use that are not listed. Note: items will vary based on the incident and available resources; consultation with your jurisdiction’s radiation specialists and safety officers is advised.</w:t>
      </w:r>
    </w:p>
    <w:tbl>
      <w:tblPr>
        <w:tblStyle w:val="TableGrid"/>
        <w:tblW w:w="0" w:type="auto"/>
        <w:tblLook w:val="04A0" w:firstRow="1" w:lastRow="0" w:firstColumn="1" w:lastColumn="0" w:noHBand="0" w:noVBand="1"/>
      </w:tblPr>
      <w:tblGrid>
        <w:gridCol w:w="5485"/>
        <w:gridCol w:w="900"/>
        <w:gridCol w:w="990"/>
        <w:gridCol w:w="1080"/>
        <w:gridCol w:w="1080"/>
        <w:gridCol w:w="900"/>
        <w:gridCol w:w="900"/>
        <w:gridCol w:w="3235"/>
      </w:tblGrid>
      <w:tr w:rsidR="0008459E" w14:paraId="3E6EA79C" w14:textId="77777777" w:rsidTr="002722FE">
        <w:tc>
          <w:tcPr>
            <w:tcW w:w="5485"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8" w:space="0" w:color="FFFFFF" w:themeColor="background1"/>
            </w:tcBorders>
            <w:shd w:val="clear" w:color="auto" w:fill="244061" w:themeFill="accent1" w:themeFillShade="80"/>
            <w:vAlign w:val="center"/>
          </w:tcPr>
          <w:p w14:paraId="232B547A" w14:textId="10839CC1" w:rsidR="0008459E" w:rsidRPr="0008459E" w:rsidRDefault="00593DF9" w:rsidP="00593DF9">
            <w:pPr>
              <w:rPr>
                <w:b/>
                <w:color w:val="FFFFFF" w:themeColor="background1"/>
              </w:rPr>
            </w:pPr>
            <w:r>
              <w:rPr>
                <w:rFonts w:ascii="Calibri" w:eastAsia="Calibri" w:hAnsi="Calibri" w:cs="Times New Roman"/>
                <w:b/>
                <w:color w:val="FFFFFF" w:themeColor="background1"/>
                <w:sz w:val="32"/>
                <w:szCs w:val="32"/>
              </w:rPr>
              <w:t xml:space="preserve">Equipment &amp; Supplies </w:t>
            </w:r>
          </w:p>
        </w:tc>
        <w:tc>
          <w:tcPr>
            <w:tcW w:w="900" w:type="dxa"/>
            <w:tcBorders>
              <w:top w:val="single" w:sz="4" w:space="0" w:color="808080" w:themeColor="background1" w:themeShade="80"/>
              <w:left w:val="single" w:sz="8" w:space="0" w:color="FFFFFF" w:themeColor="background1"/>
              <w:bottom w:val="single" w:sz="4" w:space="0" w:color="A6A6A6" w:themeColor="background1" w:themeShade="A6"/>
              <w:right w:val="single" w:sz="8" w:space="0" w:color="FFFFFF" w:themeColor="background1"/>
            </w:tcBorders>
            <w:shd w:val="clear" w:color="auto" w:fill="244061" w:themeFill="accent1" w:themeFillShade="80"/>
            <w:vAlign w:val="center"/>
          </w:tcPr>
          <w:p w14:paraId="505499A5" w14:textId="246E4CAD" w:rsidR="0008459E" w:rsidRPr="0008459E" w:rsidRDefault="0008459E" w:rsidP="0008459E">
            <w:pPr>
              <w:rPr>
                <w:b/>
                <w:color w:val="FFFFFF" w:themeColor="background1"/>
              </w:rPr>
            </w:pPr>
            <w:r w:rsidRPr="0008459E">
              <w:rPr>
                <w:rFonts w:eastAsia="Calibri" w:cstheme="minorHAnsi"/>
                <w:b/>
                <w:color w:val="FFFFFF" w:themeColor="background1"/>
                <w:sz w:val="22"/>
              </w:rPr>
              <w:t>Held by [Local Org.]</w:t>
            </w:r>
          </w:p>
        </w:tc>
        <w:tc>
          <w:tcPr>
            <w:tcW w:w="990" w:type="dxa"/>
            <w:tcBorders>
              <w:top w:val="single" w:sz="4" w:space="0" w:color="808080" w:themeColor="background1" w:themeShade="80"/>
              <w:left w:val="single" w:sz="8" w:space="0" w:color="FFFFFF" w:themeColor="background1"/>
              <w:bottom w:val="single" w:sz="4" w:space="0" w:color="A6A6A6" w:themeColor="background1" w:themeShade="A6"/>
              <w:right w:val="single" w:sz="8" w:space="0" w:color="FFFFFF" w:themeColor="background1"/>
            </w:tcBorders>
            <w:shd w:val="clear" w:color="auto" w:fill="244061" w:themeFill="accent1" w:themeFillShade="80"/>
            <w:vAlign w:val="center"/>
          </w:tcPr>
          <w:p w14:paraId="58973A2A" w14:textId="368052BA" w:rsidR="0008459E" w:rsidRPr="0008459E" w:rsidRDefault="0008459E" w:rsidP="0008459E">
            <w:pPr>
              <w:rPr>
                <w:b/>
                <w:color w:val="FFFFFF" w:themeColor="background1"/>
              </w:rPr>
            </w:pPr>
            <w:r w:rsidRPr="0008459E">
              <w:rPr>
                <w:rFonts w:eastAsia="Calibri" w:cstheme="minorHAnsi"/>
                <w:b/>
                <w:color w:val="FFFFFF" w:themeColor="background1"/>
                <w:sz w:val="22"/>
              </w:rPr>
              <w:t>Held by [State]</w:t>
            </w:r>
          </w:p>
        </w:tc>
        <w:tc>
          <w:tcPr>
            <w:tcW w:w="1080" w:type="dxa"/>
            <w:tcBorders>
              <w:top w:val="single" w:sz="4" w:space="0" w:color="808080" w:themeColor="background1" w:themeShade="80"/>
              <w:left w:val="single" w:sz="8" w:space="0" w:color="FFFFFF" w:themeColor="background1"/>
              <w:bottom w:val="single" w:sz="4" w:space="0" w:color="A6A6A6" w:themeColor="background1" w:themeShade="A6"/>
            </w:tcBorders>
            <w:shd w:val="clear" w:color="auto" w:fill="244061" w:themeFill="accent1" w:themeFillShade="80"/>
            <w:vAlign w:val="center"/>
          </w:tcPr>
          <w:p w14:paraId="3C9F3453" w14:textId="73F28727" w:rsidR="0008459E" w:rsidRPr="0008459E" w:rsidRDefault="0008459E" w:rsidP="0008459E">
            <w:pPr>
              <w:rPr>
                <w:b/>
                <w:color w:val="FFFFFF" w:themeColor="background1"/>
              </w:rPr>
            </w:pPr>
            <w:r w:rsidRPr="0008459E">
              <w:rPr>
                <w:rFonts w:eastAsia="Calibri" w:cstheme="minorHAnsi"/>
                <w:b/>
                <w:color w:val="FFFFFF" w:themeColor="background1"/>
                <w:sz w:val="22"/>
              </w:rPr>
              <w:t>Held by External Partner</w:t>
            </w:r>
          </w:p>
        </w:tc>
        <w:tc>
          <w:tcPr>
            <w:tcW w:w="1080" w:type="dxa"/>
            <w:tcBorders>
              <w:top w:val="single" w:sz="4" w:space="0" w:color="808080" w:themeColor="background1" w:themeShade="80"/>
              <w:bottom w:val="single" w:sz="4" w:space="0" w:color="A6A6A6" w:themeColor="background1" w:themeShade="A6"/>
              <w:right w:val="single" w:sz="8" w:space="0" w:color="FFFFFF" w:themeColor="background1"/>
            </w:tcBorders>
            <w:shd w:val="clear" w:color="auto" w:fill="244061" w:themeFill="accent1" w:themeFillShade="80"/>
            <w:vAlign w:val="center"/>
          </w:tcPr>
          <w:p w14:paraId="42A7308A" w14:textId="157228A5" w:rsidR="0008459E" w:rsidRPr="0008459E" w:rsidRDefault="0008459E" w:rsidP="0008459E">
            <w:pPr>
              <w:rPr>
                <w:b/>
                <w:color w:val="FFFFFF" w:themeColor="background1"/>
              </w:rPr>
            </w:pPr>
            <w:r w:rsidRPr="0008459E">
              <w:rPr>
                <w:rFonts w:eastAsia="Calibri" w:cstheme="minorHAnsi"/>
                <w:b/>
                <w:color w:val="FFFFFF" w:themeColor="background1"/>
                <w:sz w:val="22"/>
              </w:rPr>
              <w:t>Signed MOU</w:t>
            </w:r>
            <w:r w:rsidR="00FC5AF7">
              <w:rPr>
                <w:rStyle w:val="FootnoteReference"/>
                <w:rFonts w:eastAsia="Calibri" w:cstheme="minorHAnsi"/>
                <w:b/>
                <w:color w:val="FFFFFF" w:themeColor="background1"/>
                <w:sz w:val="22"/>
              </w:rPr>
              <w:footnoteReference w:id="2"/>
            </w:r>
            <w:r w:rsidRPr="0008459E">
              <w:rPr>
                <w:rFonts w:eastAsia="Calibri" w:cstheme="minorHAnsi"/>
                <w:b/>
                <w:color w:val="FFFFFF" w:themeColor="background1"/>
                <w:sz w:val="22"/>
              </w:rPr>
              <w:t xml:space="preserve"> Attained</w:t>
            </w:r>
          </w:p>
        </w:tc>
        <w:tc>
          <w:tcPr>
            <w:tcW w:w="900" w:type="dxa"/>
            <w:tcBorders>
              <w:top w:val="single" w:sz="4" w:space="0" w:color="808080" w:themeColor="background1" w:themeShade="80"/>
              <w:left w:val="single" w:sz="8" w:space="0" w:color="FFFFFF" w:themeColor="background1"/>
              <w:bottom w:val="single" w:sz="4" w:space="0" w:color="A6A6A6" w:themeColor="background1" w:themeShade="A6"/>
              <w:right w:val="single" w:sz="8" w:space="0" w:color="FFFFFF" w:themeColor="background1"/>
            </w:tcBorders>
            <w:shd w:val="clear" w:color="auto" w:fill="244061" w:themeFill="accent1" w:themeFillShade="80"/>
            <w:vAlign w:val="center"/>
          </w:tcPr>
          <w:p w14:paraId="22FDF68D" w14:textId="42F14C20" w:rsidR="0008459E" w:rsidRPr="002722FE" w:rsidRDefault="0008459E" w:rsidP="0008459E">
            <w:pPr>
              <w:rPr>
                <w:b/>
                <w:color w:val="FFFFFF" w:themeColor="background1"/>
                <w:vertAlign w:val="superscript"/>
              </w:rPr>
            </w:pPr>
            <w:r w:rsidRPr="0008459E">
              <w:rPr>
                <w:rFonts w:eastAsia="Calibri" w:cstheme="minorHAnsi"/>
                <w:b/>
                <w:color w:val="FFFFFF" w:themeColor="background1"/>
                <w:sz w:val="22"/>
              </w:rPr>
              <w:t>Access to Item TBD</w:t>
            </w:r>
            <w:r w:rsidR="002722FE">
              <w:rPr>
                <w:rFonts w:eastAsia="Calibri" w:cstheme="minorHAnsi"/>
                <w:b/>
                <w:color w:val="FFFFFF" w:themeColor="background1"/>
                <w:sz w:val="22"/>
                <w:vertAlign w:val="superscript"/>
              </w:rPr>
              <w:t>*</w:t>
            </w:r>
          </w:p>
        </w:tc>
        <w:tc>
          <w:tcPr>
            <w:tcW w:w="900" w:type="dxa"/>
            <w:tcBorders>
              <w:top w:val="single" w:sz="4" w:space="0" w:color="808080" w:themeColor="background1" w:themeShade="80"/>
              <w:left w:val="single" w:sz="8" w:space="0" w:color="FFFFFF" w:themeColor="background1"/>
              <w:bottom w:val="single" w:sz="4" w:space="0" w:color="A6A6A6" w:themeColor="background1" w:themeShade="A6"/>
              <w:right w:val="single" w:sz="8" w:space="0" w:color="FFFFFF" w:themeColor="background1"/>
            </w:tcBorders>
            <w:shd w:val="clear" w:color="auto" w:fill="244061" w:themeFill="accent1" w:themeFillShade="80"/>
          </w:tcPr>
          <w:p w14:paraId="03E83F97" w14:textId="71067EC9" w:rsidR="0008459E" w:rsidRPr="0008459E" w:rsidRDefault="0008459E" w:rsidP="0008459E">
            <w:pPr>
              <w:rPr>
                <w:b/>
                <w:color w:val="FFFFFF" w:themeColor="background1"/>
              </w:rPr>
            </w:pPr>
            <w:r w:rsidRPr="0008459E">
              <w:rPr>
                <w:rFonts w:ascii="Calibri" w:eastAsia="Calibri" w:hAnsi="Calibri" w:cs="Times New Roman"/>
                <w:b/>
                <w:color w:val="FFFFFF" w:themeColor="background1"/>
                <w:sz w:val="22"/>
              </w:rPr>
              <w:t>N/A Item Not Used</w:t>
            </w:r>
          </w:p>
        </w:tc>
        <w:tc>
          <w:tcPr>
            <w:tcW w:w="3235" w:type="dxa"/>
            <w:tcBorders>
              <w:top w:val="single" w:sz="4" w:space="0" w:color="808080" w:themeColor="background1" w:themeShade="80"/>
              <w:left w:val="single" w:sz="8" w:space="0" w:color="FFFFFF" w:themeColor="background1"/>
              <w:bottom w:val="single" w:sz="4" w:space="0" w:color="A6A6A6" w:themeColor="background1" w:themeShade="A6"/>
              <w:right w:val="single" w:sz="4" w:space="0" w:color="808080" w:themeColor="background1" w:themeShade="80"/>
            </w:tcBorders>
            <w:shd w:val="clear" w:color="auto" w:fill="244061" w:themeFill="accent1" w:themeFillShade="80"/>
            <w:vAlign w:val="center"/>
          </w:tcPr>
          <w:p w14:paraId="7FDC3874" w14:textId="213AE6DF" w:rsidR="0008459E" w:rsidRPr="0008459E" w:rsidRDefault="0008459E" w:rsidP="0008459E">
            <w:pPr>
              <w:rPr>
                <w:b/>
                <w:color w:val="FFFFFF" w:themeColor="background1"/>
              </w:rPr>
            </w:pPr>
            <w:r w:rsidRPr="0008459E">
              <w:rPr>
                <w:rFonts w:ascii="Calibri" w:eastAsia="Calibri" w:hAnsi="Calibri" w:cs="Times New Roman"/>
                <w:b/>
                <w:color w:val="FFFFFF" w:themeColor="background1"/>
                <w:sz w:val="24"/>
              </w:rPr>
              <w:t>Other/Notes</w:t>
            </w:r>
          </w:p>
        </w:tc>
      </w:tr>
      <w:tr w:rsidR="0008459E" w14:paraId="65947753" w14:textId="77777777" w:rsidTr="0008459E">
        <w:trPr>
          <w:trHeight w:val="539"/>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620F40C" w14:textId="7A120FC5" w:rsidR="0008459E" w:rsidRPr="0008459E" w:rsidRDefault="0008459E" w:rsidP="0008459E">
            <w:pPr>
              <w:rPr>
                <w:b/>
              </w:rPr>
            </w:pPr>
            <w:r w:rsidRPr="0008459E">
              <w:rPr>
                <w:b/>
                <w:sz w:val="24"/>
              </w:rPr>
              <w:t>Items or Methods for Sorting Clients Upon Entry</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293F4B2D" w14:textId="77777777" w:rsidR="0008459E" w:rsidRPr="0008459E" w:rsidRDefault="0008459E" w:rsidP="0008459E">
            <w:pPr>
              <w:rPr>
                <w:b/>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C33B684" w14:textId="77777777" w:rsidR="0008459E" w:rsidRPr="0008459E" w:rsidRDefault="0008459E" w:rsidP="0008459E">
            <w:pPr>
              <w:rPr>
                <w:b/>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66EDD67E" w14:textId="77777777" w:rsidR="0008459E" w:rsidRPr="0008459E" w:rsidRDefault="0008459E" w:rsidP="0008459E">
            <w:pPr>
              <w:rPr>
                <w:b/>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D4A9962" w14:textId="77777777" w:rsidR="0008459E" w:rsidRPr="0008459E" w:rsidRDefault="0008459E" w:rsidP="0008459E">
            <w:pPr>
              <w:rPr>
                <w:b/>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1EB16DF" w14:textId="77777777" w:rsidR="0008459E" w:rsidRPr="0008459E" w:rsidRDefault="0008459E" w:rsidP="0008459E">
            <w:pPr>
              <w:rPr>
                <w:b/>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2D953C8" w14:textId="77777777" w:rsidR="0008459E" w:rsidRPr="0008459E" w:rsidRDefault="0008459E" w:rsidP="0008459E">
            <w:pPr>
              <w:rPr>
                <w:b/>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167019A4" w14:textId="77777777" w:rsidR="0008459E" w:rsidRPr="0008459E" w:rsidRDefault="0008459E" w:rsidP="0008459E">
            <w:pPr>
              <w:rPr>
                <w:b/>
              </w:rPr>
            </w:pPr>
          </w:p>
        </w:tc>
      </w:tr>
      <w:tr w:rsidR="0008459E" w14:paraId="5B05FFB6"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BB2A7B0" w14:textId="1D26854A" w:rsidR="0008459E" w:rsidRDefault="0008459E" w:rsidP="0008459E">
            <w:r w:rsidRPr="00E85169">
              <w:t>Signs to direct individuals</w:t>
            </w:r>
          </w:p>
        </w:tc>
        <w:sdt>
          <w:sdtPr>
            <w:rPr>
              <w:rFonts w:ascii="Calibri" w:eastAsia="Calibri" w:hAnsi="Calibri" w:cs="Times New Roman"/>
              <w:sz w:val="22"/>
            </w:rPr>
            <w:id w:val="1951325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FD7BA11" w14:textId="69D4373B" w:rsidR="0008459E" w:rsidRDefault="0008459E"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661041192"/>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0A01AE" w14:textId="0D57B9FD"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3032268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EF5272" w14:textId="7986D36F"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7445032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3A97FC" w14:textId="446A2FD4"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8000153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EE57DB5" w14:textId="38B99E13" w:rsidR="0008459E" w:rsidRDefault="0008459E"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201102310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514569A" w14:textId="43F2125F" w:rsidR="0008459E" w:rsidRDefault="0008459E" w:rsidP="00FC5AF7">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4B4795" w14:textId="77777777" w:rsidR="0008459E" w:rsidRDefault="0008459E" w:rsidP="00FC5AF7">
            <w:pPr>
              <w:jc w:val="center"/>
            </w:pPr>
          </w:p>
        </w:tc>
      </w:tr>
      <w:tr w:rsidR="0008459E" w14:paraId="6BCA088E"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02FC821" w14:textId="38B7ADB0" w:rsidR="0008459E" w:rsidRDefault="0008459E" w:rsidP="0008459E">
            <w:r w:rsidRPr="00E85169">
              <w:t>Barriers (stanchions and rope)</w:t>
            </w:r>
          </w:p>
        </w:tc>
        <w:sdt>
          <w:sdtPr>
            <w:rPr>
              <w:rFonts w:ascii="Calibri" w:eastAsia="Calibri" w:hAnsi="Calibri" w:cs="Times New Roman"/>
              <w:sz w:val="22"/>
            </w:rPr>
            <w:id w:val="46902407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41D59C1" w14:textId="798F1758"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3485029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5090AB1" w14:textId="017F8615"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4224278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6EC1061" w14:textId="14477187"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10425639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3D182E" w14:textId="13DB0DBB"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1937984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7D5665E" w14:textId="55AA7B10"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6017782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C4ECD4" w14:textId="083FF8E2" w:rsidR="0008459E" w:rsidRDefault="0008459E"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BE6232" w14:textId="77777777" w:rsidR="0008459E" w:rsidRDefault="0008459E" w:rsidP="00FC5AF7">
            <w:pPr>
              <w:jc w:val="center"/>
            </w:pPr>
          </w:p>
        </w:tc>
      </w:tr>
      <w:tr w:rsidR="0008459E" w14:paraId="4BB42F2F"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B71B1C" w14:textId="193BACA7" w:rsidR="0008459E" w:rsidRDefault="0008459E" w:rsidP="0008459E">
            <w:r w:rsidRPr="00865801">
              <w:t>Radios for staff communication</w:t>
            </w:r>
          </w:p>
        </w:tc>
        <w:sdt>
          <w:sdtPr>
            <w:rPr>
              <w:rFonts w:ascii="Calibri" w:eastAsia="Calibri" w:hAnsi="Calibri" w:cs="Times New Roman"/>
              <w:sz w:val="22"/>
            </w:rPr>
            <w:id w:val="147957737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B97CDD3" w14:textId="215B3F23"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3676423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9BFEA87" w14:textId="4491EB98"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0303674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94EC78" w14:textId="2D0803CE"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9604016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40B6F9" w14:textId="2786CAA8" w:rsidR="0008459E" w:rsidRDefault="0008459E" w:rsidP="00FC5AF7">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BB84035" w14:textId="79195A2E" w:rsidR="0008459E" w:rsidRDefault="007B6B98" w:rsidP="00FC5AF7">
            <w:pPr>
              <w:jc w:val="center"/>
            </w:pPr>
            <w:sdt>
              <w:sdtPr>
                <w:rPr>
                  <w:rFonts w:ascii="Calibri" w:eastAsia="Calibri" w:hAnsi="Calibri" w:cs="Times New Roman"/>
                  <w:sz w:val="22"/>
                </w:rPr>
                <w:id w:val="76957109"/>
                <w14:checkbox>
                  <w14:checked w14:val="0"/>
                  <w14:checkedState w14:val="2612" w14:font="MS Gothic"/>
                  <w14:uncheckedState w14:val="2610" w14:font="MS Gothic"/>
                </w14:checkbox>
              </w:sdtPr>
              <w:sdtEndPr/>
              <w:sdtContent>
                <w:r w:rsidR="0008459E" w:rsidRPr="00C47F23">
                  <w:rPr>
                    <w:rFonts w:ascii="Segoe UI Symbol" w:eastAsia="Calibri" w:hAnsi="Segoe UI Symbol" w:cs="Segoe UI Symbol"/>
                    <w:sz w:val="22"/>
                  </w:rPr>
                  <w:t>☐</w:t>
                </w:r>
              </w:sdtContent>
            </w:sdt>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683EB40" w14:textId="5CA59E08" w:rsidR="0008459E" w:rsidRDefault="007B6B98" w:rsidP="00FC5AF7">
            <w:pPr>
              <w:jc w:val="center"/>
            </w:pPr>
            <w:sdt>
              <w:sdtPr>
                <w:rPr>
                  <w:rFonts w:ascii="Calibri" w:eastAsia="Calibri" w:hAnsi="Calibri" w:cs="Times New Roman"/>
                  <w:sz w:val="22"/>
                </w:rPr>
                <w:id w:val="-2014752463"/>
                <w14:checkbox>
                  <w14:checked w14:val="0"/>
                  <w14:checkedState w14:val="2612" w14:font="MS Gothic"/>
                  <w14:uncheckedState w14:val="2610" w14:font="MS Gothic"/>
                </w14:checkbox>
              </w:sdtPr>
              <w:sdtEndPr/>
              <w:sdtContent>
                <w:r w:rsidR="0008459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E4C05A" w14:textId="77777777" w:rsidR="0008459E" w:rsidRDefault="0008459E" w:rsidP="00FC5AF7">
            <w:pPr>
              <w:jc w:val="center"/>
            </w:pPr>
          </w:p>
        </w:tc>
      </w:tr>
      <w:tr w:rsidR="0008459E" w14:paraId="4FF1B8E3"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830CE4" w14:textId="58AC748B" w:rsidR="0008459E" w:rsidRDefault="0008459E" w:rsidP="0008459E">
            <w:r w:rsidRPr="00E85169">
              <w:t>Protective materials for covering floors and furnishings, such as butcher paper or plastic sheeting</w:t>
            </w:r>
          </w:p>
        </w:tc>
        <w:sdt>
          <w:sdtPr>
            <w:rPr>
              <w:rFonts w:ascii="Calibri" w:eastAsia="Calibri" w:hAnsi="Calibri" w:cs="Times New Roman"/>
              <w:sz w:val="22"/>
            </w:rPr>
            <w:id w:val="62134876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927977" w14:textId="6AFFD7F4"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73622222"/>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E4AC6FD" w14:textId="740C9536"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5436885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5C09C05" w14:textId="21C53646"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3980978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2E49ED" w14:textId="25BFE66F"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518052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FD6E854" w14:textId="4DF80358"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1411616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29BD98C" w14:textId="3EA52AB3" w:rsidR="0008459E" w:rsidRDefault="0008459E"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F5B370" w14:textId="77777777" w:rsidR="0008459E" w:rsidRDefault="0008459E" w:rsidP="00FC5AF7">
            <w:pPr>
              <w:jc w:val="center"/>
            </w:pPr>
          </w:p>
        </w:tc>
      </w:tr>
      <w:tr w:rsidR="0008459E" w14:paraId="304203C7"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74EB735" w14:textId="6163E5CC" w:rsidR="0008459E" w:rsidRDefault="0008459E" w:rsidP="0008459E">
            <w:r w:rsidRPr="00547A07">
              <w:t>Folding chairs</w:t>
            </w:r>
          </w:p>
        </w:tc>
        <w:sdt>
          <w:sdtPr>
            <w:rPr>
              <w:rFonts w:ascii="Calibri" w:eastAsia="Calibri" w:hAnsi="Calibri" w:cs="Times New Roman"/>
              <w:sz w:val="22"/>
            </w:rPr>
            <w:id w:val="-24989604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1D71E74" w14:textId="5073BBF8" w:rsidR="0008459E" w:rsidRDefault="0008459E"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54980078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4B83CCD" w14:textId="02FEF26A"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1767717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B017DA3" w14:textId="09A66D68"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3203545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3D7EAD" w14:textId="50BFD84B"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8324646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318FFB" w14:textId="6AD997D7" w:rsidR="0008459E" w:rsidRDefault="0008459E"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26534781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6D87EA" w14:textId="2B0EB985" w:rsidR="0008459E" w:rsidRDefault="002722FE" w:rsidP="00FC5AF7">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042666" w14:textId="77777777" w:rsidR="0008459E" w:rsidRDefault="0008459E" w:rsidP="00FC5AF7">
            <w:pPr>
              <w:jc w:val="center"/>
            </w:pPr>
          </w:p>
        </w:tc>
      </w:tr>
      <w:tr w:rsidR="0008459E" w14:paraId="5884D2A7"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725BA02" w14:textId="57710F04" w:rsidR="0008459E" w:rsidRDefault="0008459E" w:rsidP="0008459E">
            <w:r w:rsidRPr="00547A07">
              <w:t>Drinking water</w:t>
            </w:r>
            <w:r w:rsidR="0005536F">
              <w:t xml:space="preserve"> (cups, if needed)</w:t>
            </w:r>
          </w:p>
        </w:tc>
        <w:sdt>
          <w:sdtPr>
            <w:rPr>
              <w:rFonts w:ascii="Calibri" w:eastAsia="Calibri" w:hAnsi="Calibri" w:cs="Times New Roman"/>
              <w:sz w:val="22"/>
            </w:rPr>
            <w:id w:val="44906432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D5D951F" w14:textId="334D5F81"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91954942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A2EC185" w14:textId="3A5599BA"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4017586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C2DD84" w14:textId="00F74173"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4412052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B8CE66" w14:textId="28969A31"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8749759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D2D06F" w14:textId="34A6133C"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3171046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9300B2" w14:textId="623CA412" w:rsidR="0008459E" w:rsidRDefault="0008459E"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8EACB8" w14:textId="77777777" w:rsidR="0008459E" w:rsidRDefault="0008459E" w:rsidP="00FC5AF7">
            <w:pPr>
              <w:jc w:val="center"/>
            </w:pPr>
          </w:p>
        </w:tc>
      </w:tr>
      <w:tr w:rsidR="0008459E" w14:paraId="2C49E9E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B752CB" w14:textId="4B6F42BB" w:rsidR="0008459E" w:rsidRDefault="0008459E" w:rsidP="0008459E">
            <w:r>
              <w:t>Informational fact sheets</w:t>
            </w:r>
          </w:p>
        </w:tc>
        <w:sdt>
          <w:sdtPr>
            <w:rPr>
              <w:rFonts w:ascii="Calibri" w:eastAsia="Calibri" w:hAnsi="Calibri" w:cs="Times New Roman"/>
              <w:sz w:val="22"/>
            </w:rPr>
            <w:id w:val="-109855443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EFE507" w14:textId="065FEF95" w:rsidR="0008459E" w:rsidRDefault="0008459E"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29388112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32089E" w14:textId="2976CCF8"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9411531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8195C0" w14:textId="4DA21584"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0234004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35AC66F" w14:textId="5E205779"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7762128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7B6872" w14:textId="19C893BA"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7224872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56281E7" w14:textId="3ED80715" w:rsidR="0008459E" w:rsidRDefault="0008459E"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1E665D" w14:textId="77777777" w:rsidR="0008459E" w:rsidRDefault="0008459E" w:rsidP="00FC5AF7">
            <w:pPr>
              <w:jc w:val="center"/>
            </w:pPr>
          </w:p>
        </w:tc>
      </w:tr>
      <w:tr w:rsidR="0008459E" w14:paraId="57D77EA8" w14:textId="77777777" w:rsidTr="00FC5AF7">
        <w:trPr>
          <w:trHeight w:val="449"/>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5D7D325B" w14:textId="74BFA6BC" w:rsidR="0008459E" w:rsidRPr="00FC5AF7" w:rsidRDefault="00FC5AF7" w:rsidP="00FC5AF7">
            <w:pPr>
              <w:rPr>
                <w:b/>
              </w:rPr>
            </w:pPr>
            <w:r w:rsidRPr="00FC5AF7">
              <w:rPr>
                <w:b/>
                <w:sz w:val="24"/>
              </w:rPr>
              <w:t>Basic First Aid Supplies for Minor Injuries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2701C2B3" w14:textId="77777777" w:rsidR="0008459E" w:rsidRDefault="0008459E" w:rsidP="00FC5AF7"/>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9970740" w14:textId="77777777" w:rsidR="0008459E" w:rsidRDefault="0008459E" w:rsidP="00FC5AF7"/>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1FDDAE6" w14:textId="77777777" w:rsidR="0008459E" w:rsidRDefault="0008459E" w:rsidP="00FC5AF7"/>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2C36953" w14:textId="77777777" w:rsidR="0008459E" w:rsidRDefault="0008459E" w:rsidP="00FC5AF7"/>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1DAC3860" w14:textId="77777777" w:rsidR="0008459E" w:rsidRDefault="0008459E" w:rsidP="00FC5AF7"/>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2FB6D38" w14:textId="77777777" w:rsidR="0008459E" w:rsidRDefault="0008459E" w:rsidP="00FC5AF7"/>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299F84D" w14:textId="77777777" w:rsidR="0008459E" w:rsidRDefault="0008459E" w:rsidP="00FC5AF7"/>
        </w:tc>
      </w:tr>
      <w:tr w:rsidR="00FC5AF7" w14:paraId="395E82D8"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FD44690" w14:textId="7487E0D4" w:rsidR="00FC5AF7" w:rsidRDefault="00FC5AF7" w:rsidP="00FC5AF7">
            <w:r w:rsidRPr="003632E7">
              <w:t>Basic first aid supplies (i.e., bandages, gauze, ice packs, medical tape)</w:t>
            </w:r>
          </w:p>
        </w:tc>
        <w:sdt>
          <w:sdtPr>
            <w:rPr>
              <w:rFonts w:ascii="Calibri" w:eastAsia="Calibri" w:hAnsi="Calibri" w:cs="Times New Roman"/>
              <w:sz w:val="22"/>
            </w:rPr>
            <w:id w:val="108542799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DA3EDC3" w14:textId="1BC92B71" w:rsidR="00FC5AF7" w:rsidRDefault="00FC5AF7"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005509117"/>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4E51799" w14:textId="0F943C6F"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9897662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3C7268B" w14:textId="44DF3282"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5659472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A1E73CB" w14:textId="41A18A4E"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5663695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D4D0FA9" w14:textId="6D43AD72"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4114031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5E82DC" w14:textId="5861E9D2" w:rsidR="00FC5AF7" w:rsidRDefault="00FC5AF7" w:rsidP="00FC5AF7">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CF222B" w14:textId="77777777" w:rsidR="00FC5AF7" w:rsidRDefault="00FC5AF7" w:rsidP="00FC5AF7"/>
        </w:tc>
      </w:tr>
      <w:tr w:rsidR="00FC5AF7" w14:paraId="67F86A42"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3D4952" w14:textId="3F53FD6C" w:rsidR="00FC5AF7" w:rsidRDefault="00FC5AF7" w:rsidP="00FC5AF7">
            <w:r w:rsidRPr="00E85169">
              <w:t>Defibrillator</w:t>
            </w:r>
          </w:p>
        </w:tc>
        <w:sdt>
          <w:sdtPr>
            <w:rPr>
              <w:rFonts w:ascii="Calibri" w:eastAsia="Calibri" w:hAnsi="Calibri" w:cs="Times New Roman"/>
              <w:sz w:val="22"/>
            </w:rPr>
            <w:id w:val="-158483551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32B79D" w14:textId="142DF3CD" w:rsidR="00FC5AF7" w:rsidRDefault="00FC5AF7"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721514863"/>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BBAE05F" w14:textId="41EEB19A"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0202780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B3E6A4A" w14:textId="7D202846"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8748275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4806130" w14:textId="55B602A2"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0748865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C1D5323" w14:textId="428FEEC6"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5074504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0B6AB7" w14:textId="26C7E751" w:rsidR="00FC5AF7" w:rsidRDefault="00FC5AF7"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09B1D8" w14:textId="77777777" w:rsidR="00FC5AF7" w:rsidRDefault="00FC5AF7" w:rsidP="00FC5AF7"/>
        </w:tc>
      </w:tr>
      <w:tr w:rsidR="00FC5AF7" w14:paraId="7CE1D5B6"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710C78" w14:textId="5E01C98B" w:rsidR="00FC5AF7" w:rsidRDefault="00FC5AF7" w:rsidP="00FC5AF7">
            <w:r w:rsidRPr="00E85169">
              <w:t>Cots</w:t>
            </w:r>
          </w:p>
        </w:tc>
        <w:sdt>
          <w:sdtPr>
            <w:rPr>
              <w:rFonts w:ascii="Calibri" w:eastAsia="Calibri" w:hAnsi="Calibri" w:cs="Times New Roman"/>
              <w:sz w:val="22"/>
            </w:rPr>
            <w:id w:val="-210803123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DF83F98" w14:textId="059DBF67"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9315136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AC888D" w14:textId="0FC48719"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11080398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FF7D5D" w14:textId="017F71CC"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7159949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79213D" w14:textId="113D5CEE"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7875424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5FD13CD" w14:textId="7A22C451" w:rsidR="00FC5AF7" w:rsidRDefault="00FC5AF7" w:rsidP="00FC5AF7">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8ED75DE" w14:textId="22D24310" w:rsidR="00FC5AF7" w:rsidRDefault="007B6B98" w:rsidP="00FC5AF7">
            <w:pPr>
              <w:jc w:val="center"/>
            </w:pPr>
            <w:sdt>
              <w:sdtPr>
                <w:rPr>
                  <w:rFonts w:ascii="Calibri" w:eastAsia="Calibri" w:hAnsi="Calibri" w:cs="Times New Roman"/>
                  <w:sz w:val="22"/>
                </w:rPr>
                <w:id w:val="58981334"/>
                <w14:checkbox>
                  <w14:checked w14:val="0"/>
                  <w14:checkedState w14:val="2612" w14:font="MS Gothic"/>
                  <w14:uncheckedState w14:val="2610" w14:font="MS Gothic"/>
                </w14:checkbox>
              </w:sdtPr>
              <w:sdtEndPr/>
              <w:sdtContent>
                <w:r w:rsidR="00FC5AF7"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F89AE" w14:textId="77777777" w:rsidR="00FC5AF7" w:rsidRDefault="00FC5AF7" w:rsidP="00FC5AF7"/>
        </w:tc>
      </w:tr>
      <w:tr w:rsidR="00FC5AF7" w14:paraId="4A113133"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D0675F0" w14:textId="776380C5" w:rsidR="00FC5AF7" w:rsidRDefault="00FC5AF7" w:rsidP="00FC5AF7">
            <w:r w:rsidRPr="00E85169">
              <w:t>Wheelchairs</w:t>
            </w:r>
          </w:p>
        </w:tc>
        <w:sdt>
          <w:sdtPr>
            <w:rPr>
              <w:rFonts w:ascii="Calibri" w:eastAsia="Calibri" w:hAnsi="Calibri" w:cs="Times New Roman"/>
              <w:sz w:val="22"/>
            </w:rPr>
            <w:id w:val="-70687386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BE72C43" w14:textId="3F4FFC1A" w:rsidR="00FC5AF7" w:rsidRDefault="00FC5AF7"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129742376"/>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E99E964" w14:textId="7A875911"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5527012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19BA679" w14:textId="3570E965"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2034273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B4E679D" w14:textId="47B6AA39"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1313618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E9F563" w14:textId="45AD2114"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0057414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F779A79" w14:textId="1DDAC3F9" w:rsidR="00FC5AF7" w:rsidRDefault="00FC5AF7"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6E070C" w14:textId="77777777" w:rsidR="00FC5AF7" w:rsidRDefault="00FC5AF7" w:rsidP="00FC5AF7"/>
        </w:tc>
      </w:tr>
      <w:tr w:rsidR="00FC5AF7" w14:paraId="776C86C1"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1156F3E" w14:textId="6C9CFAC6" w:rsidR="00FC5AF7" w:rsidRDefault="00FC5AF7" w:rsidP="00FC5AF7">
            <w:r w:rsidRPr="00E85169">
              <w:t>Biohazard disposal bin</w:t>
            </w:r>
            <w:r>
              <w:t xml:space="preserve"> (for first aid items)</w:t>
            </w:r>
          </w:p>
        </w:tc>
        <w:sdt>
          <w:sdtPr>
            <w:rPr>
              <w:rFonts w:ascii="Calibri" w:eastAsia="Calibri" w:hAnsi="Calibri" w:cs="Times New Roman"/>
              <w:sz w:val="22"/>
            </w:rPr>
            <w:id w:val="62689580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E59A135" w14:textId="5D4D7D88"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4453942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F8A6444" w14:textId="00D5B123"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2590057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B3561C3" w14:textId="20F94051"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9729229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F4669B" w14:textId="15252A89"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9750316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113063" w14:textId="4DDD9735"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274273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E7A04FB" w14:textId="48FEAEBF" w:rsidR="00FC5AF7" w:rsidRDefault="00FC5AF7" w:rsidP="00FC5AF7">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1DE1CE" w14:textId="77777777" w:rsidR="00FC5AF7" w:rsidRDefault="00FC5AF7" w:rsidP="00FC5AF7"/>
        </w:tc>
      </w:tr>
      <w:tr w:rsidR="00FC5AF7" w14:paraId="077BB10C" w14:textId="77777777" w:rsidTr="00FC5AF7">
        <w:trPr>
          <w:trHeight w:val="683"/>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2E578E85" w14:textId="32B5BD9E" w:rsidR="00FC5AF7" w:rsidRPr="00FC5AF7" w:rsidRDefault="00FC5AF7" w:rsidP="00FC5AF7">
            <w:pPr>
              <w:rPr>
                <w:b/>
              </w:rPr>
            </w:pPr>
            <w:r w:rsidRPr="00FC5AF7">
              <w:rPr>
                <w:b/>
                <w:sz w:val="24"/>
              </w:rPr>
              <w:t>Items/Methods for Screening Clients for External Contamination</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003408E" w14:textId="77777777" w:rsidR="00FC5AF7" w:rsidRDefault="00FC5AF7" w:rsidP="00FC5AF7"/>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7D08949" w14:textId="77777777" w:rsidR="00FC5AF7" w:rsidRDefault="00FC5AF7" w:rsidP="00FC5AF7"/>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262F9F8C" w14:textId="77777777" w:rsidR="00FC5AF7" w:rsidRDefault="00FC5AF7" w:rsidP="00FC5AF7"/>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C08722A" w14:textId="77777777" w:rsidR="00FC5AF7" w:rsidRDefault="00FC5AF7" w:rsidP="00FC5AF7"/>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B10607E" w14:textId="77777777" w:rsidR="00FC5AF7" w:rsidRDefault="00FC5AF7" w:rsidP="00FC5AF7"/>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E529431" w14:textId="77777777" w:rsidR="00FC5AF7" w:rsidRDefault="00FC5AF7" w:rsidP="00FC5AF7"/>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10C1483" w14:textId="77777777" w:rsidR="00FC5AF7" w:rsidRDefault="00FC5AF7" w:rsidP="00FC5AF7"/>
        </w:tc>
      </w:tr>
      <w:tr w:rsidR="00FC5AF7" w14:paraId="7B292937"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F9981E6" w14:textId="5C3A9A68" w:rsidR="00FC5AF7" w:rsidRDefault="00FC5AF7" w:rsidP="00FC5AF7">
            <w:r w:rsidRPr="00993CAC">
              <w:t>Just-in-time instructions for equipment use</w:t>
            </w:r>
          </w:p>
        </w:tc>
        <w:sdt>
          <w:sdtPr>
            <w:rPr>
              <w:rFonts w:ascii="Calibri" w:eastAsia="Calibri" w:hAnsi="Calibri" w:cs="Times New Roman"/>
              <w:sz w:val="22"/>
            </w:rPr>
            <w:id w:val="-18537230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F191D76" w14:textId="4F427494" w:rsidR="00FC5AF7" w:rsidRDefault="00FC5AF7"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253938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18C0797" w14:textId="437F21B7"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6242598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40C0FE3" w14:textId="7F3D3C0C"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5247033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DCA3DD2" w14:textId="6B359F01"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1325768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2B290A2" w14:textId="0321D2F1"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4684441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7636DB2" w14:textId="43A6187B" w:rsidR="00FC5AF7" w:rsidRDefault="00FC5AF7" w:rsidP="00FC5AF7">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740D26" w14:textId="77777777" w:rsidR="00FC5AF7" w:rsidRDefault="00FC5AF7" w:rsidP="00FC5AF7"/>
        </w:tc>
      </w:tr>
      <w:tr w:rsidR="00FC5AF7" w14:paraId="0B2F40CF"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74D0E6" w14:textId="3D12F717" w:rsidR="00FC5AF7" w:rsidRDefault="00FC5AF7" w:rsidP="00FC5AF7">
            <w:r w:rsidRPr="00392832">
              <w:t>Geiger-Mueller (GM) pancake survey meters (</w:t>
            </w:r>
            <w:proofErr w:type="gramStart"/>
            <w:r w:rsidRPr="00392832">
              <w:rPr>
                <w:rFonts w:cstheme="minorHAnsi"/>
              </w:rPr>
              <w:t>α,</w:t>
            </w:r>
            <w:r w:rsidRPr="00392832">
              <w:rPr>
                <w:rFonts w:ascii="Calibri" w:hAnsi="Calibri" w:cs="Calibri"/>
              </w:rPr>
              <w:t>β</w:t>
            </w:r>
            <w:proofErr w:type="gramEnd"/>
            <w:r w:rsidRPr="00392832">
              <w:rPr>
                <w:rFonts w:ascii="Calibri" w:hAnsi="Calibri" w:cs="Calibri"/>
              </w:rPr>
              <w:t>,γ)</w:t>
            </w:r>
          </w:p>
        </w:tc>
        <w:sdt>
          <w:sdtPr>
            <w:rPr>
              <w:rFonts w:ascii="Calibri" w:eastAsia="Calibri" w:hAnsi="Calibri" w:cs="Times New Roman"/>
              <w:sz w:val="22"/>
            </w:rPr>
            <w:id w:val="-116031734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7ECAC4" w14:textId="1944924E" w:rsidR="00FC5AF7" w:rsidRDefault="00FC5AF7"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64474470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35986C" w14:textId="76AD69EA"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3997746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8252B31" w14:textId="75C51CF5"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0921666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4F6ED56" w14:textId="25F4D306"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8597084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FFBE3B8" w14:textId="3C5055F0"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7821558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D5BDDD7" w14:textId="70FD99F9" w:rsidR="00FC5AF7" w:rsidRDefault="00FC5AF7"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5A4C56" w14:textId="77777777" w:rsidR="00FC5AF7" w:rsidRDefault="00FC5AF7" w:rsidP="00FC5AF7"/>
        </w:tc>
      </w:tr>
      <w:tr w:rsidR="00FC5AF7" w14:paraId="42278C6D"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E73F1F" w14:textId="2E87986C" w:rsidR="00FC5AF7" w:rsidRDefault="00FC5AF7" w:rsidP="00A2754C">
            <w:r w:rsidRPr="009A3654">
              <w:t xml:space="preserve">Handheld alpha contamination </w:t>
            </w:r>
            <w:proofErr w:type="gramStart"/>
            <w:r w:rsidR="00A2754C">
              <w:t>detectors</w:t>
            </w:r>
            <w:r w:rsidR="00A2754C" w:rsidRPr="009A3654">
              <w:t xml:space="preserve">  </w:t>
            </w:r>
            <w:r w:rsidRPr="009A3654">
              <w:t>(</w:t>
            </w:r>
            <w:proofErr w:type="gramEnd"/>
            <w:r w:rsidRPr="009A3654">
              <w:rPr>
                <w:rFonts w:cstheme="minorHAnsi"/>
              </w:rPr>
              <w:t>α)</w:t>
            </w:r>
          </w:p>
        </w:tc>
        <w:sdt>
          <w:sdtPr>
            <w:rPr>
              <w:rFonts w:ascii="Calibri" w:eastAsia="Calibri" w:hAnsi="Calibri" w:cs="Times New Roman"/>
              <w:sz w:val="22"/>
            </w:rPr>
            <w:id w:val="7441280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6D592F" w14:textId="0962B88C"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81037923"/>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034081" w14:textId="2B4E7C85"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4272197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CE8C4C" w14:textId="7D0BD3DA"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96433436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E92E21" w14:textId="49CB54B8"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5181066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9B7EC1" w14:textId="187E00DF" w:rsidR="00FC5AF7" w:rsidRDefault="00FC5AF7" w:rsidP="00FC5AF7">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5A98FD" w14:textId="34F41F50" w:rsidR="00FC5AF7" w:rsidRDefault="007B6B98" w:rsidP="00FC5AF7">
            <w:pPr>
              <w:jc w:val="center"/>
            </w:pPr>
            <w:sdt>
              <w:sdtPr>
                <w:rPr>
                  <w:rFonts w:ascii="Calibri" w:eastAsia="Calibri" w:hAnsi="Calibri" w:cs="Times New Roman"/>
                  <w:sz w:val="22"/>
                </w:rPr>
                <w:id w:val="-1420785062"/>
                <w14:checkbox>
                  <w14:checked w14:val="0"/>
                  <w14:checkedState w14:val="2612" w14:font="MS Gothic"/>
                  <w14:uncheckedState w14:val="2610" w14:font="MS Gothic"/>
                </w14:checkbox>
              </w:sdtPr>
              <w:sdtEndPr/>
              <w:sdtContent>
                <w:r w:rsidR="00FC5AF7"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AC0ACF" w14:textId="77777777" w:rsidR="00FC5AF7" w:rsidRDefault="00FC5AF7" w:rsidP="00FC5AF7"/>
        </w:tc>
      </w:tr>
      <w:tr w:rsidR="00FC5AF7" w14:paraId="16A8184C"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EF3EFD3" w14:textId="7D2415CB" w:rsidR="00FC5AF7" w:rsidRPr="00FD6B4F" w:rsidRDefault="00FC5AF7" w:rsidP="00FC5AF7">
            <w:pPr>
              <w:rPr>
                <w:lang w:val="es-MX"/>
              </w:rPr>
            </w:pPr>
            <w:r w:rsidRPr="00FD6B4F">
              <w:rPr>
                <w:lang w:val="es-MX"/>
              </w:rPr>
              <w:t xml:space="preserve">Beta/Gamma portal </w:t>
            </w:r>
            <w:proofErr w:type="spellStart"/>
            <w:r w:rsidRPr="00FD6B4F">
              <w:rPr>
                <w:lang w:val="es-MX"/>
              </w:rPr>
              <w:t>monitors</w:t>
            </w:r>
            <w:proofErr w:type="spellEnd"/>
            <w:r w:rsidRPr="00FD6B4F">
              <w:rPr>
                <w:lang w:val="es-MX"/>
              </w:rPr>
              <w:t xml:space="preserve"> (</w:t>
            </w:r>
            <w:proofErr w:type="gramStart"/>
            <w:r>
              <w:rPr>
                <w:rFonts w:ascii="Calibri" w:hAnsi="Calibri" w:cs="Calibri"/>
              </w:rPr>
              <w:t>β</w:t>
            </w:r>
            <w:r w:rsidRPr="00FD6B4F">
              <w:rPr>
                <w:rFonts w:ascii="Calibri" w:hAnsi="Calibri" w:cs="Calibri"/>
                <w:lang w:val="es-MX"/>
              </w:rPr>
              <w:t>,</w:t>
            </w:r>
            <w:r>
              <w:rPr>
                <w:rFonts w:ascii="Calibri" w:hAnsi="Calibri" w:cs="Calibri"/>
              </w:rPr>
              <w:t>γ</w:t>
            </w:r>
            <w:proofErr w:type="gramEnd"/>
            <w:r w:rsidRPr="00FD6B4F">
              <w:rPr>
                <w:rFonts w:ascii="Calibri" w:hAnsi="Calibri" w:cs="Calibri"/>
                <w:lang w:val="es-MX"/>
              </w:rPr>
              <w:t>)</w:t>
            </w:r>
          </w:p>
        </w:tc>
        <w:sdt>
          <w:sdtPr>
            <w:rPr>
              <w:rFonts w:ascii="Calibri" w:eastAsia="Calibri" w:hAnsi="Calibri" w:cs="Times New Roman"/>
              <w:sz w:val="22"/>
            </w:rPr>
            <w:id w:val="62235008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F44711C" w14:textId="6C651A82"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99442512"/>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FB3F19A" w14:textId="7DB6E08A"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2925687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5485DC9" w14:textId="6BD0FCF3"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2866379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42D4BD" w14:textId="4B84E8FE" w:rsidR="00FC5AF7" w:rsidRDefault="00FC5AF7" w:rsidP="00FC5AF7">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2E84601" w14:textId="44EB35B6" w:rsidR="00FC5AF7" w:rsidRDefault="007B6B98" w:rsidP="00FC5AF7">
            <w:pPr>
              <w:jc w:val="center"/>
            </w:pPr>
            <w:sdt>
              <w:sdtPr>
                <w:rPr>
                  <w:rFonts w:ascii="Calibri" w:eastAsia="Calibri" w:hAnsi="Calibri" w:cs="Times New Roman"/>
                  <w:sz w:val="22"/>
                </w:rPr>
                <w:id w:val="1625889212"/>
                <w14:checkbox>
                  <w14:checked w14:val="0"/>
                  <w14:checkedState w14:val="2612" w14:font="MS Gothic"/>
                  <w14:uncheckedState w14:val="2610" w14:font="MS Gothic"/>
                </w14:checkbox>
              </w:sdtPr>
              <w:sdtEndPr/>
              <w:sdtContent>
                <w:r w:rsidR="00FC5AF7" w:rsidRPr="00C47F23">
                  <w:rPr>
                    <w:rFonts w:ascii="Segoe UI Symbol" w:eastAsia="Calibri" w:hAnsi="Segoe UI Symbol" w:cs="Segoe UI Symbol"/>
                    <w:sz w:val="22"/>
                  </w:rPr>
                  <w:t>☐</w:t>
                </w:r>
              </w:sdtContent>
            </w:sdt>
          </w:p>
        </w:tc>
        <w:sdt>
          <w:sdtPr>
            <w:rPr>
              <w:rFonts w:ascii="Calibri" w:eastAsia="Calibri" w:hAnsi="Calibri" w:cs="Times New Roman"/>
              <w:sz w:val="22"/>
            </w:rPr>
            <w:id w:val="89670909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3D26B0E" w14:textId="0E784E01" w:rsidR="00FC5AF7" w:rsidRDefault="00FC5AF7"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1D7FE" w14:textId="77777777" w:rsidR="00FC5AF7" w:rsidRDefault="00FC5AF7" w:rsidP="00FC5AF7"/>
        </w:tc>
      </w:tr>
      <w:tr w:rsidR="002722FE" w14:paraId="36B3D8F5" w14:textId="77777777" w:rsidTr="002722FE">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458D4324" w14:textId="79FA104B" w:rsidR="002722FE" w:rsidRPr="00392832" w:rsidRDefault="00593DF9" w:rsidP="00593DF9">
            <w:r>
              <w:rPr>
                <w:rFonts w:ascii="Calibri" w:eastAsia="Calibri" w:hAnsi="Calibri" w:cs="Times New Roman"/>
                <w:b/>
                <w:color w:val="FFFFFF" w:themeColor="background1"/>
                <w:sz w:val="32"/>
                <w:szCs w:val="32"/>
              </w:rPr>
              <w:lastRenderedPageBreak/>
              <w:t xml:space="preserve">Equipment &amp; </w:t>
            </w:r>
            <w:r w:rsidRPr="0008459E">
              <w:rPr>
                <w:rFonts w:ascii="Calibri" w:eastAsia="Calibri" w:hAnsi="Calibri" w:cs="Times New Roman"/>
                <w:b/>
                <w:color w:val="FFFFFF" w:themeColor="background1"/>
                <w:sz w:val="32"/>
                <w:szCs w:val="32"/>
              </w:rPr>
              <w:t>Supplies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5755971D" w14:textId="7DD934C2"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Held by [Local Org.]</w:t>
            </w: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099327FA" w14:textId="10C9DFFB"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Held by [State]</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6D715FA2" w14:textId="2BA24A12"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Held by External Partner</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316EC46F" w14:textId="17E491CF"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Signed MOU Attained</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0172B676" w14:textId="0880B2C9"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Access to Item TBD</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tcPr>
          <w:p w14:paraId="28CE8211" w14:textId="60B7EB70" w:rsidR="002722FE" w:rsidRDefault="002722FE" w:rsidP="002722FE">
            <w:pPr>
              <w:jc w:val="center"/>
              <w:rPr>
                <w:rFonts w:ascii="Calibri" w:eastAsia="Calibri" w:hAnsi="Calibri" w:cs="Times New Roman"/>
                <w:sz w:val="22"/>
              </w:rPr>
            </w:pPr>
            <w:r w:rsidRPr="0008459E">
              <w:rPr>
                <w:rFonts w:ascii="Calibri" w:eastAsia="Calibri" w:hAnsi="Calibri" w:cs="Times New Roman"/>
                <w:b/>
                <w:color w:val="FFFFFF" w:themeColor="background1"/>
                <w:sz w:val="22"/>
              </w:rPr>
              <w:t>N/A Item Not Used</w:t>
            </w: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15609EAC" w14:textId="0AD01071" w:rsidR="002722FE" w:rsidRDefault="002722FE" w:rsidP="002722FE">
            <w:r w:rsidRPr="0008459E">
              <w:rPr>
                <w:rFonts w:ascii="Calibri" w:eastAsia="Calibri" w:hAnsi="Calibri" w:cs="Times New Roman"/>
                <w:b/>
                <w:color w:val="FFFFFF" w:themeColor="background1"/>
                <w:sz w:val="24"/>
              </w:rPr>
              <w:t>Other/Notes</w:t>
            </w:r>
          </w:p>
        </w:tc>
      </w:tr>
      <w:tr w:rsidR="002722FE" w14:paraId="38E48CA6"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A8A011" w14:textId="38552965" w:rsidR="002722FE" w:rsidRDefault="002722FE" w:rsidP="002722FE">
            <w:r w:rsidRPr="00392832">
              <w:t>Personal Dosimeters (</w:t>
            </w:r>
            <w:proofErr w:type="gramStart"/>
            <w:r w:rsidRPr="00392832">
              <w:rPr>
                <w:rFonts w:ascii="Calibri" w:hAnsi="Calibri" w:cs="Calibri"/>
              </w:rPr>
              <w:t>β,γ</w:t>
            </w:r>
            <w:proofErr w:type="gramEnd"/>
            <w:r w:rsidRPr="00392832">
              <w:rPr>
                <w:rFonts w:ascii="Calibri" w:hAnsi="Calibri" w:cs="Calibri"/>
              </w:rPr>
              <w:t>)</w:t>
            </w:r>
          </w:p>
        </w:tc>
        <w:sdt>
          <w:sdtPr>
            <w:rPr>
              <w:rFonts w:ascii="Calibri" w:eastAsia="Calibri" w:hAnsi="Calibri" w:cs="Times New Roman"/>
              <w:sz w:val="22"/>
            </w:rPr>
            <w:id w:val="210544753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116DBD" w14:textId="3621E7E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6068517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EABC306" w14:textId="4DCA451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858838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E65B570" w14:textId="63C9315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8748474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EEE77FC" w14:textId="3877847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5456994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D7DC069" w14:textId="5C22A918"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6849891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C4B4906" w14:textId="38BDD6F6" w:rsidR="002722FE" w:rsidRDefault="002722FE" w:rsidP="002722FE">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D2C98" w14:textId="77777777" w:rsidR="002722FE" w:rsidRDefault="002722FE" w:rsidP="002722FE"/>
        </w:tc>
      </w:tr>
      <w:tr w:rsidR="002722FE" w14:paraId="04D07EBC"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6FEB895" w14:textId="532B7758" w:rsidR="002722FE" w:rsidRDefault="002722FE" w:rsidP="002722FE">
            <w:r w:rsidRPr="00392832">
              <w:t xml:space="preserve">Batteries for </w:t>
            </w:r>
            <w:r>
              <w:t>e</w:t>
            </w:r>
            <w:r w:rsidRPr="00392832">
              <w:t>quipment</w:t>
            </w:r>
          </w:p>
        </w:tc>
        <w:sdt>
          <w:sdtPr>
            <w:rPr>
              <w:rFonts w:ascii="Calibri" w:eastAsia="Calibri" w:hAnsi="Calibri" w:cs="Times New Roman"/>
              <w:sz w:val="22"/>
            </w:rPr>
            <w:id w:val="-8368096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4FC2344" w14:textId="37851007"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03377886"/>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E1BA59" w14:textId="06C4A7C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9380761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B6CF96" w14:textId="4165187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6095256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5466CA8" w14:textId="5E697123" w:rsidR="002722FE" w:rsidRDefault="002722FE" w:rsidP="002722FE">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C34797" w14:textId="0E2643FA" w:rsidR="002722FE" w:rsidRDefault="007B6B98" w:rsidP="002722FE">
            <w:pPr>
              <w:jc w:val="center"/>
            </w:pPr>
            <w:sdt>
              <w:sdtPr>
                <w:rPr>
                  <w:rFonts w:ascii="Calibri" w:eastAsia="Calibri" w:hAnsi="Calibri" w:cs="Times New Roman"/>
                  <w:sz w:val="22"/>
                </w:rPr>
                <w:id w:val="1626267605"/>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sdt>
          <w:sdtPr>
            <w:rPr>
              <w:rFonts w:ascii="Calibri" w:eastAsia="Calibri" w:hAnsi="Calibri" w:cs="Times New Roman"/>
              <w:sz w:val="22"/>
            </w:rPr>
            <w:id w:val="45838379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9E4E8A" w14:textId="6D0A95C0"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37C013" w14:textId="77777777" w:rsidR="002722FE" w:rsidRDefault="002722FE" w:rsidP="002722FE"/>
        </w:tc>
      </w:tr>
      <w:tr w:rsidR="002722FE" w14:paraId="0762D34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1D9035" w14:textId="55642E99" w:rsidR="002722FE" w:rsidRDefault="00B00871" w:rsidP="00B00871">
            <w:r>
              <w:t>Items</w:t>
            </w:r>
            <w:r w:rsidR="00E6401D">
              <w:t xml:space="preserve"> for</w:t>
            </w:r>
            <w:r>
              <w:t xml:space="preserve"> </w:t>
            </w:r>
            <w:r w:rsidR="00E6401D">
              <w:t>identifying</w:t>
            </w:r>
            <w:r>
              <w:t xml:space="preserve"> clean individuals (i.e., wris</w:t>
            </w:r>
            <w:r w:rsidR="00E6401D">
              <w:t>tbands,</w:t>
            </w:r>
            <w:r>
              <w:t xml:space="preserve"> forms</w:t>
            </w:r>
            <w:r w:rsidR="00E6401D">
              <w:t>, etc.</w:t>
            </w:r>
            <w:r>
              <w:t xml:space="preserve">) </w:t>
            </w:r>
          </w:p>
        </w:tc>
        <w:sdt>
          <w:sdtPr>
            <w:rPr>
              <w:rFonts w:ascii="Calibri" w:eastAsia="Calibri" w:hAnsi="Calibri" w:cs="Times New Roman"/>
              <w:sz w:val="22"/>
            </w:rPr>
            <w:id w:val="-147428800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31FEEB" w14:textId="415419C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7921013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70D6A04" w14:textId="526D894F"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4523997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8A903D4" w14:textId="4F39875F"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4720452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704B6D4" w14:textId="6D0B220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4865545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AE6C28D" w14:textId="5F252A34"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749713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1C26567" w14:textId="2FD0E7A1"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B8F384" w14:textId="77777777" w:rsidR="002722FE" w:rsidRDefault="002722FE" w:rsidP="002722FE"/>
        </w:tc>
      </w:tr>
      <w:tr w:rsidR="002722FE" w14:paraId="5559C8B6" w14:textId="77777777" w:rsidTr="002722FE">
        <w:trPr>
          <w:trHeight w:val="791"/>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503B9F1" w14:textId="4A74F59E" w:rsidR="002722FE" w:rsidRPr="00392832" w:rsidRDefault="002722FE" w:rsidP="002722FE">
            <w:r w:rsidRPr="009A3654">
              <w:t>Items for Screening Clients for Internal Contamination (for high-capacity CRCs with ample resources and staff)</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B013289" w14:textId="77777777" w:rsidR="002722FE" w:rsidRDefault="002722FE" w:rsidP="002722FE">
            <w:pPr>
              <w:jc w:val="center"/>
              <w:rPr>
                <w:rFonts w:ascii="Calibri" w:eastAsia="Calibri" w:hAnsi="Calibri" w:cs="Times New Roman"/>
                <w:sz w:val="22"/>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7FC7F65"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6CB0266C"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CBEEA2E"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32AC4C0"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1ACAABA8" w14:textId="77777777" w:rsidR="002722FE" w:rsidRDefault="002722FE" w:rsidP="002722FE">
            <w:pPr>
              <w:jc w:val="center"/>
              <w:rPr>
                <w:rFonts w:ascii="Calibri" w:eastAsia="Calibri" w:hAnsi="Calibri" w:cs="Times New Roman"/>
                <w:sz w:val="22"/>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tcPr>
          <w:p w14:paraId="6C27FE75" w14:textId="77777777" w:rsidR="002722FE" w:rsidRDefault="002722FE" w:rsidP="002722FE"/>
        </w:tc>
      </w:tr>
      <w:tr w:rsidR="002722FE" w14:paraId="01276DD7"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301385A" w14:textId="42F788D1" w:rsidR="002722FE" w:rsidRPr="00392832" w:rsidRDefault="002722FE" w:rsidP="002722FE">
            <w:r w:rsidRPr="009A3654">
              <w:t>Urine sample collection kits</w:t>
            </w:r>
          </w:p>
        </w:tc>
        <w:sdt>
          <w:sdtPr>
            <w:rPr>
              <w:rFonts w:ascii="Calibri" w:eastAsia="Calibri" w:hAnsi="Calibri" w:cs="Times New Roman"/>
              <w:sz w:val="22"/>
            </w:rPr>
            <w:id w:val="76118653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DB8C84" w14:textId="2D48856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6648475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AA8A28" w14:textId="5231B0B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2629515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6830815" w14:textId="5754DAC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9267144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BD9E884" w14:textId="6D59177F"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9818665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B9F676" w14:textId="0DE746DF"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2628462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30AC90" w14:textId="7C96837E"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58E3C9" w14:textId="77777777" w:rsidR="002722FE" w:rsidRDefault="002722FE" w:rsidP="002722FE"/>
        </w:tc>
      </w:tr>
      <w:tr w:rsidR="002722FE" w14:paraId="1AC4735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FCD6A0" w14:textId="57A1AFCF" w:rsidR="002722FE" w:rsidRPr="00392832" w:rsidRDefault="002722FE" w:rsidP="002722FE">
            <w:r w:rsidRPr="009A3654">
              <w:t>Chain-of-custody documentation (for samples)</w:t>
            </w:r>
          </w:p>
        </w:tc>
        <w:sdt>
          <w:sdtPr>
            <w:rPr>
              <w:rFonts w:ascii="Calibri" w:eastAsia="Calibri" w:hAnsi="Calibri" w:cs="Times New Roman"/>
              <w:sz w:val="22"/>
            </w:rPr>
            <w:id w:val="51018380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FC27EC8" w14:textId="70E27DE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52929724"/>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386A383" w14:textId="3C03E6DF"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9788476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F3B9ECB" w14:textId="7CBCD37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9348344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D47D985" w14:textId="7308C5D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7712341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8707BE3" w14:textId="329A5B5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E4D92A0" w14:textId="66ADEB4B" w:rsidR="002722FE" w:rsidRDefault="007B6B98" w:rsidP="002722FE">
            <w:pPr>
              <w:jc w:val="center"/>
              <w:rPr>
                <w:rFonts w:ascii="Calibri" w:eastAsia="Calibri" w:hAnsi="Calibri" w:cs="Times New Roman"/>
                <w:sz w:val="22"/>
              </w:rPr>
            </w:pPr>
            <w:sdt>
              <w:sdtPr>
                <w:rPr>
                  <w:rFonts w:ascii="Calibri" w:eastAsia="Calibri" w:hAnsi="Calibri" w:cs="Times New Roman"/>
                  <w:sz w:val="22"/>
                </w:rPr>
                <w:id w:val="-1374847423"/>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ED1D4" w14:textId="77777777" w:rsidR="002722FE" w:rsidRDefault="002722FE" w:rsidP="002722FE"/>
        </w:tc>
      </w:tr>
      <w:tr w:rsidR="002722FE" w14:paraId="3C924F69" w14:textId="77777777" w:rsidTr="00E6401D">
        <w:trPr>
          <w:trHeight w:val="863"/>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60B9736" w14:textId="76C735B4" w:rsidR="002722FE" w:rsidRPr="00FC5AF7" w:rsidRDefault="002722FE" w:rsidP="002722FE">
            <w:pPr>
              <w:rPr>
                <w:b/>
              </w:rPr>
            </w:pPr>
            <w:r w:rsidRPr="00FC5AF7">
              <w:rPr>
                <w:b/>
                <w:sz w:val="24"/>
              </w:rPr>
              <w:t>Items/Methods for Decontaminating Clients with External Contamination</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5B4A5A6" w14:textId="77777777" w:rsidR="002722FE" w:rsidRDefault="002722FE" w:rsidP="002722FE">
            <w:pPr>
              <w:jc w:val="center"/>
              <w:rPr>
                <w:rFonts w:ascii="Calibri" w:eastAsia="Calibri" w:hAnsi="Calibri" w:cs="Times New Roman"/>
                <w:sz w:val="22"/>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E43792A"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D8C325F"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67558EE"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5EE16406"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7C7118D" w14:textId="77777777" w:rsidR="002722FE" w:rsidRDefault="002722FE" w:rsidP="002722FE">
            <w:pPr>
              <w:jc w:val="center"/>
              <w:rPr>
                <w:rFonts w:ascii="Calibri" w:eastAsia="Calibri" w:hAnsi="Calibri" w:cs="Times New Roman"/>
                <w:sz w:val="22"/>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tcPr>
          <w:p w14:paraId="7AF8F9C1" w14:textId="77777777" w:rsidR="002722FE" w:rsidRDefault="002722FE" w:rsidP="002722FE"/>
        </w:tc>
      </w:tr>
      <w:tr w:rsidR="002722FE" w14:paraId="0C52AE34"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A8A953C" w14:textId="4A1B13DC" w:rsidR="002722FE" w:rsidRPr="00392832" w:rsidRDefault="002722FE" w:rsidP="002722FE">
            <w:r w:rsidRPr="00E85169">
              <w:t>Clean clothing items such as scrubs or coveralls</w:t>
            </w:r>
          </w:p>
        </w:tc>
        <w:sdt>
          <w:sdtPr>
            <w:rPr>
              <w:rFonts w:ascii="Calibri" w:eastAsia="Calibri" w:hAnsi="Calibri" w:cs="Times New Roman"/>
              <w:sz w:val="22"/>
            </w:rPr>
            <w:id w:val="210198743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8C1B8E" w14:textId="0BD5B278"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11297421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709DAB2" w14:textId="202C6D6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3559214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017BCC7" w14:textId="636CD62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9580988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B1D72A" w14:textId="6160DE6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2488655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6983AEE" w14:textId="5C3FEFE6"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4784389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9198751" w14:textId="1BE3416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68F383" w14:textId="77777777" w:rsidR="002722FE" w:rsidRDefault="002722FE" w:rsidP="002722FE"/>
        </w:tc>
      </w:tr>
      <w:tr w:rsidR="002722FE" w14:paraId="23891AF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3C6796" w14:textId="78507650" w:rsidR="002722FE" w:rsidRDefault="002722FE" w:rsidP="002722FE">
            <w:r w:rsidRPr="00392832">
              <w:t>Moist wipes or wet towels</w:t>
            </w:r>
          </w:p>
        </w:tc>
        <w:sdt>
          <w:sdtPr>
            <w:rPr>
              <w:rFonts w:ascii="Calibri" w:eastAsia="Calibri" w:hAnsi="Calibri" w:cs="Times New Roman"/>
              <w:sz w:val="22"/>
            </w:rPr>
            <w:id w:val="-180268115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5E94D9" w14:textId="41D7C4D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0983808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C811AE1" w14:textId="0DA8180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9872104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F0FF9C" w14:textId="04AF3BF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2049222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B8ABD4B" w14:textId="519BF74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9268950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8CB3E0" w14:textId="676B21E2"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8725487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4DD52BF" w14:textId="13FFBDEF"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C2FF8" w14:textId="77777777" w:rsidR="002722FE" w:rsidRDefault="002722FE" w:rsidP="002722FE"/>
        </w:tc>
      </w:tr>
      <w:tr w:rsidR="002722FE" w14:paraId="778CE73F"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03D2653" w14:textId="552643B4" w:rsidR="002722FE" w:rsidRDefault="002722FE" w:rsidP="002722FE">
            <w:r w:rsidRPr="00E85169">
              <w:t>Lint brushes or tape for dry decontamination</w:t>
            </w:r>
            <w:r>
              <w:t xml:space="preserve"> </w:t>
            </w:r>
          </w:p>
        </w:tc>
        <w:sdt>
          <w:sdtPr>
            <w:rPr>
              <w:rFonts w:ascii="Calibri" w:eastAsia="Calibri" w:hAnsi="Calibri" w:cs="Times New Roman"/>
              <w:sz w:val="22"/>
            </w:rPr>
            <w:id w:val="77691145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4F41448" w14:textId="38002DFA"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7280367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2BAF35A" w14:textId="79F0A4A3"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8736959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166FC0" w14:textId="1FE8F2B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0663356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CCA1176" w14:textId="46B4D0F7" w:rsidR="002722FE" w:rsidRDefault="002722FE" w:rsidP="002722FE">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F0CBE3F" w14:textId="21C17630" w:rsidR="002722FE" w:rsidRDefault="007B6B98" w:rsidP="002722FE">
            <w:pPr>
              <w:jc w:val="center"/>
            </w:pPr>
            <w:sdt>
              <w:sdtPr>
                <w:rPr>
                  <w:rFonts w:ascii="Calibri" w:eastAsia="Calibri" w:hAnsi="Calibri" w:cs="Times New Roman"/>
                  <w:sz w:val="22"/>
                </w:rPr>
                <w:id w:val="-1148046509"/>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sdt>
          <w:sdtPr>
            <w:rPr>
              <w:rFonts w:ascii="Calibri" w:eastAsia="Calibri" w:hAnsi="Calibri" w:cs="Times New Roman"/>
              <w:sz w:val="22"/>
            </w:rPr>
            <w:id w:val="-12423730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6EB63AF" w14:textId="15DFDCD7" w:rsidR="002722FE" w:rsidRDefault="002722FE" w:rsidP="002722FE">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5C0086" w14:textId="77777777" w:rsidR="002722FE" w:rsidRDefault="002722FE" w:rsidP="002722FE"/>
        </w:tc>
      </w:tr>
      <w:tr w:rsidR="002722FE" w14:paraId="7000AF0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45FC506" w14:textId="4827EFEF" w:rsidR="002722FE" w:rsidRDefault="002722FE" w:rsidP="002722FE">
            <w:r w:rsidRPr="00E85169">
              <w:t>Plastic bags in a variety of sizes (</w:t>
            </w:r>
            <w:r>
              <w:t xml:space="preserve">for </w:t>
            </w:r>
            <w:r w:rsidRPr="00E85169">
              <w:t>clothing and personal items)</w:t>
            </w:r>
          </w:p>
        </w:tc>
        <w:sdt>
          <w:sdtPr>
            <w:rPr>
              <w:rFonts w:ascii="Calibri" w:eastAsia="Calibri" w:hAnsi="Calibri" w:cs="Times New Roman"/>
              <w:sz w:val="22"/>
            </w:rPr>
            <w:id w:val="-71511700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16348B" w14:textId="3F2C76C5"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3303117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3EAAFA2" w14:textId="27D54054"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980610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D60AC5A" w14:textId="3B11AB69"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3913089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0C0ABA6" w14:textId="2FE9AD44"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8013460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A85C690" w14:textId="32A8E68A"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2723305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91F5230" w14:textId="14A117FF"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A0C70A" w14:textId="77777777" w:rsidR="002722FE" w:rsidRDefault="002722FE" w:rsidP="002722FE"/>
        </w:tc>
      </w:tr>
      <w:tr w:rsidR="002722FE" w14:paraId="0DBBD068"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F32E70" w14:textId="03225FA4" w:rsidR="002722FE" w:rsidRDefault="002722FE" w:rsidP="002722FE">
            <w:r w:rsidRPr="00E85169">
              <w:t>Labels for bagged clothing and personal possessions</w:t>
            </w:r>
          </w:p>
        </w:tc>
        <w:sdt>
          <w:sdtPr>
            <w:rPr>
              <w:rFonts w:ascii="Calibri" w:eastAsia="Calibri" w:hAnsi="Calibri" w:cs="Times New Roman"/>
              <w:sz w:val="22"/>
            </w:rPr>
            <w:id w:val="168123095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5495E9A" w14:textId="58BBCD6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7771043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BEDA3D" w14:textId="37C4A6F1"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4367865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6C73B04" w14:textId="0E453BF4"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6012075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42FCEAA" w14:textId="1119AF4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7385157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180ACE" w14:textId="2166BE2B" w:rsidR="002722FE" w:rsidRDefault="002722FE" w:rsidP="002722FE">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A633967" w14:textId="7D9A3D00" w:rsidR="002722FE" w:rsidRDefault="007B6B98" w:rsidP="002722FE">
            <w:pPr>
              <w:jc w:val="center"/>
            </w:pPr>
            <w:sdt>
              <w:sdtPr>
                <w:rPr>
                  <w:rFonts w:ascii="Calibri" w:eastAsia="Calibri" w:hAnsi="Calibri" w:cs="Times New Roman"/>
                  <w:sz w:val="22"/>
                </w:rPr>
                <w:id w:val="277065163"/>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9E29F1" w14:textId="77777777" w:rsidR="002722FE" w:rsidRDefault="002722FE" w:rsidP="002722FE"/>
        </w:tc>
      </w:tr>
      <w:tr w:rsidR="002722FE" w14:paraId="42FDE241"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449CB4" w14:textId="212330D9" w:rsidR="002722FE" w:rsidRDefault="002722FE" w:rsidP="002722FE">
            <w:r w:rsidRPr="00E85169">
              <w:t>Showers with warm water</w:t>
            </w:r>
            <w:r>
              <w:t xml:space="preserve"> </w:t>
            </w:r>
          </w:p>
        </w:tc>
        <w:sdt>
          <w:sdtPr>
            <w:rPr>
              <w:rFonts w:ascii="Calibri" w:eastAsia="Calibri" w:hAnsi="Calibri" w:cs="Times New Roman"/>
              <w:sz w:val="22"/>
            </w:rPr>
            <w:id w:val="106853394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C3C90C3" w14:textId="5E15B472"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4156246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A8A6DD9" w14:textId="01B85B6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4522560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BA4CB9D" w14:textId="18980831"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6025125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241F34" w14:textId="1B7EFDFF" w:rsidR="002722FE" w:rsidRDefault="002722FE" w:rsidP="002722FE">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CDC736" w14:textId="71E2E0F9" w:rsidR="002722FE" w:rsidRDefault="007B6B98" w:rsidP="002722FE">
            <w:pPr>
              <w:jc w:val="center"/>
            </w:pPr>
            <w:sdt>
              <w:sdtPr>
                <w:rPr>
                  <w:rFonts w:ascii="Calibri" w:eastAsia="Calibri" w:hAnsi="Calibri" w:cs="Times New Roman"/>
                  <w:sz w:val="22"/>
                </w:rPr>
                <w:id w:val="-1612111847"/>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sdt>
          <w:sdtPr>
            <w:rPr>
              <w:rFonts w:ascii="Calibri" w:eastAsia="Calibri" w:hAnsi="Calibri" w:cs="Times New Roman"/>
              <w:sz w:val="22"/>
            </w:rPr>
            <w:id w:val="111178315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603ABB" w14:textId="27DD9949"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A0926" w14:textId="77777777" w:rsidR="002722FE" w:rsidRDefault="002722FE" w:rsidP="002722FE"/>
        </w:tc>
      </w:tr>
      <w:tr w:rsidR="002722FE" w14:paraId="4DA82BEA"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EA322A0" w14:textId="7B4E3D7D" w:rsidR="002722FE" w:rsidRDefault="002722FE" w:rsidP="002722FE">
            <w:r w:rsidRPr="00E85169">
              <w:t>Liquid soap and shampoo</w:t>
            </w:r>
            <w:r>
              <w:t xml:space="preserve"> </w:t>
            </w:r>
          </w:p>
        </w:tc>
        <w:sdt>
          <w:sdtPr>
            <w:rPr>
              <w:rFonts w:ascii="Calibri" w:eastAsia="Calibri" w:hAnsi="Calibri" w:cs="Times New Roman"/>
              <w:sz w:val="22"/>
            </w:rPr>
            <w:id w:val="24978325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742F51" w14:textId="0399D88E" w:rsidR="002722FE" w:rsidRDefault="002722FE" w:rsidP="002722FE">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81653446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B47F78B" w14:textId="401561A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5123509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F03D0D" w14:textId="0F511C7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2891543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630659" w14:textId="35BEBDC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9995024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F74A04" w14:textId="71844BD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6072412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DF5272" w14:textId="7B5F8126" w:rsidR="002722FE" w:rsidRDefault="002722FE" w:rsidP="002722FE">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6AB4D5" w14:textId="77777777" w:rsidR="002722FE" w:rsidRDefault="002722FE" w:rsidP="002722FE"/>
        </w:tc>
      </w:tr>
      <w:tr w:rsidR="002722FE" w14:paraId="584AAA48"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C78C55" w14:textId="19EA989A" w:rsidR="002722FE" w:rsidRDefault="002722FE" w:rsidP="002722FE">
            <w:r>
              <w:t>Anti-slip mats for shower area</w:t>
            </w:r>
          </w:p>
        </w:tc>
        <w:sdt>
          <w:sdtPr>
            <w:rPr>
              <w:rFonts w:ascii="Calibri" w:eastAsia="Calibri" w:hAnsi="Calibri" w:cs="Times New Roman"/>
              <w:sz w:val="22"/>
            </w:rPr>
            <w:id w:val="95606237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75F7989" w14:textId="57ED00EB" w:rsidR="002722FE" w:rsidRDefault="002722FE" w:rsidP="002722FE">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208780594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C662C0" w14:textId="3A492152"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076882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C71B65" w14:textId="22901A7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1419320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672BBA5" w14:textId="0D54DCC5"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97200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A958D7F" w14:textId="0BA61D41"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129558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6211FC" w14:textId="7EBCF61D"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58CA03" w14:textId="77777777" w:rsidR="002722FE" w:rsidRDefault="002722FE" w:rsidP="002722FE"/>
        </w:tc>
      </w:tr>
      <w:tr w:rsidR="002722FE" w14:paraId="03FC6B5E"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87B683D" w14:textId="323ABCE2" w:rsidR="002722FE" w:rsidRDefault="002722FE" w:rsidP="002722FE">
            <w:r w:rsidRPr="00E85169">
              <w:t>Clean towels</w:t>
            </w:r>
          </w:p>
        </w:tc>
        <w:sdt>
          <w:sdtPr>
            <w:rPr>
              <w:rFonts w:ascii="Calibri" w:eastAsia="Calibri" w:hAnsi="Calibri" w:cs="Times New Roman"/>
              <w:sz w:val="22"/>
            </w:rPr>
            <w:id w:val="-208398061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5AA064" w14:textId="126CF7C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15928176"/>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C7C099" w14:textId="796B5B2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13515826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6345DC3" w14:textId="26958FD0"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7769528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FDDF51" w14:textId="52BAD688"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5344255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36CDD94" w14:textId="64C5138B"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1621329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27D1E42" w14:textId="778BAA2A"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FE89E2" w14:textId="77777777" w:rsidR="002722FE" w:rsidRDefault="002722FE" w:rsidP="002722FE"/>
        </w:tc>
      </w:tr>
      <w:tr w:rsidR="002722FE" w14:paraId="3F89958F"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7806EBA" w14:textId="440BF1F6" w:rsidR="002722FE" w:rsidRDefault="002722FE" w:rsidP="002722FE">
            <w:r w:rsidRPr="00E85169">
              <w:t>Cleaning supplies for showers between uses</w:t>
            </w:r>
          </w:p>
        </w:tc>
        <w:sdt>
          <w:sdtPr>
            <w:rPr>
              <w:rFonts w:ascii="Calibri" w:eastAsia="Calibri" w:hAnsi="Calibri" w:cs="Times New Roman"/>
              <w:sz w:val="22"/>
            </w:rPr>
            <w:id w:val="-174301534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524B1CF" w14:textId="194E4901" w:rsidR="002722FE" w:rsidRDefault="002722FE" w:rsidP="002722FE">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63320524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BC61CAE" w14:textId="6B536EA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3327090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4707D0" w14:textId="7AC8B47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9372637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03B724" w14:textId="00C105B1"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4552191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395AE3B" w14:textId="08040888"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1056117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49D238" w14:textId="1DC809D9" w:rsidR="002722FE" w:rsidRDefault="002722FE" w:rsidP="002722FE">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127E71" w14:textId="77777777" w:rsidR="002722FE" w:rsidRDefault="002722FE" w:rsidP="002722FE"/>
        </w:tc>
      </w:tr>
      <w:tr w:rsidR="002722FE" w14:paraId="1378F84D"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BEDE2D3" w14:textId="1E2E90E7" w:rsidR="002722FE" w:rsidRDefault="002722FE" w:rsidP="002722FE">
            <w:r w:rsidRPr="00392832">
              <w:t>Sinks/basins for partial-body decontamination</w:t>
            </w:r>
          </w:p>
        </w:tc>
        <w:sdt>
          <w:sdtPr>
            <w:rPr>
              <w:rFonts w:ascii="Calibri" w:eastAsia="Calibri" w:hAnsi="Calibri" w:cs="Times New Roman"/>
              <w:sz w:val="22"/>
            </w:rPr>
            <w:id w:val="186925371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239112" w14:textId="7B79BF8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9000322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F811FE7" w14:textId="08B66D50"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8550429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B1BBE1" w14:textId="598C5347"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7927806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8819435" w14:textId="7763B3F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724937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E1F9DA2" w14:textId="46FCF203"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8929749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DEF0460" w14:textId="70DD35BA"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87BD61" w14:textId="77777777" w:rsidR="002722FE" w:rsidRDefault="002722FE" w:rsidP="002722FE"/>
        </w:tc>
      </w:tr>
      <w:tr w:rsidR="002722FE" w14:paraId="70457F51"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EB3DFE" w14:textId="71631C33" w:rsidR="002722FE" w:rsidRDefault="002722FE" w:rsidP="002722FE">
            <w:r w:rsidRPr="00E85169">
              <w:t>Step off pads (tacky mats)</w:t>
            </w:r>
          </w:p>
        </w:tc>
        <w:sdt>
          <w:sdtPr>
            <w:rPr>
              <w:rFonts w:ascii="Calibri" w:eastAsia="Calibri" w:hAnsi="Calibri" w:cs="Times New Roman"/>
              <w:sz w:val="22"/>
            </w:rPr>
            <w:id w:val="-168697618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B60BC5" w14:textId="023DC5A5"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512962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EE5DE2" w14:textId="16D3FAD3"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4168715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946E5C" w14:textId="5D4A26C0"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21109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25A8F4B" w14:textId="00BD8A24" w:rsidR="002722FE" w:rsidRDefault="002722FE" w:rsidP="002722FE">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382235" w14:textId="02693A42" w:rsidR="002722FE" w:rsidRDefault="007B6B98" w:rsidP="002722FE">
            <w:pPr>
              <w:jc w:val="center"/>
            </w:pPr>
            <w:sdt>
              <w:sdtPr>
                <w:rPr>
                  <w:rFonts w:ascii="Calibri" w:eastAsia="Calibri" w:hAnsi="Calibri" w:cs="Times New Roman"/>
                  <w:sz w:val="22"/>
                </w:rPr>
                <w:id w:val="1446582759"/>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F855605" w14:textId="19ECABC7" w:rsidR="002722FE" w:rsidRDefault="007B6B98" w:rsidP="002722FE">
            <w:pPr>
              <w:jc w:val="center"/>
            </w:pPr>
            <w:sdt>
              <w:sdtPr>
                <w:rPr>
                  <w:rFonts w:ascii="Calibri" w:eastAsia="Calibri" w:hAnsi="Calibri" w:cs="Times New Roman"/>
                  <w:sz w:val="22"/>
                </w:rPr>
                <w:id w:val="1599983434"/>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41E6F0" w14:textId="77777777" w:rsidR="002722FE" w:rsidRDefault="002722FE" w:rsidP="002722FE"/>
        </w:tc>
      </w:tr>
      <w:tr w:rsidR="002722FE" w14:paraId="10D8E461"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75FAA1E" w14:textId="2786C04E" w:rsidR="002722FE" w:rsidRDefault="002722FE" w:rsidP="002722FE">
            <w:r w:rsidRPr="00E85169">
              <w:t>Waterless hand cleaner</w:t>
            </w:r>
          </w:p>
        </w:tc>
        <w:sdt>
          <w:sdtPr>
            <w:rPr>
              <w:rFonts w:ascii="Calibri" w:eastAsia="Calibri" w:hAnsi="Calibri" w:cs="Times New Roman"/>
              <w:sz w:val="22"/>
            </w:rPr>
            <w:id w:val="-190328526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0E2215" w14:textId="778C34B4"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069918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3E49A9" w14:textId="58CEE712"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3782631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19C9D8E" w14:textId="14838192"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8284339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551D2A" w14:textId="140E8453"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7053970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C4CA02A" w14:textId="0BF7262B"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0655597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A91ECF" w14:textId="237FF413"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0FC3D6" w14:textId="77777777" w:rsidR="002722FE" w:rsidRDefault="002722FE" w:rsidP="002722FE"/>
        </w:tc>
      </w:tr>
      <w:tr w:rsidR="002722FE" w14:paraId="0554F81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892CB8C" w14:textId="7EC33612" w:rsidR="002722FE" w:rsidRDefault="002722FE" w:rsidP="002722FE">
            <w:r w:rsidRPr="00E85169">
              <w:t>Sanitary items (i.e., diapers)</w:t>
            </w:r>
          </w:p>
        </w:tc>
        <w:sdt>
          <w:sdtPr>
            <w:rPr>
              <w:rFonts w:ascii="Calibri" w:eastAsia="Calibri" w:hAnsi="Calibri" w:cs="Times New Roman"/>
              <w:sz w:val="22"/>
            </w:rPr>
            <w:id w:val="136162530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297B0EC" w14:textId="21FE4115"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8999312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6B1943" w14:textId="321395E0"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2792544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7B4FCC7" w14:textId="346984A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7503989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552252D" w14:textId="4F1298B7"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8610331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B6902BD" w14:textId="1779781A"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9165654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69B133C" w14:textId="2A014C32" w:rsidR="002722FE" w:rsidRDefault="002722FE" w:rsidP="002722FE">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3DA0F8" w14:textId="77777777" w:rsidR="002722FE" w:rsidRDefault="002722FE" w:rsidP="002722FE"/>
        </w:tc>
      </w:tr>
      <w:tr w:rsidR="002722FE" w14:paraId="1230E3BB" w14:textId="77777777" w:rsidTr="002722FE">
        <w:trPr>
          <w:trHeight w:val="332"/>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77D4F02" w14:textId="0ED4F056" w:rsidR="002722FE" w:rsidRDefault="002722FE" w:rsidP="002722FE">
            <w:r w:rsidRPr="00E85169">
              <w:t>Shoes, sandals, shoe coverings</w:t>
            </w:r>
          </w:p>
        </w:tc>
        <w:sdt>
          <w:sdtPr>
            <w:rPr>
              <w:rFonts w:ascii="Calibri" w:eastAsia="Calibri" w:hAnsi="Calibri" w:cs="Times New Roman"/>
              <w:sz w:val="22"/>
            </w:rPr>
            <w:id w:val="-214518032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4CD8F6" w14:textId="1A14C260" w:rsidR="002722FE" w:rsidRDefault="002722FE" w:rsidP="002722FE">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46049235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82C6263" w14:textId="29719A05"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2087887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C71DBF" w14:textId="062E6DB0"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6628053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CD018D" w14:textId="3E32B16F"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93643132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1C15DE9" w14:textId="39CDC784"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0639887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3C6566" w14:textId="266BE4C7"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AC4E9" w14:textId="77777777" w:rsidR="002722FE" w:rsidRDefault="002722FE" w:rsidP="002722FE"/>
        </w:tc>
      </w:tr>
      <w:tr w:rsidR="002722FE" w14:paraId="7F851ABE" w14:textId="77777777" w:rsidTr="002722FE">
        <w:trPr>
          <w:trHeight w:val="485"/>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4163615" w14:textId="14346742" w:rsidR="002722FE" w:rsidRDefault="002722FE" w:rsidP="002722FE">
            <w:r w:rsidRPr="009A3654">
              <w:t>Nail brushes</w:t>
            </w:r>
          </w:p>
        </w:tc>
        <w:sdt>
          <w:sdtPr>
            <w:rPr>
              <w:rFonts w:ascii="Calibri" w:eastAsia="Calibri" w:hAnsi="Calibri" w:cs="Times New Roman"/>
              <w:sz w:val="22"/>
            </w:rPr>
            <w:id w:val="-12678678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32584AC" w14:textId="396A14F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60378513"/>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5F6112" w14:textId="35B2EDDF"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5238184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1BDE49" w14:textId="2C5C48F3"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6474276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F2B72D4" w14:textId="6B6749F2"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8576841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E126D3" w14:textId="56A69AA9" w:rsidR="002722FE" w:rsidRDefault="002B4566" w:rsidP="002722FE">
                <w:pPr>
                  <w:jc w:val="center"/>
                </w:pPr>
                <w:r>
                  <w:rPr>
                    <w:rFonts w:ascii="MS Gothic" w:eastAsia="MS Gothic" w:hAnsi="MS Gothic" w:cs="Times New Roman" w:hint="eastAsia"/>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89B5794" w14:textId="43110E67" w:rsidR="002722FE" w:rsidRDefault="007B6B98" w:rsidP="002722FE">
            <w:pPr>
              <w:jc w:val="center"/>
            </w:pPr>
            <w:sdt>
              <w:sdtPr>
                <w:rPr>
                  <w:rFonts w:ascii="Calibri" w:eastAsia="Calibri" w:hAnsi="Calibri" w:cs="Times New Roman"/>
                  <w:sz w:val="22"/>
                </w:rPr>
                <w:id w:val="-144427546"/>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7B8409" w14:textId="77777777" w:rsidR="002722FE" w:rsidRDefault="002722FE" w:rsidP="002722FE"/>
        </w:tc>
      </w:tr>
      <w:tr w:rsidR="002722FE" w14:paraId="0492345F" w14:textId="77777777" w:rsidTr="005E60B9">
        <w:trPr>
          <w:trHeight w:val="692"/>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69282EDB" w14:textId="7393BEB8" w:rsidR="002722FE" w:rsidRPr="00FC5AF7" w:rsidRDefault="00593DF9" w:rsidP="00593DF9">
            <w:pPr>
              <w:rPr>
                <w:b/>
                <w:sz w:val="24"/>
              </w:rPr>
            </w:pPr>
            <w:r>
              <w:rPr>
                <w:rFonts w:ascii="Calibri" w:eastAsia="Calibri" w:hAnsi="Calibri" w:cs="Times New Roman"/>
                <w:b/>
                <w:color w:val="FFFFFF" w:themeColor="background1"/>
                <w:sz w:val="32"/>
                <w:szCs w:val="32"/>
              </w:rPr>
              <w:lastRenderedPageBreak/>
              <w:t>Equipment &amp; Supplies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459A7481" w14:textId="40D2B7E2"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Held by [Local Org.]</w:t>
            </w: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517456BF" w14:textId="6EE53230"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Held by [State]</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7730CE13" w14:textId="69C35A83"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Held by External Partner</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265EB64D" w14:textId="20D7F36E"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Signed MOU Attained</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1A846425" w14:textId="4570D9F4"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Access to Item TBD</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tcPr>
          <w:p w14:paraId="64028D72" w14:textId="55C47D0D" w:rsidR="002722FE" w:rsidRDefault="002722FE" w:rsidP="002722FE">
            <w:pPr>
              <w:jc w:val="center"/>
              <w:rPr>
                <w:rFonts w:ascii="Calibri" w:eastAsia="Calibri" w:hAnsi="Calibri" w:cs="Times New Roman"/>
                <w:sz w:val="22"/>
              </w:rPr>
            </w:pPr>
            <w:r w:rsidRPr="0008459E">
              <w:rPr>
                <w:rFonts w:ascii="Calibri" w:eastAsia="Calibri" w:hAnsi="Calibri" w:cs="Times New Roman"/>
                <w:b/>
                <w:color w:val="FFFFFF" w:themeColor="background1"/>
                <w:sz w:val="22"/>
              </w:rPr>
              <w:t>N/A Item Not Used</w:t>
            </w: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50F93C7C" w14:textId="6DFE503C" w:rsidR="002722FE" w:rsidRDefault="002722FE" w:rsidP="002722FE">
            <w:r w:rsidRPr="0008459E">
              <w:rPr>
                <w:rFonts w:ascii="Calibri" w:eastAsia="Calibri" w:hAnsi="Calibri" w:cs="Times New Roman"/>
                <w:b/>
                <w:color w:val="FFFFFF" w:themeColor="background1"/>
                <w:sz w:val="24"/>
              </w:rPr>
              <w:t>Other/Notes</w:t>
            </w:r>
          </w:p>
        </w:tc>
      </w:tr>
      <w:tr w:rsidR="002722FE" w14:paraId="2170DAD9" w14:textId="77777777" w:rsidTr="002722FE">
        <w:trPr>
          <w:trHeight w:val="431"/>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156BCB47" w14:textId="01392E8D" w:rsidR="002722FE" w:rsidRPr="00FC5AF7" w:rsidRDefault="002722FE" w:rsidP="002722FE">
            <w:pPr>
              <w:rPr>
                <w:b/>
              </w:rPr>
            </w:pPr>
            <w:r w:rsidRPr="00FC5AF7">
              <w:rPr>
                <w:b/>
                <w:sz w:val="24"/>
              </w:rPr>
              <w:t>Personal Protective Equipment (PPE) for Workers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63622ED8" w14:textId="77777777" w:rsidR="002722FE" w:rsidRDefault="002722FE" w:rsidP="002722FE">
            <w:pPr>
              <w:jc w:val="center"/>
              <w:rPr>
                <w:rFonts w:ascii="Calibri" w:eastAsia="Calibri" w:hAnsi="Calibri" w:cs="Times New Roman"/>
                <w:sz w:val="22"/>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8ABFC52"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8FBA631"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9235575"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1B923110"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5270F832" w14:textId="77777777" w:rsidR="002722FE" w:rsidRDefault="002722FE" w:rsidP="002722FE">
            <w:pPr>
              <w:jc w:val="center"/>
              <w:rPr>
                <w:rFonts w:ascii="Calibri" w:eastAsia="Calibri" w:hAnsi="Calibri" w:cs="Times New Roman"/>
                <w:sz w:val="22"/>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tcPr>
          <w:p w14:paraId="52EE77A5" w14:textId="77777777" w:rsidR="002722FE" w:rsidRDefault="002722FE" w:rsidP="002722FE"/>
        </w:tc>
      </w:tr>
      <w:tr w:rsidR="002722FE" w14:paraId="661B1A0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48A5445" w14:textId="0D20B2AF" w:rsidR="002722FE" w:rsidRPr="009A3654" w:rsidRDefault="002722FE" w:rsidP="002722FE">
            <w:r w:rsidRPr="00CB3943">
              <w:t>Plastic (vinyl, nitrile) examination gloves</w:t>
            </w:r>
          </w:p>
        </w:tc>
        <w:sdt>
          <w:sdtPr>
            <w:rPr>
              <w:rFonts w:ascii="Calibri" w:eastAsia="Calibri" w:hAnsi="Calibri" w:cs="Times New Roman"/>
              <w:sz w:val="22"/>
            </w:rPr>
            <w:id w:val="-161928872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9CF943C" w14:textId="3A7398D9"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569618444"/>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B76B256" w14:textId="7FBB9C4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8687434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A486B3" w14:textId="5B67AC7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8003795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D06BBB" w14:textId="43E64C53" w:rsidR="002722FE" w:rsidRDefault="00CB504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7656291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C18B39" w14:textId="19AFEC0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B06DC93" w14:textId="0CFF07B0" w:rsidR="002722FE" w:rsidRDefault="007B6B98" w:rsidP="002722FE">
            <w:pPr>
              <w:jc w:val="center"/>
              <w:rPr>
                <w:rFonts w:ascii="Calibri" w:eastAsia="Calibri" w:hAnsi="Calibri" w:cs="Times New Roman"/>
                <w:sz w:val="22"/>
              </w:rPr>
            </w:pPr>
            <w:sdt>
              <w:sdtPr>
                <w:rPr>
                  <w:rFonts w:ascii="Calibri" w:eastAsia="Calibri" w:hAnsi="Calibri" w:cs="Times New Roman"/>
                  <w:sz w:val="22"/>
                </w:rPr>
                <w:id w:val="54516896"/>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48EF90" w14:textId="77777777" w:rsidR="002722FE" w:rsidRDefault="002722FE" w:rsidP="002722FE"/>
        </w:tc>
      </w:tr>
      <w:tr w:rsidR="002722FE" w14:paraId="5573F2B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BDEEE9C" w14:textId="2ED6AC6D" w:rsidR="002722FE" w:rsidRPr="009A3654" w:rsidRDefault="002722FE" w:rsidP="002722FE">
            <w:r w:rsidRPr="00CB3943">
              <w:t>Surgical masks</w:t>
            </w:r>
          </w:p>
        </w:tc>
        <w:sdt>
          <w:sdtPr>
            <w:rPr>
              <w:rFonts w:ascii="Calibri" w:eastAsia="Calibri" w:hAnsi="Calibri" w:cs="Times New Roman"/>
              <w:sz w:val="22"/>
            </w:rPr>
            <w:id w:val="-137923455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74C664" w14:textId="7CA1A1FE"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145014"/>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EBBD93" w14:textId="5FD089A7"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5032369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2D482AD" w14:textId="5E3DB996"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1281856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A5EB42" w14:textId="01059B3E"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765475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13F1698" w14:textId="4F2154A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8001905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C52BA56" w14:textId="4CB8FD7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C3251F" w14:textId="77777777" w:rsidR="002722FE" w:rsidRDefault="002722FE" w:rsidP="002722FE"/>
        </w:tc>
      </w:tr>
      <w:tr w:rsidR="002722FE" w14:paraId="13688708"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E1B6AB5" w14:textId="7B0E95B1" w:rsidR="002722FE" w:rsidRPr="009A3654" w:rsidRDefault="002722FE" w:rsidP="002722FE">
            <w:r w:rsidRPr="00CB3943">
              <w:t>N-95 masks</w:t>
            </w:r>
            <w:r>
              <w:rPr>
                <w:rStyle w:val="FootnoteReference"/>
              </w:rPr>
              <w:footnoteReference w:id="3"/>
            </w:r>
          </w:p>
        </w:tc>
        <w:sdt>
          <w:sdtPr>
            <w:rPr>
              <w:rFonts w:ascii="Calibri" w:eastAsia="Calibri" w:hAnsi="Calibri" w:cs="Times New Roman"/>
              <w:sz w:val="22"/>
            </w:rPr>
            <w:id w:val="44819844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D97885" w14:textId="64E4FC5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2682085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F16D31" w14:textId="3FB0F20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3713273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F6D9B4" w14:textId="0241529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1604525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60A8D41" w14:textId="1F09CA6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DD9DFAA" w14:textId="55A70566" w:rsidR="002722FE" w:rsidRDefault="007B6B98" w:rsidP="002722FE">
            <w:pPr>
              <w:jc w:val="center"/>
              <w:rPr>
                <w:rFonts w:ascii="Calibri" w:eastAsia="Calibri" w:hAnsi="Calibri" w:cs="Times New Roman"/>
                <w:sz w:val="22"/>
              </w:rPr>
            </w:pPr>
            <w:sdt>
              <w:sdtPr>
                <w:rPr>
                  <w:rFonts w:ascii="Calibri" w:eastAsia="Calibri" w:hAnsi="Calibri" w:cs="Times New Roman"/>
                  <w:sz w:val="22"/>
                </w:rPr>
                <w:id w:val="1266416302"/>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sdt>
          <w:sdtPr>
            <w:rPr>
              <w:rFonts w:ascii="Calibri" w:eastAsia="Calibri" w:hAnsi="Calibri" w:cs="Times New Roman"/>
              <w:sz w:val="22"/>
            </w:rPr>
            <w:id w:val="127328156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66498F" w14:textId="0386F014"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20D3C1" w14:textId="77777777" w:rsidR="002722FE" w:rsidRDefault="002722FE" w:rsidP="002722FE"/>
        </w:tc>
      </w:tr>
      <w:tr w:rsidR="002722FE" w14:paraId="15B7812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DAA353" w14:textId="6AB4D075" w:rsidR="002722FE" w:rsidRPr="009A3654" w:rsidRDefault="002722FE" w:rsidP="002722FE">
            <w:r w:rsidRPr="00CB3943">
              <w:t>Disposable shoe covers</w:t>
            </w:r>
          </w:p>
        </w:tc>
        <w:sdt>
          <w:sdtPr>
            <w:rPr>
              <w:rFonts w:ascii="Calibri" w:eastAsia="Calibri" w:hAnsi="Calibri" w:cs="Times New Roman"/>
              <w:sz w:val="22"/>
            </w:rPr>
            <w:id w:val="-13318067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EB886E9" w14:textId="35AE044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15413242"/>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81C77BB" w14:textId="6FE5ECB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8970987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2A07AB" w14:textId="62B7A7D6"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0964037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74F094" w14:textId="3AAE97C8"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97467135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3E4638" w14:textId="5701A1B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0524098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F188DC3" w14:textId="74A6671C"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034D41" w14:textId="77777777" w:rsidR="002722FE" w:rsidRDefault="002722FE" w:rsidP="002722FE"/>
        </w:tc>
      </w:tr>
      <w:tr w:rsidR="002722FE" w14:paraId="54B2AAF5"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809414E" w14:textId="2ECE97C2" w:rsidR="002722FE" w:rsidRPr="009A3654" w:rsidRDefault="002722FE" w:rsidP="002722FE">
            <w:r w:rsidRPr="00CB3943">
              <w:t>Scrubs</w:t>
            </w:r>
          </w:p>
        </w:tc>
        <w:sdt>
          <w:sdtPr>
            <w:rPr>
              <w:rFonts w:ascii="Calibri" w:eastAsia="Calibri" w:hAnsi="Calibri" w:cs="Times New Roman"/>
              <w:sz w:val="22"/>
            </w:rPr>
            <w:id w:val="-99232686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61B5449" w14:textId="46A0A73F"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84405341"/>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7D2D3E" w14:textId="1C3CF77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0016228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A3D6A42" w14:textId="69EDCF4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4288998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1222B70" w14:textId="6335516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8042520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6E929C6" w14:textId="0F808CE6"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1892064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9F472B7" w14:textId="51AA1B0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E18B87" w14:textId="77777777" w:rsidR="002722FE" w:rsidRDefault="002722FE" w:rsidP="002722FE"/>
        </w:tc>
      </w:tr>
      <w:tr w:rsidR="002722FE" w14:paraId="4F285954"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D8632CB" w14:textId="39D65974" w:rsidR="002722FE" w:rsidRPr="009A3654" w:rsidRDefault="002722FE" w:rsidP="002722FE">
            <w:r w:rsidRPr="00CB3943">
              <w:t>Coveralls or waterproof surgical gowns</w:t>
            </w:r>
          </w:p>
        </w:tc>
        <w:sdt>
          <w:sdtPr>
            <w:rPr>
              <w:rFonts w:ascii="Calibri" w:eastAsia="Calibri" w:hAnsi="Calibri" w:cs="Times New Roman"/>
              <w:sz w:val="22"/>
            </w:rPr>
            <w:id w:val="-208243711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0577F79" w14:textId="43B8E3C0"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94642627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7C203BF" w14:textId="27061F6F"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2363740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169879" w14:textId="30F0A14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9206829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E412E7" w14:textId="1A67938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0270910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B6038E" w14:textId="12939C7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9201345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BB33E0B" w14:textId="43E6C684"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601592" w14:textId="77777777" w:rsidR="002722FE" w:rsidRDefault="002722FE" w:rsidP="002722FE"/>
        </w:tc>
      </w:tr>
      <w:tr w:rsidR="002722FE" w14:paraId="68781AFA"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A3D6E29" w14:textId="075A99C3" w:rsidR="002722FE" w:rsidRPr="009A3654" w:rsidRDefault="002722FE" w:rsidP="002722FE">
            <w:r w:rsidRPr="00CB3943">
              <w:t>Face shields</w:t>
            </w:r>
          </w:p>
        </w:tc>
        <w:sdt>
          <w:sdtPr>
            <w:rPr>
              <w:rFonts w:ascii="Calibri" w:eastAsia="Calibri" w:hAnsi="Calibri" w:cs="Times New Roman"/>
              <w:sz w:val="22"/>
            </w:rPr>
            <w:id w:val="156852932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B7EAD7" w14:textId="39C97F38"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97705237"/>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7B9330A" w14:textId="022255B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2043068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E7E6EA" w14:textId="7A3F4D88"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0314754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928882" w14:textId="698E448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6144696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8BB37A" w14:textId="11E7019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1310543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B711767" w14:textId="66342FC7"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9B9A38" w14:textId="77777777" w:rsidR="002722FE" w:rsidRDefault="002722FE" w:rsidP="002722FE"/>
        </w:tc>
      </w:tr>
      <w:tr w:rsidR="002722FE" w14:paraId="7D20E8A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A1C2F72" w14:textId="7B19DB27" w:rsidR="002722FE" w:rsidRDefault="002722FE" w:rsidP="002722FE">
            <w:r w:rsidRPr="00CB3943">
              <w:t>Duct and masking tape</w:t>
            </w:r>
          </w:p>
        </w:tc>
        <w:sdt>
          <w:sdtPr>
            <w:rPr>
              <w:rFonts w:ascii="Calibri" w:eastAsia="Calibri" w:hAnsi="Calibri" w:cs="Times New Roman"/>
              <w:sz w:val="22"/>
            </w:rPr>
            <w:id w:val="-39296718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6550C12" w14:textId="29F95CA8"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1574681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BCD857" w14:textId="5E646BA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4159295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2C47E97" w14:textId="4D83B319"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5077870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739196E" w14:textId="507AAB76" w:rsidR="002722FE" w:rsidRDefault="002722FE" w:rsidP="002722FE">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491821B" w14:textId="0D109E7E" w:rsidR="002722FE" w:rsidRDefault="007B6B98" w:rsidP="002722FE">
            <w:pPr>
              <w:jc w:val="center"/>
            </w:pPr>
            <w:sdt>
              <w:sdtPr>
                <w:rPr>
                  <w:rFonts w:ascii="Calibri" w:eastAsia="Calibri" w:hAnsi="Calibri" w:cs="Times New Roman"/>
                  <w:sz w:val="22"/>
                </w:rPr>
                <w:id w:val="-858740511"/>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D3903ED" w14:textId="519D0C55" w:rsidR="002722FE" w:rsidRDefault="007B6B98" w:rsidP="002722FE">
            <w:pPr>
              <w:jc w:val="center"/>
            </w:pPr>
            <w:sdt>
              <w:sdtPr>
                <w:rPr>
                  <w:rFonts w:ascii="Calibri" w:eastAsia="Calibri" w:hAnsi="Calibri" w:cs="Times New Roman"/>
                  <w:sz w:val="22"/>
                </w:rPr>
                <w:id w:val="1317998910"/>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864D3" w14:textId="77777777" w:rsidR="002722FE" w:rsidRDefault="002722FE" w:rsidP="002722FE"/>
        </w:tc>
      </w:tr>
      <w:tr w:rsidR="002722FE" w14:paraId="5B3F3280" w14:textId="77777777" w:rsidTr="002722FE">
        <w:trPr>
          <w:trHeight w:val="368"/>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0144804" w14:textId="01825BD8" w:rsidR="002722FE" w:rsidRPr="00FC5AF7" w:rsidRDefault="002722FE" w:rsidP="002722FE">
            <w:pPr>
              <w:rPr>
                <w:b/>
              </w:rPr>
            </w:pPr>
            <w:r w:rsidRPr="00FC5AF7">
              <w:rPr>
                <w:b/>
                <w:sz w:val="24"/>
              </w:rPr>
              <w:t>Items for Decontaminating Pets</w:t>
            </w:r>
            <w:r>
              <w:rPr>
                <w:b/>
                <w:sz w:val="24"/>
              </w:rPr>
              <w:t>/</w:t>
            </w:r>
            <w:r w:rsidRPr="00FC5AF7">
              <w:rPr>
                <w:b/>
                <w:sz w:val="24"/>
              </w:rPr>
              <w:t>Service Animals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151B89B0" w14:textId="77777777" w:rsidR="002722FE" w:rsidRPr="00FC5AF7" w:rsidRDefault="002722FE" w:rsidP="002722FE">
            <w:pPr>
              <w:jc w:val="center"/>
              <w:rPr>
                <w:rFonts w:ascii="Calibri" w:eastAsia="Calibri" w:hAnsi="Calibri" w:cs="Times New Roman"/>
                <w:b/>
                <w:sz w:val="22"/>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5C7DDC4F" w14:textId="77777777" w:rsidR="002722FE" w:rsidRPr="00FC5AF7" w:rsidRDefault="002722FE" w:rsidP="002722FE">
            <w:pPr>
              <w:jc w:val="center"/>
              <w:rPr>
                <w:rFonts w:ascii="Calibri" w:eastAsia="Calibri" w:hAnsi="Calibri" w:cs="Times New Roman"/>
                <w:b/>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6379A574" w14:textId="77777777" w:rsidR="002722FE" w:rsidRPr="00FC5AF7" w:rsidRDefault="002722FE" w:rsidP="002722FE">
            <w:pPr>
              <w:jc w:val="center"/>
              <w:rPr>
                <w:rFonts w:ascii="Calibri" w:eastAsia="Calibri" w:hAnsi="Calibri" w:cs="Times New Roman"/>
                <w:b/>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CCD3C6A" w14:textId="77777777" w:rsidR="002722FE" w:rsidRPr="00FC5AF7" w:rsidRDefault="002722FE" w:rsidP="002722FE">
            <w:pPr>
              <w:jc w:val="center"/>
              <w:rPr>
                <w:rFonts w:ascii="Calibri" w:eastAsia="Calibri" w:hAnsi="Calibri" w:cs="Times New Roman"/>
                <w:b/>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8939036" w14:textId="77777777" w:rsidR="002722FE" w:rsidRPr="00FC5AF7" w:rsidRDefault="002722FE" w:rsidP="002722FE">
            <w:pPr>
              <w:jc w:val="center"/>
              <w:rPr>
                <w:rFonts w:ascii="Calibri" w:eastAsia="Calibri" w:hAnsi="Calibri" w:cs="Times New Roman"/>
                <w:b/>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5010626D" w14:textId="77777777" w:rsidR="002722FE" w:rsidRPr="00FC5AF7" w:rsidRDefault="002722FE" w:rsidP="002722FE">
            <w:pPr>
              <w:jc w:val="center"/>
              <w:rPr>
                <w:rFonts w:ascii="Calibri" w:eastAsia="Calibri" w:hAnsi="Calibri" w:cs="Times New Roman"/>
                <w:b/>
                <w:sz w:val="22"/>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tcPr>
          <w:p w14:paraId="1F9CBE59" w14:textId="77777777" w:rsidR="002722FE" w:rsidRPr="00FC5AF7" w:rsidRDefault="002722FE" w:rsidP="002722FE">
            <w:pPr>
              <w:rPr>
                <w:b/>
              </w:rPr>
            </w:pPr>
          </w:p>
        </w:tc>
      </w:tr>
      <w:tr w:rsidR="002722FE" w14:paraId="234DCD1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217D8BA" w14:textId="06647503" w:rsidR="002722FE" w:rsidRPr="00CB3943" w:rsidRDefault="002722FE" w:rsidP="002722FE">
            <w:r w:rsidRPr="00CB3943">
              <w:t xml:space="preserve">Separate cages/areas for holding contaminated and clean animals </w:t>
            </w:r>
          </w:p>
        </w:tc>
        <w:sdt>
          <w:sdtPr>
            <w:rPr>
              <w:rFonts w:ascii="Calibri" w:eastAsia="Calibri" w:hAnsi="Calibri" w:cs="Times New Roman"/>
              <w:sz w:val="22"/>
            </w:rPr>
            <w:id w:val="5637299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E243D7" w14:textId="6F98AF1B" w:rsidR="002722FE" w:rsidRDefault="005C3857"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60059276"/>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E517B01" w14:textId="5E01C98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5967940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E89E6B" w14:textId="059C6D07"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3795320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124C88" w14:textId="5D0F4F2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0031226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A0ED932" w14:textId="2F5B779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4258285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AF1A32" w14:textId="6306893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8CD17F" w14:textId="77777777" w:rsidR="002722FE" w:rsidRDefault="002722FE" w:rsidP="002722FE"/>
        </w:tc>
      </w:tr>
      <w:tr w:rsidR="002722FE" w14:paraId="17023D28"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9DF442" w14:textId="0CCB85F0" w:rsidR="002722FE" w:rsidRPr="00CB3943" w:rsidRDefault="002722FE" w:rsidP="002722FE">
            <w:r>
              <w:t>Mild animal shampoo</w:t>
            </w:r>
          </w:p>
        </w:tc>
        <w:sdt>
          <w:sdtPr>
            <w:rPr>
              <w:rFonts w:ascii="Calibri" w:eastAsia="Calibri" w:hAnsi="Calibri" w:cs="Times New Roman"/>
              <w:sz w:val="22"/>
            </w:rPr>
            <w:id w:val="20746369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9B04CE9" w14:textId="76DDF21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70829396"/>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B8364AE" w14:textId="3B9C8AFC"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496115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ABA3F7A" w14:textId="7F8CB57E"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8740953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622041D" w14:textId="541B9BB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7261097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048961" w14:textId="42314F3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9615344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171498" w14:textId="78B7B58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7DFA90" w14:textId="77777777" w:rsidR="002722FE" w:rsidRDefault="002722FE" w:rsidP="002722FE"/>
        </w:tc>
      </w:tr>
      <w:tr w:rsidR="002722FE" w14:paraId="15BEA6D7"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A832A4C" w14:textId="14E6CC1C" w:rsidR="002722FE" w:rsidRPr="00CB3943" w:rsidRDefault="002722FE" w:rsidP="00E6401D">
            <w:r w:rsidRPr="00CB3943">
              <w:t xml:space="preserve">Wet </w:t>
            </w:r>
            <w:r w:rsidR="00E6401D">
              <w:t xml:space="preserve">wipes </w:t>
            </w:r>
            <w:r w:rsidRPr="00CB3943">
              <w:t>or towel</w:t>
            </w:r>
            <w:r>
              <w:t>s</w:t>
            </w:r>
          </w:p>
        </w:tc>
        <w:sdt>
          <w:sdtPr>
            <w:rPr>
              <w:rFonts w:ascii="Calibri" w:eastAsia="Calibri" w:hAnsi="Calibri" w:cs="Times New Roman"/>
              <w:sz w:val="22"/>
            </w:rPr>
            <w:id w:val="-143620770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FA78A1" w14:textId="395DF87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01365131"/>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7F29C38" w14:textId="6512A32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3109433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15FE11E" w14:textId="1709336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4103720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64C0E64" w14:textId="5704FCE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ED11201" w14:textId="75665279" w:rsidR="002722FE" w:rsidRDefault="007B6B98" w:rsidP="002722FE">
            <w:pPr>
              <w:jc w:val="center"/>
              <w:rPr>
                <w:rFonts w:ascii="Calibri" w:eastAsia="Calibri" w:hAnsi="Calibri" w:cs="Times New Roman"/>
                <w:sz w:val="22"/>
              </w:rPr>
            </w:pPr>
            <w:sdt>
              <w:sdtPr>
                <w:rPr>
                  <w:rFonts w:ascii="Calibri" w:eastAsia="Calibri" w:hAnsi="Calibri" w:cs="Times New Roman"/>
                  <w:sz w:val="22"/>
                </w:rPr>
                <w:id w:val="-1572259131"/>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sdt>
          <w:sdtPr>
            <w:rPr>
              <w:rFonts w:ascii="Calibri" w:eastAsia="Calibri" w:hAnsi="Calibri" w:cs="Times New Roman"/>
              <w:sz w:val="22"/>
            </w:rPr>
            <w:id w:val="-73639485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AC9DFC" w14:textId="7176ED21"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359C6C" w14:textId="77777777" w:rsidR="002722FE" w:rsidRDefault="002722FE" w:rsidP="002722FE"/>
        </w:tc>
      </w:tr>
      <w:tr w:rsidR="002722FE" w14:paraId="5405F4A3"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CA23778" w14:textId="7A7410E2" w:rsidR="002722FE" w:rsidRPr="00CB3943" w:rsidRDefault="002722FE" w:rsidP="002722FE">
            <w:r w:rsidRPr="00CB3943">
              <w:t>Bags for contaminated towels and fur</w:t>
            </w:r>
          </w:p>
        </w:tc>
        <w:sdt>
          <w:sdtPr>
            <w:rPr>
              <w:rFonts w:ascii="Calibri" w:eastAsia="Calibri" w:hAnsi="Calibri" w:cs="Times New Roman"/>
              <w:sz w:val="22"/>
            </w:rPr>
            <w:id w:val="-184461738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636CE8F" w14:textId="51B89EB8"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77956455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F9F273A" w14:textId="32ADD2FC"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9969962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B0CFC2" w14:textId="5183D4B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8793871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51F30B3" w14:textId="4984D2D7"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4065279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89C1A2C" w14:textId="079951D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6910088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7A4C6FB" w14:textId="1FE5160C"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72391D" w14:textId="77777777" w:rsidR="002722FE" w:rsidRDefault="002722FE" w:rsidP="002722FE"/>
        </w:tc>
      </w:tr>
      <w:tr w:rsidR="002722FE" w14:paraId="2308288D"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08091D3" w14:textId="328B90A5" w:rsidR="002722FE" w:rsidRPr="00CB3943" w:rsidRDefault="002722FE" w:rsidP="002722FE">
            <w:r>
              <w:t>Muzzles</w:t>
            </w:r>
          </w:p>
        </w:tc>
        <w:sdt>
          <w:sdtPr>
            <w:rPr>
              <w:rFonts w:ascii="Calibri" w:eastAsia="Calibri" w:hAnsi="Calibri" w:cs="Times New Roman"/>
              <w:sz w:val="22"/>
            </w:rPr>
            <w:id w:val="200686342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F6715E7" w14:textId="2F38CBF4"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790352121"/>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C03F59" w14:textId="30F52A7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8289418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4AF9B2" w14:textId="486A83A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4544937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59FCA1" w14:textId="394A4E07"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8501923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C3D7398" w14:textId="72A035A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9664884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887685" w14:textId="073698EB"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37A029" w14:textId="77777777" w:rsidR="002722FE" w:rsidRDefault="002722FE" w:rsidP="002722FE"/>
        </w:tc>
      </w:tr>
      <w:tr w:rsidR="002722FE" w14:paraId="46620564"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8FF522A" w14:textId="766CC743" w:rsidR="002722FE" w:rsidRPr="00CB3943" w:rsidRDefault="002722FE" w:rsidP="002722FE">
            <w:r w:rsidRPr="00575304">
              <w:t>Identification tags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600068D" w14:textId="66402D36" w:rsidR="002722FE" w:rsidRDefault="007B6B98" w:rsidP="002722FE">
            <w:pPr>
              <w:jc w:val="center"/>
              <w:rPr>
                <w:rFonts w:ascii="Calibri" w:eastAsia="Calibri" w:hAnsi="Calibri" w:cs="Times New Roman"/>
                <w:sz w:val="22"/>
              </w:rPr>
            </w:pPr>
            <w:sdt>
              <w:sdtPr>
                <w:rPr>
                  <w:rFonts w:ascii="Calibri" w:eastAsia="Calibri" w:hAnsi="Calibri" w:cs="Times New Roman"/>
                  <w:sz w:val="22"/>
                </w:rPr>
                <w:id w:val="-1615507567"/>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081B46" w14:textId="6A4D38D8" w:rsidR="002722FE" w:rsidRDefault="007B6B98" w:rsidP="002722FE">
            <w:pPr>
              <w:jc w:val="center"/>
              <w:rPr>
                <w:rFonts w:ascii="Calibri" w:eastAsia="Calibri" w:hAnsi="Calibri" w:cs="Times New Roman"/>
                <w:sz w:val="22"/>
              </w:rPr>
            </w:pPr>
            <w:sdt>
              <w:sdtPr>
                <w:rPr>
                  <w:rFonts w:ascii="Calibri" w:eastAsia="Calibri" w:hAnsi="Calibri" w:cs="Times New Roman"/>
                  <w:sz w:val="22"/>
                </w:rPr>
                <w:id w:val="1902480982"/>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0B3448" w14:textId="2F25A639" w:rsidR="002722FE" w:rsidRDefault="007B6B98" w:rsidP="002722FE">
            <w:pPr>
              <w:jc w:val="center"/>
              <w:rPr>
                <w:rFonts w:ascii="Calibri" w:eastAsia="Calibri" w:hAnsi="Calibri" w:cs="Times New Roman"/>
                <w:sz w:val="22"/>
              </w:rPr>
            </w:pPr>
            <w:sdt>
              <w:sdtPr>
                <w:rPr>
                  <w:rFonts w:ascii="Calibri" w:eastAsia="Calibri" w:hAnsi="Calibri" w:cs="Times New Roman"/>
                  <w:sz w:val="22"/>
                </w:rPr>
                <w:id w:val="-767618396"/>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CE17E8E" w14:textId="5706C782" w:rsidR="002722FE" w:rsidRDefault="007B6B98" w:rsidP="002722FE">
            <w:pPr>
              <w:jc w:val="center"/>
              <w:rPr>
                <w:rFonts w:ascii="Calibri" w:eastAsia="Calibri" w:hAnsi="Calibri" w:cs="Times New Roman"/>
                <w:sz w:val="22"/>
              </w:rPr>
            </w:pPr>
            <w:sdt>
              <w:sdtPr>
                <w:rPr>
                  <w:rFonts w:ascii="Calibri" w:eastAsia="Calibri" w:hAnsi="Calibri" w:cs="Times New Roman"/>
                  <w:sz w:val="22"/>
                </w:rPr>
                <w:id w:val="-1676957060"/>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C0E39C" w14:textId="06BF3607" w:rsidR="002722FE" w:rsidRDefault="007B6B98" w:rsidP="002722FE">
            <w:pPr>
              <w:jc w:val="center"/>
              <w:rPr>
                <w:rFonts w:ascii="Calibri" w:eastAsia="Calibri" w:hAnsi="Calibri" w:cs="Times New Roman"/>
                <w:sz w:val="22"/>
              </w:rPr>
            </w:pPr>
            <w:sdt>
              <w:sdtPr>
                <w:rPr>
                  <w:rFonts w:ascii="Calibri" w:eastAsia="Calibri" w:hAnsi="Calibri" w:cs="Times New Roman"/>
                  <w:sz w:val="22"/>
                </w:rPr>
                <w:id w:val="-509687715"/>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sdt>
          <w:sdtPr>
            <w:rPr>
              <w:rFonts w:ascii="Calibri" w:eastAsia="Calibri" w:hAnsi="Calibri" w:cs="Times New Roman"/>
              <w:sz w:val="22"/>
            </w:rPr>
            <w:id w:val="-122591953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FE878DD" w14:textId="20B44E3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71A208" w14:textId="77777777" w:rsidR="002722FE" w:rsidRDefault="002722FE" w:rsidP="002722FE"/>
        </w:tc>
      </w:tr>
      <w:tr w:rsidR="002722FE" w14:paraId="3ABBC9CF" w14:textId="77777777" w:rsidTr="002722FE">
        <w:trPr>
          <w:trHeight w:val="386"/>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E0DDC0B" w14:textId="46D2F805" w:rsidR="002722FE" w:rsidRPr="00FC5AF7" w:rsidRDefault="002722FE" w:rsidP="002722FE">
            <w:pPr>
              <w:rPr>
                <w:b/>
              </w:rPr>
            </w:pPr>
            <w:r w:rsidRPr="00FC5AF7">
              <w:rPr>
                <w:b/>
                <w:sz w:val="24"/>
              </w:rPr>
              <w:t>Items/Methods for Registering CRC Clients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4BF7EF0" w14:textId="77777777" w:rsidR="002722FE" w:rsidRDefault="002722FE" w:rsidP="002722FE">
            <w:pPr>
              <w:jc w:val="center"/>
              <w:rPr>
                <w:rFonts w:ascii="Calibri" w:eastAsia="Calibri" w:hAnsi="Calibri" w:cs="Times New Roman"/>
                <w:sz w:val="22"/>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175C195"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D906FD5"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91F1E37"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9D6E3AB"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3E90019" w14:textId="77777777" w:rsidR="002722FE" w:rsidRDefault="002722FE" w:rsidP="002722FE">
            <w:pPr>
              <w:jc w:val="center"/>
              <w:rPr>
                <w:rFonts w:ascii="Calibri" w:eastAsia="Calibri" w:hAnsi="Calibri" w:cs="Times New Roman"/>
                <w:sz w:val="22"/>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tcPr>
          <w:p w14:paraId="5CB584FD" w14:textId="77777777" w:rsidR="002722FE" w:rsidRDefault="002722FE" w:rsidP="002722FE"/>
        </w:tc>
      </w:tr>
      <w:tr w:rsidR="002722FE" w14:paraId="53BBBF3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5F48FD" w14:textId="5909F2D3" w:rsidR="002722FE" w:rsidRPr="00575304" w:rsidRDefault="002722FE" w:rsidP="002722FE">
            <w:r w:rsidRPr="00CB3943">
              <w:t>Registration forms</w:t>
            </w:r>
          </w:p>
        </w:tc>
        <w:sdt>
          <w:sdtPr>
            <w:rPr>
              <w:rFonts w:ascii="Calibri" w:eastAsia="Calibri" w:hAnsi="Calibri" w:cs="Times New Roman"/>
              <w:sz w:val="22"/>
            </w:rPr>
            <w:id w:val="163984490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07FE8C0" w14:textId="6DB5645D"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205920742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10FB98" w14:textId="62D82A36"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9859940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490DAFF" w14:textId="19D83F26"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7670917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42E4E3E" w14:textId="17FB4D0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3643096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F7C5FB1" w14:textId="2A30B3BC" w:rsidR="002722FE" w:rsidRDefault="005C3857"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51348829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6FC180" w14:textId="27898485"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5F07D1" w14:textId="77777777" w:rsidR="002722FE" w:rsidRDefault="002722FE" w:rsidP="002722FE"/>
        </w:tc>
      </w:tr>
      <w:tr w:rsidR="002722FE" w14:paraId="11A26563"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2E7FEC" w14:textId="61ADA1C7" w:rsidR="002722FE" w:rsidRPr="00575304" w:rsidRDefault="002722FE" w:rsidP="002722FE">
            <w:r w:rsidRPr="00CB3943">
              <w:t>Educational materials for clients</w:t>
            </w:r>
          </w:p>
        </w:tc>
        <w:sdt>
          <w:sdtPr>
            <w:rPr>
              <w:rFonts w:ascii="Calibri" w:eastAsia="Calibri" w:hAnsi="Calibri" w:cs="Times New Roman"/>
              <w:sz w:val="22"/>
            </w:rPr>
            <w:id w:val="-85697053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EE52DB" w14:textId="5D2449B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53154174"/>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ED7866" w14:textId="542D36C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256409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730968E" w14:textId="659AE10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1144272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0C9396" w14:textId="01B6E17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8460751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86BEB4" w14:textId="20DE957D" w:rsidR="002722FE" w:rsidRDefault="005C3857"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77059140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4ED7BB" w14:textId="42EAB1C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B700B2" w14:textId="77777777" w:rsidR="002722FE" w:rsidRDefault="002722FE" w:rsidP="002722FE"/>
        </w:tc>
      </w:tr>
      <w:tr w:rsidR="002722FE" w14:paraId="60B6DB2C"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E5DDEEB" w14:textId="40B346C2" w:rsidR="002722FE" w:rsidRPr="00575304" w:rsidRDefault="002722FE" w:rsidP="002722FE">
            <w:r w:rsidRPr="00CB3943">
              <w:t>Computers and internet connectivity</w:t>
            </w:r>
          </w:p>
        </w:tc>
        <w:sdt>
          <w:sdtPr>
            <w:rPr>
              <w:rFonts w:ascii="Calibri" w:eastAsia="Calibri" w:hAnsi="Calibri" w:cs="Times New Roman"/>
              <w:sz w:val="22"/>
            </w:rPr>
            <w:id w:val="206844640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23DC872" w14:textId="38AE590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0455512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73F869F" w14:textId="139AC94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7750025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1C46FF" w14:textId="34293B5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9591283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6DC782F" w14:textId="2CD5F3B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FB6ADA" w14:textId="26F4548E" w:rsidR="002722FE" w:rsidRDefault="007B6B98" w:rsidP="002722FE">
            <w:pPr>
              <w:jc w:val="center"/>
              <w:rPr>
                <w:rFonts w:ascii="Calibri" w:eastAsia="Calibri" w:hAnsi="Calibri" w:cs="Times New Roman"/>
                <w:sz w:val="22"/>
              </w:rPr>
            </w:pPr>
            <w:sdt>
              <w:sdtPr>
                <w:rPr>
                  <w:rFonts w:ascii="Calibri" w:eastAsia="Calibri" w:hAnsi="Calibri" w:cs="Times New Roman"/>
                  <w:sz w:val="22"/>
                </w:rPr>
                <w:id w:val="771127888"/>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3F2DD9" w14:textId="065C9C96" w:rsidR="002722FE" w:rsidRDefault="007B6B98" w:rsidP="002722FE">
            <w:pPr>
              <w:jc w:val="center"/>
              <w:rPr>
                <w:rFonts w:ascii="Calibri" w:eastAsia="Calibri" w:hAnsi="Calibri" w:cs="Times New Roman"/>
                <w:sz w:val="22"/>
              </w:rPr>
            </w:pPr>
            <w:sdt>
              <w:sdtPr>
                <w:rPr>
                  <w:rFonts w:ascii="Calibri" w:eastAsia="Calibri" w:hAnsi="Calibri" w:cs="Times New Roman"/>
                  <w:sz w:val="22"/>
                </w:rPr>
                <w:id w:val="1726713920"/>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CEB307" w14:textId="77777777" w:rsidR="002722FE" w:rsidRDefault="002722FE" w:rsidP="002722FE"/>
        </w:tc>
      </w:tr>
      <w:tr w:rsidR="002722FE" w14:paraId="2B111ADF"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16F2982" w14:textId="29EFE788" w:rsidR="002722FE" w:rsidRPr="00CB3943" w:rsidRDefault="002722FE" w:rsidP="002722FE">
            <w:r w:rsidRPr="00CB3943">
              <w:t>Photocopiers or scanners</w:t>
            </w:r>
          </w:p>
        </w:tc>
        <w:sdt>
          <w:sdtPr>
            <w:rPr>
              <w:rFonts w:ascii="Calibri" w:eastAsia="Calibri" w:hAnsi="Calibri" w:cs="Times New Roman"/>
              <w:sz w:val="22"/>
            </w:rPr>
            <w:id w:val="43587201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982589" w14:textId="7392195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4272134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7E4D348" w14:textId="46E3A6C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7163004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8A5B2E" w14:textId="2682F24C"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5018319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D8CE60" w14:textId="08960FB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641205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6720A7A" w14:textId="7FE5017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7133443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089660" w14:textId="0F754DD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DD996" w14:textId="77777777" w:rsidR="002722FE" w:rsidRDefault="002722FE" w:rsidP="002722FE"/>
        </w:tc>
      </w:tr>
      <w:tr w:rsidR="002722FE" w14:paraId="458459A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D00CE78" w14:textId="22378892" w:rsidR="002722FE" w:rsidRPr="00CB3943" w:rsidRDefault="002722FE" w:rsidP="002722FE">
            <w:r w:rsidRPr="00CB3943">
              <w:t>Tables and chairs</w:t>
            </w:r>
          </w:p>
        </w:tc>
        <w:sdt>
          <w:sdtPr>
            <w:rPr>
              <w:rFonts w:ascii="Calibri" w:eastAsia="Calibri" w:hAnsi="Calibri" w:cs="Times New Roman"/>
              <w:sz w:val="22"/>
            </w:rPr>
            <w:id w:val="2769073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FDA48A" w14:textId="477F189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4881480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79E1EE5" w14:textId="71E0152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3831246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8140C16" w14:textId="3C97618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92899772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207A1D" w14:textId="1684C638"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7132884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CF9875F" w14:textId="7EB50DD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2084046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BCB235F" w14:textId="02E0AD21"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18E7E0" w14:textId="77777777" w:rsidR="002722FE" w:rsidRDefault="002722FE" w:rsidP="002722FE"/>
        </w:tc>
      </w:tr>
      <w:tr w:rsidR="002722FE" w14:paraId="6D667B84" w14:textId="77777777" w:rsidTr="002722FE">
        <w:trPr>
          <w:trHeight w:val="449"/>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BBCD78F" w14:textId="678166C0" w:rsidR="002722FE" w:rsidRPr="00FC5AF7" w:rsidRDefault="002722FE" w:rsidP="002722FE">
            <w:pPr>
              <w:rPr>
                <w:b/>
              </w:rPr>
            </w:pPr>
            <w:r w:rsidRPr="00FC5AF7">
              <w:rPr>
                <w:b/>
                <w:sz w:val="24"/>
              </w:rPr>
              <w:t>Items for Outdoor CRC Facilities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56A66CFA" w14:textId="77777777" w:rsidR="002722FE" w:rsidRDefault="002722FE" w:rsidP="002722FE">
            <w:pPr>
              <w:jc w:val="center"/>
              <w:rPr>
                <w:rFonts w:ascii="Calibri" w:eastAsia="Calibri" w:hAnsi="Calibri" w:cs="Times New Roman"/>
                <w:sz w:val="22"/>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9AF9F77"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185809A"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29A39520"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39CA5CD"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2B914D4A" w14:textId="77777777" w:rsidR="002722FE" w:rsidRDefault="002722FE" w:rsidP="002722FE">
            <w:pPr>
              <w:jc w:val="center"/>
              <w:rPr>
                <w:rFonts w:ascii="Calibri" w:eastAsia="Calibri" w:hAnsi="Calibri" w:cs="Times New Roman"/>
                <w:sz w:val="22"/>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tcPr>
          <w:p w14:paraId="004EE2FC" w14:textId="77777777" w:rsidR="002722FE" w:rsidRDefault="002722FE" w:rsidP="002722FE"/>
        </w:tc>
      </w:tr>
      <w:tr w:rsidR="002722FE" w14:paraId="07BD940A"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C32925" w14:textId="208C0186" w:rsidR="002722FE" w:rsidRPr="00CB3943" w:rsidRDefault="002722FE" w:rsidP="002722FE">
            <w:r>
              <w:t>Generator and fuel</w:t>
            </w:r>
          </w:p>
        </w:tc>
        <w:sdt>
          <w:sdtPr>
            <w:rPr>
              <w:rFonts w:ascii="Calibri" w:eastAsia="Calibri" w:hAnsi="Calibri" w:cs="Times New Roman"/>
              <w:sz w:val="22"/>
            </w:rPr>
            <w:id w:val="-76615096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F0E5FF0" w14:textId="36232C0D"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439815771"/>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833874" w14:textId="7E5DB54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180405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61991CF" w14:textId="6C014F38"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0884135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DFB799B" w14:textId="0949081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2082085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3750D1E" w14:textId="51C9023F"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8948128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85219F" w14:textId="2768103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67B5FD" w14:textId="77777777" w:rsidR="002722FE" w:rsidRDefault="002722FE" w:rsidP="002722FE"/>
        </w:tc>
      </w:tr>
      <w:tr w:rsidR="002722FE" w14:paraId="13AB348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E3F9D30" w14:textId="5E41F174" w:rsidR="002722FE" w:rsidRPr="00CB3943" w:rsidRDefault="002722FE" w:rsidP="002722FE">
            <w:r>
              <w:t>Portable sinks,</w:t>
            </w:r>
            <w:r w:rsidRPr="00CB3943">
              <w:t xml:space="preserve"> tubs</w:t>
            </w:r>
            <w:r>
              <w:t>, toilets</w:t>
            </w:r>
          </w:p>
        </w:tc>
        <w:sdt>
          <w:sdtPr>
            <w:rPr>
              <w:rFonts w:ascii="Calibri" w:eastAsia="Calibri" w:hAnsi="Calibri" w:cs="Times New Roman"/>
              <w:sz w:val="22"/>
            </w:rPr>
            <w:id w:val="12797568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97E0179" w14:textId="22D8DE3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66405337"/>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0B39ED" w14:textId="74D0924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5271772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3BA1110" w14:textId="0087B80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9801592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2D7617" w14:textId="71AAE9E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2429358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F18440C" w14:textId="44DB760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0659363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F74538" w14:textId="324C5B70"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274C6A" w14:textId="77777777" w:rsidR="002722FE" w:rsidRDefault="002722FE" w:rsidP="002722FE"/>
        </w:tc>
      </w:tr>
      <w:tr w:rsidR="002722FE" w14:paraId="624A154D"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93DE4C" w14:textId="365CB08E" w:rsidR="002722FE" w:rsidRPr="00CB3943" w:rsidRDefault="002722FE" w:rsidP="002722FE">
            <w:r>
              <w:t>Water supply</w:t>
            </w:r>
          </w:p>
        </w:tc>
        <w:sdt>
          <w:sdtPr>
            <w:rPr>
              <w:rFonts w:ascii="Calibri" w:eastAsia="Calibri" w:hAnsi="Calibri" w:cs="Times New Roman"/>
              <w:sz w:val="22"/>
            </w:rPr>
            <w:id w:val="-132227182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1C3ECBE" w14:textId="1CEDFB66"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23455891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45DF46A" w14:textId="70D23A4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5206796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376539B" w14:textId="4C13189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8674144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D725DFD" w14:textId="13A39F3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78C9657" w14:textId="071EED13" w:rsidR="002722FE" w:rsidRDefault="007B6B98" w:rsidP="002722FE">
            <w:pPr>
              <w:jc w:val="center"/>
              <w:rPr>
                <w:rFonts w:ascii="Calibri" w:eastAsia="Calibri" w:hAnsi="Calibri" w:cs="Times New Roman"/>
                <w:sz w:val="22"/>
              </w:rPr>
            </w:pPr>
            <w:sdt>
              <w:sdtPr>
                <w:rPr>
                  <w:rFonts w:ascii="Calibri" w:eastAsia="Calibri" w:hAnsi="Calibri" w:cs="Times New Roman"/>
                  <w:sz w:val="22"/>
                </w:rPr>
                <w:id w:val="1995369419"/>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r w:rsidR="002722FE" w:rsidRPr="00C47F23">
              <w:rPr>
                <w:rFonts w:ascii="Calibri" w:eastAsia="Calibri" w:hAnsi="Calibri" w:cs="Times New Roman"/>
                <w:sz w:val="22"/>
              </w:rPr>
              <w:t xml:space="preserve"> </w:t>
            </w:r>
          </w:p>
        </w:tc>
        <w:sdt>
          <w:sdtPr>
            <w:rPr>
              <w:rFonts w:ascii="Calibri" w:eastAsia="Calibri" w:hAnsi="Calibri" w:cs="Times New Roman"/>
              <w:sz w:val="22"/>
            </w:rPr>
            <w:id w:val="60223203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77062DF" w14:textId="4879B65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8DC1A2" w14:textId="77777777" w:rsidR="002722FE" w:rsidRDefault="002722FE" w:rsidP="002722FE"/>
        </w:tc>
      </w:tr>
      <w:tr w:rsidR="002722FE" w14:paraId="00991094"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4CD30AB" w14:textId="0053EEB0" w:rsidR="002722FE" w:rsidRPr="00CB3943" w:rsidRDefault="002722FE" w:rsidP="002722FE">
            <w:r>
              <w:t>Trailers and/or tents</w:t>
            </w:r>
          </w:p>
        </w:tc>
        <w:sdt>
          <w:sdtPr>
            <w:rPr>
              <w:rFonts w:ascii="Calibri" w:eastAsia="Calibri" w:hAnsi="Calibri" w:cs="Times New Roman"/>
              <w:sz w:val="22"/>
            </w:rPr>
            <w:id w:val="139547278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ED0CBC3" w14:textId="2EF87E53"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884024901"/>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B25E828" w14:textId="0E130C5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0295227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8482B16" w14:textId="0BCC89AC"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2249191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3A9BBB1" w14:textId="40CA43D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19240D4" w14:textId="2A990CA2" w:rsidR="002722FE" w:rsidRDefault="007B6B98" w:rsidP="002722FE">
            <w:pPr>
              <w:jc w:val="center"/>
              <w:rPr>
                <w:rFonts w:ascii="Calibri" w:eastAsia="Calibri" w:hAnsi="Calibri" w:cs="Times New Roman"/>
                <w:sz w:val="22"/>
              </w:rPr>
            </w:pPr>
            <w:sdt>
              <w:sdtPr>
                <w:rPr>
                  <w:rFonts w:ascii="Calibri" w:eastAsia="Calibri" w:hAnsi="Calibri" w:cs="Times New Roman"/>
                  <w:sz w:val="22"/>
                </w:rPr>
                <w:id w:val="271443688"/>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r w:rsidR="002722FE" w:rsidRPr="00C47F23">
              <w:rPr>
                <w:rFonts w:ascii="Calibri" w:eastAsia="Calibri" w:hAnsi="Calibri" w:cs="Times New Roman"/>
                <w:sz w:val="22"/>
              </w:rPr>
              <w:t xml:space="preserve"> </w:t>
            </w:r>
          </w:p>
        </w:tc>
        <w:sdt>
          <w:sdtPr>
            <w:rPr>
              <w:rFonts w:ascii="Calibri" w:eastAsia="Calibri" w:hAnsi="Calibri" w:cs="Times New Roman"/>
              <w:sz w:val="22"/>
            </w:rPr>
            <w:id w:val="-116338843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CDE274" w14:textId="4C867CE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754305" w14:textId="77777777" w:rsidR="002722FE" w:rsidRDefault="002722FE" w:rsidP="002722FE"/>
        </w:tc>
      </w:tr>
    </w:tbl>
    <w:p w14:paraId="4D90AD3A" w14:textId="67E5A18F" w:rsidR="001E3DBA" w:rsidRDefault="001E3DBA" w:rsidP="00224ECD">
      <w:pPr>
        <w:pStyle w:val="Heading2"/>
        <w:sectPr w:rsidR="001E3DBA" w:rsidSect="001E3DBA">
          <w:footnotePr>
            <w:numFmt w:val="chicago"/>
          </w:footnotePr>
          <w:pgSz w:w="15840" w:h="12240" w:orient="landscape" w:code="1"/>
          <w:pgMar w:top="720" w:right="540" w:bottom="720" w:left="720" w:header="720" w:footer="288" w:gutter="0"/>
          <w:cols w:space="720"/>
          <w:titlePg/>
          <w:docGrid w:linePitch="360"/>
        </w:sectPr>
      </w:pPr>
      <w:bookmarkStart w:id="78" w:name="_Toc521334370"/>
      <w:bookmarkStart w:id="79" w:name="_Toc521334438"/>
    </w:p>
    <w:p w14:paraId="756105B7" w14:textId="5504B17A" w:rsidR="00D53E2D" w:rsidRDefault="001E3DBA" w:rsidP="00224ECD">
      <w:pPr>
        <w:pStyle w:val="Heading2"/>
      </w:pPr>
      <w:bookmarkStart w:id="80" w:name="_Toc526338297"/>
      <w:r>
        <w:lastRenderedPageBreak/>
        <w:t>Appendix D</w:t>
      </w:r>
      <w:r w:rsidR="007B398C">
        <w:t>: Resources / Bibliography</w:t>
      </w:r>
      <w:bookmarkEnd w:id="78"/>
      <w:bookmarkEnd w:id="79"/>
      <w:bookmarkEnd w:id="80"/>
    </w:p>
    <w:p w14:paraId="46F80856" w14:textId="77777777" w:rsidR="00FA04B6" w:rsidRDefault="00FA04B6" w:rsidP="00FA04B6">
      <w:pPr>
        <w:spacing w:after="0"/>
      </w:pPr>
    </w:p>
    <w:p w14:paraId="181BE784" w14:textId="77777777" w:rsidR="00EF1E18" w:rsidRPr="00135824" w:rsidRDefault="00EF1E18" w:rsidP="00EF1E18">
      <w:pPr>
        <w:spacing w:after="0"/>
        <w:rPr>
          <w:b/>
        </w:rPr>
      </w:pPr>
      <w:r w:rsidRPr="00135824">
        <w:rPr>
          <w:b/>
        </w:rPr>
        <w:t>ATSDR’s Rapid Response Registry Website</w:t>
      </w:r>
    </w:p>
    <w:p w14:paraId="018D76FE" w14:textId="77777777" w:rsidR="00EF1E18" w:rsidRDefault="00EF1E18" w:rsidP="00EF1E18">
      <w:r>
        <w:t xml:space="preserve">The Rapid Response Registry Website offers information on using and accessing the instrument. This instrument is a two-page form that can be distributed on paper or electronically that collects basic information such as demographics, health information, and exposure-related information. Planners can use the information on this website to determine whether this is the best instrument to use within their jurisdiction and identify how to incorporate it into their CRC plans. It can be accessed at </w:t>
      </w:r>
      <w:hyperlink r:id="rId59" w:history="1">
        <w:r w:rsidRPr="00635A5F">
          <w:rPr>
            <w:rStyle w:val="Hyperlink"/>
          </w:rPr>
          <w:t>https://www.atsdr.cdc.gov/rapidresponse/index.html</w:t>
        </w:r>
      </w:hyperlink>
      <w:r>
        <w:t>.</w:t>
      </w:r>
    </w:p>
    <w:p w14:paraId="1E365A99" w14:textId="35E8920C" w:rsidR="00EF1E18" w:rsidRPr="00151879" w:rsidRDefault="00EF1E18" w:rsidP="00EF1E18">
      <w:pPr>
        <w:spacing w:after="0"/>
        <w:rPr>
          <w:b/>
        </w:rPr>
      </w:pPr>
      <w:r w:rsidRPr="00151879">
        <w:rPr>
          <w:b/>
        </w:rPr>
        <w:t>Communicating Radiation Risks: Crisis Communications for Emergency Responders</w:t>
      </w:r>
      <w:r>
        <w:rPr>
          <w:b/>
        </w:rPr>
        <w:t xml:space="preserve">. September 2007 </w:t>
      </w:r>
    </w:p>
    <w:p w14:paraId="263E59F4" w14:textId="649998FA" w:rsidR="00EF1E18" w:rsidRDefault="00EF1E18" w:rsidP="00EF1E18">
      <w:pPr>
        <w:rPr>
          <w:rFonts w:eastAsia="Times New Roman" w:cs="Arial"/>
          <w:i/>
          <w:iCs/>
          <w:szCs w:val="21"/>
          <w:lang w:val="en"/>
        </w:rPr>
      </w:pPr>
      <w:r>
        <w:t xml:space="preserve">This guide was developed by the Environmental Protection Agency for emergency responders and federal, state, and local officials communicating with the public and media during radiological </w:t>
      </w:r>
      <w:r w:rsidR="00CF4FC1">
        <w:t>emergencies</w:t>
      </w:r>
      <w:r>
        <w:t xml:space="preserve">. The guide offers pre-approved messages for use in a radiation emergency, information on how to be an effective communicator, what to expect and potential questions for radiation scenarios, and additional resources for building communication skills. It can be accessed at </w:t>
      </w:r>
      <w:hyperlink r:id="rId60" w:history="1">
        <w:r w:rsidRPr="005B495E">
          <w:rPr>
            <w:rStyle w:val="Hyperlink"/>
            <w:rFonts w:eastAsia="Times New Roman" w:cs="Arial"/>
            <w:i/>
            <w:iCs/>
            <w:szCs w:val="21"/>
            <w:lang w:val="en"/>
          </w:rPr>
          <w:t>https://nepis.epa.gov/Exe/ZyPURL.cgi?Dockey=500025HA.TXT</w:t>
        </w:r>
      </w:hyperlink>
      <w:r>
        <w:rPr>
          <w:rFonts w:eastAsia="Times New Roman" w:cs="Arial"/>
          <w:i/>
          <w:iCs/>
          <w:szCs w:val="21"/>
          <w:lang w:val="en"/>
        </w:rPr>
        <w:t xml:space="preserve">. </w:t>
      </w:r>
    </w:p>
    <w:p w14:paraId="0E96A928" w14:textId="77777777" w:rsidR="00EF1E18" w:rsidRPr="00135824" w:rsidRDefault="00EF1E18" w:rsidP="00EF1E18">
      <w:pPr>
        <w:spacing w:after="0"/>
        <w:rPr>
          <w:b/>
        </w:rPr>
      </w:pPr>
      <w:r w:rsidRPr="00135824">
        <w:rPr>
          <w:b/>
        </w:rPr>
        <w:t xml:space="preserve">CRC </w:t>
      </w:r>
      <w:proofErr w:type="spellStart"/>
      <w:r w:rsidRPr="00135824">
        <w:rPr>
          <w:b/>
        </w:rPr>
        <w:t>eTool</w:t>
      </w:r>
      <w:proofErr w:type="spellEnd"/>
      <w:r w:rsidRPr="00135824">
        <w:rPr>
          <w:b/>
        </w:rPr>
        <w:t xml:space="preserve"> Website</w:t>
      </w:r>
    </w:p>
    <w:p w14:paraId="44E42611" w14:textId="77777777" w:rsidR="00EF1E18" w:rsidRDefault="00EF1E18" w:rsidP="00EF1E18">
      <w:r>
        <w:t xml:space="preserve">The CRC </w:t>
      </w:r>
      <w:proofErr w:type="spellStart"/>
      <w:r>
        <w:t>eTool</w:t>
      </w:r>
      <w:proofErr w:type="spellEnd"/>
      <w:r>
        <w:t xml:space="preserve">, or Community Reception Center Electronic Data Collection Tool, is designed to collect, analyze, visualize, and securely exchange population monitoring data using Epi Info, a free platform for data analysis. This website includes an overview of the tool and how to access it. Planners can use this website for accessing the tool, determining if it is the best registration option for their jurisdiction, and identifying how to incorporate it into their CRC plans. It can be accessed at </w:t>
      </w:r>
      <w:hyperlink r:id="rId61" w:history="1">
        <w:r w:rsidRPr="00635A5F">
          <w:rPr>
            <w:rStyle w:val="Hyperlink"/>
          </w:rPr>
          <w:t>https://emergency.cdc.gov/radiation/crcetool.asp</w:t>
        </w:r>
      </w:hyperlink>
      <w:r>
        <w:t xml:space="preserve">. </w:t>
      </w:r>
    </w:p>
    <w:p w14:paraId="31AD3B53" w14:textId="7C5F6352" w:rsidR="00EF1E18" w:rsidRPr="005144EF" w:rsidRDefault="00EF1E18" w:rsidP="00EF1E18">
      <w:pPr>
        <w:spacing w:after="0"/>
        <w:rPr>
          <w:b/>
        </w:rPr>
      </w:pPr>
      <w:r>
        <w:rPr>
          <w:b/>
        </w:rPr>
        <w:t>CRC Flow Chart</w:t>
      </w:r>
    </w:p>
    <w:p w14:paraId="5DC9BD8F" w14:textId="41BF16B0" w:rsidR="00EF1E18" w:rsidRDefault="00EF1E18" w:rsidP="00EF1E18">
      <w:r>
        <w:t xml:space="preserve">The CRC Flow Charts were developed by CDC in partnership with </w:t>
      </w:r>
      <w:r w:rsidR="00851DBB">
        <w:t>Oak Ridge Associated Universities (</w:t>
      </w:r>
      <w:r>
        <w:t>ORAU</w:t>
      </w:r>
      <w:r w:rsidR="00851DBB">
        <w:t>)</w:t>
      </w:r>
      <w:r>
        <w:t xml:space="preserve"> to provide a basic overview of CRC stations and how individuals will move throughout the CRC, based on certain conditions. It can be used as a visual aid to gain a high-level overview of population monitoring through a CRC. It can be accessed from </w:t>
      </w:r>
      <w:hyperlink r:id="rId62" w:history="1">
        <w:r w:rsidRPr="005B495E">
          <w:rPr>
            <w:rStyle w:val="Hyperlink"/>
          </w:rPr>
          <w:t>https://www.orau.gov/rsb/CRCoverviewVideo/resources/CRCFlowChart-DeskReference.pdf</w:t>
        </w:r>
      </w:hyperlink>
      <w:r>
        <w:t xml:space="preserve">. </w:t>
      </w:r>
    </w:p>
    <w:p w14:paraId="2DD7AFE7" w14:textId="77777777" w:rsidR="00EF1E18" w:rsidRPr="00CF764D" w:rsidRDefault="00EF1E18" w:rsidP="00EF1E18">
      <w:pPr>
        <w:spacing w:after="0"/>
        <w:rPr>
          <w:b/>
        </w:rPr>
      </w:pPr>
      <w:r w:rsidRPr="00CF764D">
        <w:rPr>
          <w:b/>
        </w:rPr>
        <w:t>CRC Simulation Tool for Evaluation and Planning (CRC-STEP)</w:t>
      </w:r>
    </w:p>
    <w:p w14:paraId="4683F567" w14:textId="77777777" w:rsidR="00EF1E18" w:rsidRDefault="00EF1E18" w:rsidP="00EF1E18">
      <w:r>
        <w:t xml:space="preserve">The CRC-STEP Software helps emergency planners determine the best process flow, resource utilization, and staffing for CRC operations in a radiation emergency. An introduction to the tool can be found at </w:t>
      </w:r>
      <w:hyperlink r:id="rId63" w:history="1">
        <w:r w:rsidRPr="005B495E">
          <w:rPr>
            <w:rStyle w:val="Hyperlink"/>
          </w:rPr>
          <w:t>https://orau.gov/rsb/step/</w:t>
        </w:r>
      </w:hyperlink>
      <w:r>
        <w:t xml:space="preserve">. </w:t>
      </w:r>
    </w:p>
    <w:p w14:paraId="1BB7361B" w14:textId="77777777" w:rsidR="00EF1E18" w:rsidRPr="00F1370E" w:rsidRDefault="00EF1E18" w:rsidP="00EF1E18">
      <w:pPr>
        <w:spacing w:after="0"/>
        <w:rPr>
          <w:rFonts w:eastAsia="Times New Roman" w:cs="Arial"/>
          <w:b/>
          <w:szCs w:val="21"/>
          <w:lang w:val="en"/>
        </w:rPr>
      </w:pPr>
      <w:r w:rsidRPr="00F1370E">
        <w:rPr>
          <w:rFonts w:eastAsia="Times New Roman" w:cs="Arial"/>
          <w:b/>
          <w:szCs w:val="21"/>
          <w:lang w:val="en"/>
        </w:rPr>
        <w:t>Crisis and Emergency Risk Communication (CERC) Website</w:t>
      </w:r>
    </w:p>
    <w:p w14:paraId="5EA37855" w14:textId="77777777" w:rsidR="00EF1E18" w:rsidRPr="00151879" w:rsidRDefault="00EF1E18" w:rsidP="00EF1E18">
      <w:pPr>
        <w:rPr>
          <w:rFonts w:eastAsia="Times New Roman" w:cs="Arial"/>
          <w:szCs w:val="21"/>
          <w:lang w:val="en"/>
        </w:rPr>
      </w:pPr>
      <w:r>
        <w:rPr>
          <w:rFonts w:eastAsia="Times New Roman" w:cs="Arial"/>
          <w:szCs w:val="21"/>
          <w:lang w:val="en"/>
        </w:rPr>
        <w:t xml:space="preserve">CDC’s CERC website offers manuals, tools, presentations, and other training resources for public health professionals to develop effective communication plans during an emergency. Planners can explore this website to identify resources that can assist them with their overall communications plan for a radiation incident. It can be accessed at </w:t>
      </w:r>
      <w:hyperlink r:id="rId64" w:history="1">
        <w:r w:rsidRPr="00635A5F">
          <w:rPr>
            <w:rStyle w:val="Hyperlink"/>
            <w:rFonts w:eastAsia="Times New Roman" w:cs="Arial"/>
            <w:szCs w:val="21"/>
            <w:lang w:val="en"/>
          </w:rPr>
          <w:t>https://emergency.cdc.gov/cerc/resources/index.asp</w:t>
        </w:r>
      </w:hyperlink>
      <w:r>
        <w:rPr>
          <w:rFonts w:eastAsia="Times New Roman" w:cs="Arial"/>
          <w:szCs w:val="21"/>
          <w:lang w:val="en"/>
        </w:rPr>
        <w:t xml:space="preserve">. </w:t>
      </w:r>
    </w:p>
    <w:p w14:paraId="148B202C" w14:textId="01AA0975" w:rsidR="00EF1E18" w:rsidRDefault="00EF1E18" w:rsidP="004F7347">
      <w:pPr>
        <w:spacing w:after="0"/>
        <w:rPr>
          <w:b/>
          <w:color w:val="000000"/>
          <w:szCs w:val="21"/>
        </w:rPr>
      </w:pPr>
      <w:r w:rsidRPr="00A608C7">
        <w:rPr>
          <w:b/>
          <w:color w:val="000000"/>
          <w:szCs w:val="21"/>
        </w:rPr>
        <w:t>A Decision Maker’s Guide: Medical Planning and Response for a Nuclear Detonation</w:t>
      </w:r>
      <w:r w:rsidR="004F7347">
        <w:rPr>
          <w:b/>
          <w:color w:val="000000"/>
          <w:szCs w:val="21"/>
        </w:rPr>
        <w:t>. Second Edition. November 2017</w:t>
      </w:r>
    </w:p>
    <w:p w14:paraId="0C4EABC9" w14:textId="77777777" w:rsidR="006120B8" w:rsidRDefault="00EF1E18" w:rsidP="006120B8">
      <w:pPr>
        <w:rPr>
          <w:color w:val="000000"/>
          <w:szCs w:val="21"/>
        </w:rPr>
      </w:pPr>
      <w:r>
        <w:rPr>
          <w:color w:val="000000"/>
          <w:szCs w:val="21"/>
        </w:rPr>
        <w:t xml:space="preserve">This guide was developed by the Office of the Assistant Secretary for Preparedness and Response (ASPR) for planners, administrators, emergency managers, government officials, and upper-level policy and decision-makers in Federal, State, local, tribal, and territorial public health. This Manual aims to assist preparedness efforts and decision making by providing readily accessible information that quickly describes critical scientific and medical aspects of a nuclear incident as well as the response organization and resources anticipated to be required or available during a response. It is available from </w:t>
      </w:r>
      <w:hyperlink r:id="rId65" w:history="1">
        <w:r w:rsidRPr="005B495E">
          <w:rPr>
            <w:rStyle w:val="Hyperlink"/>
            <w:szCs w:val="21"/>
          </w:rPr>
          <w:t>https://www.remm.nlm.gov/IND_Decision_Makers_Guide_2017_guides.pdf</w:t>
        </w:r>
      </w:hyperlink>
      <w:r>
        <w:rPr>
          <w:color w:val="000000"/>
          <w:szCs w:val="21"/>
        </w:rPr>
        <w:t>.</w:t>
      </w:r>
    </w:p>
    <w:p w14:paraId="1532160E" w14:textId="77777777" w:rsidR="00EF1E18" w:rsidRPr="005913B0" w:rsidRDefault="00EF1E18" w:rsidP="004F7347">
      <w:pPr>
        <w:spacing w:after="0"/>
        <w:rPr>
          <w:rFonts w:cstheme="minorHAnsi"/>
          <w:b/>
          <w:color w:val="000000"/>
          <w:szCs w:val="21"/>
          <w:lang w:val="en"/>
        </w:rPr>
      </w:pPr>
      <w:r w:rsidRPr="005913B0">
        <w:rPr>
          <w:rFonts w:cstheme="minorHAnsi"/>
          <w:b/>
          <w:color w:val="000000"/>
          <w:szCs w:val="21"/>
          <w:lang w:val="en"/>
        </w:rPr>
        <w:t xml:space="preserve">Emergency Planning for People with Access and Functional Needs </w:t>
      </w:r>
    </w:p>
    <w:p w14:paraId="3D84E4C9" w14:textId="77777777" w:rsidR="00EF1E18" w:rsidRDefault="00EF1E18" w:rsidP="00EF1E18">
      <w:pPr>
        <w:rPr>
          <w:rFonts w:cstheme="minorHAnsi"/>
          <w:color w:val="000000"/>
          <w:szCs w:val="21"/>
          <w:lang w:val="en"/>
        </w:rPr>
      </w:pPr>
      <w:r>
        <w:rPr>
          <w:rFonts w:cstheme="minorHAnsi"/>
          <w:color w:val="000000"/>
          <w:szCs w:val="21"/>
          <w:lang w:val="en"/>
        </w:rPr>
        <w:lastRenderedPageBreak/>
        <w:t xml:space="preserve">This one-hour video by the Chemical Stockpile Emergency Preparedness Program is intended to introduce emergency planners and public officials to issues and concerns to be considered in planning for people with access and functional needs. Though it is not intended to provide instructions on how to write an emergency plan, planners can watch this video for background information on how plans can be written to include persons with access and functional needs. It can be accessed at </w:t>
      </w:r>
      <w:hyperlink r:id="rId66" w:history="1">
        <w:r w:rsidRPr="00863A33">
          <w:rPr>
            <w:rStyle w:val="Hyperlink"/>
            <w:rFonts w:cstheme="minorHAnsi"/>
            <w:szCs w:val="21"/>
            <w:lang w:val="en"/>
          </w:rPr>
          <w:t>https://www.youtube.com/watch?v=ZsFEG3QaCJ8</w:t>
        </w:r>
      </w:hyperlink>
      <w:r>
        <w:rPr>
          <w:rFonts w:cstheme="minorHAnsi"/>
          <w:color w:val="000000"/>
          <w:szCs w:val="21"/>
          <w:lang w:val="en"/>
        </w:rPr>
        <w:t xml:space="preserve">.  </w:t>
      </w:r>
    </w:p>
    <w:p w14:paraId="118FBA37" w14:textId="6960E33A" w:rsidR="006120B8" w:rsidRDefault="006120B8" w:rsidP="004F7347">
      <w:pPr>
        <w:spacing w:after="0"/>
        <w:rPr>
          <w:b/>
          <w:sz w:val="16"/>
          <w:vertAlign w:val="superscript"/>
        </w:rPr>
      </w:pPr>
      <w:r>
        <w:rPr>
          <w:b/>
        </w:rPr>
        <w:t>Emergency Responder Health Monitoring and Surveillance (ERHMS)</w:t>
      </w:r>
      <w:r w:rsidRPr="006120B8">
        <w:rPr>
          <w:b/>
          <w:sz w:val="16"/>
          <w:vertAlign w:val="superscript"/>
        </w:rPr>
        <w:t>TM</w:t>
      </w:r>
    </w:p>
    <w:p w14:paraId="44FA2952" w14:textId="44D4D7BB" w:rsidR="006120B8" w:rsidRPr="006120B8" w:rsidRDefault="006120B8" w:rsidP="006120B8">
      <w:r w:rsidRPr="006120B8">
        <w:t xml:space="preserve">CDC’s National Institute of Occupational Safety and Health (NIOSH) developed the </w:t>
      </w:r>
      <w:r>
        <w:t>ERHMS framework for protecting emergency responders in any setting. An accompanying software ERHMS Info Manager</w:t>
      </w:r>
      <w:r w:rsidRPr="006120B8">
        <w:rPr>
          <w:b/>
          <w:sz w:val="16"/>
          <w:vertAlign w:val="superscript"/>
        </w:rPr>
        <w:t xml:space="preserve"> TM</w:t>
      </w:r>
      <w:r>
        <w:t xml:space="preserve"> was also developed to be used for implementing this framework. More information on the framework and software is available on CDC’s website here:</w:t>
      </w:r>
      <w:r w:rsidRPr="006120B8">
        <w:t xml:space="preserve"> </w:t>
      </w:r>
      <w:hyperlink r:id="rId67" w:history="1">
        <w:r w:rsidRPr="000A504E">
          <w:rPr>
            <w:rStyle w:val="Hyperlink"/>
          </w:rPr>
          <w:t>https://www.cdc.gov/niosh/erhms/default.html</w:t>
        </w:r>
      </w:hyperlink>
      <w:r>
        <w:t xml:space="preserve">. </w:t>
      </w:r>
    </w:p>
    <w:p w14:paraId="49D118FE" w14:textId="296E8FCF" w:rsidR="00EF1E18" w:rsidRPr="007B3BD2" w:rsidRDefault="00EF1E18" w:rsidP="004F7347">
      <w:pPr>
        <w:spacing w:after="0"/>
        <w:rPr>
          <w:b/>
        </w:rPr>
      </w:pPr>
      <w:r w:rsidRPr="007B3BD2">
        <w:rPr>
          <w:b/>
        </w:rPr>
        <w:t>Enhancing Personal Readiness Resilience for Radiation Disasters: A Guide for All Citizens</w:t>
      </w:r>
    </w:p>
    <w:p w14:paraId="75B894B3" w14:textId="00ED14B6" w:rsidR="00EF1E18" w:rsidRDefault="00EF1E18" w:rsidP="00EF1E18">
      <w:r>
        <w:t>The American Medical Association prepared this document to provide individual citizens with critical medical and mental health information related to radiation emergencies. Sections 10.5 and 10.6 can help planners consider some of the mental health challenges that will need to be addressed in their CRCs. It can be accessed at</w:t>
      </w:r>
      <w:r w:rsidR="00D33984">
        <w:t xml:space="preserve"> </w:t>
      </w:r>
      <w:hyperlink r:id="rId68" w:history="1">
        <w:r w:rsidR="00D33984" w:rsidRPr="00F60AC3">
          <w:rPr>
            <w:rStyle w:val="Hyperlink"/>
          </w:rPr>
          <w:t>https://www.radiationready.org/posted-tools/enhancing-personal-readiness-and-resilience-for-radiation-disasters-a-guide-for-all-citizens/</w:t>
        </w:r>
      </w:hyperlink>
      <w:r w:rsidR="009B440A">
        <w:t xml:space="preserve"> </w:t>
      </w:r>
      <w:r>
        <w:t xml:space="preserve"> </w:t>
      </w:r>
    </w:p>
    <w:p w14:paraId="2721E6A9" w14:textId="77777777" w:rsidR="00EF1E18" w:rsidRDefault="00EF1E18" w:rsidP="004F7347">
      <w:pPr>
        <w:spacing w:after="0"/>
        <w:rPr>
          <w:rFonts w:cstheme="minorHAnsi"/>
          <w:b/>
        </w:rPr>
      </w:pPr>
      <w:r w:rsidRPr="008346C9">
        <w:rPr>
          <w:rFonts w:cstheme="minorHAnsi"/>
          <w:b/>
        </w:rPr>
        <w:t>FEMA’s Demobilization Check-Out (ICS 221)</w:t>
      </w:r>
    </w:p>
    <w:p w14:paraId="5A9AA727" w14:textId="77777777" w:rsidR="00EF1E18" w:rsidRPr="008346C9" w:rsidRDefault="00EF1E18" w:rsidP="00EF1E18">
      <w:pPr>
        <w:rPr>
          <w:rFonts w:cstheme="minorHAnsi"/>
          <w:b/>
        </w:rPr>
      </w:pPr>
      <w:r>
        <w:rPr>
          <w:rFonts w:cstheme="minorHAnsi"/>
        </w:rPr>
        <w:t xml:space="preserve">This form was developed by FEMA to ensure that resources checking out of the incident have completed all appropriate incident business and assists with the planning of the demobilization process. Planners can include information on this form in the recovery section of their CRC plans. It can be accessed at </w:t>
      </w:r>
      <w:hyperlink r:id="rId69" w:history="1">
        <w:r w:rsidRPr="00863A33">
          <w:rPr>
            <w:rStyle w:val="Hyperlink"/>
            <w:rFonts w:cstheme="minorHAnsi"/>
          </w:rPr>
          <w:t>https://www.fema.gov/media-library-data/20130726-1922-25045-5053/ics_forms_221.pdf</w:t>
        </w:r>
      </w:hyperlink>
      <w:r>
        <w:rPr>
          <w:rFonts w:cstheme="minorHAnsi"/>
        </w:rPr>
        <w:t xml:space="preserve">. </w:t>
      </w:r>
    </w:p>
    <w:p w14:paraId="3DE2E5C0" w14:textId="56F27C85" w:rsidR="00EF1E18" w:rsidRPr="00F1370E" w:rsidRDefault="00EF1E18" w:rsidP="004F7347">
      <w:pPr>
        <w:spacing w:after="0"/>
        <w:rPr>
          <w:b/>
        </w:rPr>
      </w:pPr>
      <w:r w:rsidRPr="00F1370E">
        <w:rPr>
          <w:b/>
        </w:rPr>
        <w:t>Guidance on Developing Effective Radiological Risk Communication Messages</w:t>
      </w:r>
    </w:p>
    <w:p w14:paraId="0F2F0B4F" w14:textId="20FBA182" w:rsidR="009B440A" w:rsidRPr="009B440A" w:rsidRDefault="00EF1E18" w:rsidP="009B440A">
      <w:pPr>
        <w:pStyle w:val="CommentText"/>
        <w:rPr>
          <w:sz w:val="21"/>
          <w:szCs w:val="21"/>
        </w:rPr>
      </w:pPr>
      <w:r w:rsidRPr="009B440A">
        <w:rPr>
          <w:sz w:val="21"/>
          <w:szCs w:val="21"/>
        </w:rPr>
        <w:t xml:space="preserve">The United States Nuclear Regulatory Commission created this document for nuclear power plant licensees and local response organizations. It guides users through message </w:t>
      </w:r>
      <w:proofErr w:type="gramStart"/>
      <w:r w:rsidRPr="009B440A">
        <w:rPr>
          <w:sz w:val="21"/>
          <w:szCs w:val="21"/>
        </w:rPr>
        <w:t>mapping, or</w:t>
      </w:r>
      <w:proofErr w:type="gramEnd"/>
      <w:r w:rsidRPr="009B440A">
        <w:rPr>
          <w:sz w:val="21"/>
          <w:szCs w:val="21"/>
        </w:rPr>
        <w:t xml:space="preserve"> anticipating questions and developing consistent responses. Much of the information offered throughout this guide can be used by planners to develop CRC communications plans. It can be accessed at</w:t>
      </w:r>
      <w:r w:rsidR="009B440A" w:rsidRPr="009B440A">
        <w:rPr>
          <w:sz w:val="21"/>
          <w:szCs w:val="21"/>
        </w:rPr>
        <w:t xml:space="preserve"> </w:t>
      </w:r>
      <w:hyperlink r:id="rId70" w:history="1">
        <w:r w:rsidR="00D33984" w:rsidRPr="00F60AC3">
          <w:rPr>
            <w:rStyle w:val="Hyperlink"/>
            <w:sz w:val="21"/>
            <w:szCs w:val="21"/>
          </w:rPr>
          <w:t>https://www.nrc.gov/docs/ML1104/ML110490120.pdf</w:t>
        </w:r>
      </w:hyperlink>
      <w:r w:rsidR="00D33984">
        <w:rPr>
          <w:sz w:val="21"/>
          <w:szCs w:val="21"/>
        </w:rPr>
        <w:t>.</w:t>
      </w:r>
      <w:r w:rsidR="009B440A">
        <w:rPr>
          <w:sz w:val="21"/>
          <w:szCs w:val="21"/>
        </w:rPr>
        <w:t xml:space="preserve"> </w:t>
      </w:r>
      <w:r w:rsidR="00D33984">
        <w:rPr>
          <w:sz w:val="21"/>
          <w:szCs w:val="21"/>
        </w:rPr>
        <w:t xml:space="preserve"> </w:t>
      </w:r>
      <w:r w:rsidR="009B440A">
        <w:rPr>
          <w:sz w:val="21"/>
          <w:szCs w:val="21"/>
        </w:rPr>
        <w:t xml:space="preserve">  </w:t>
      </w:r>
      <w:r w:rsidR="009B440A" w:rsidRPr="009B440A">
        <w:rPr>
          <w:sz w:val="21"/>
          <w:szCs w:val="21"/>
        </w:rPr>
        <w:t xml:space="preserve">  </w:t>
      </w:r>
    </w:p>
    <w:p w14:paraId="5AE371AE" w14:textId="5060701D" w:rsidR="00EF1E18" w:rsidRPr="00110283" w:rsidRDefault="00EF1E18" w:rsidP="004F7347">
      <w:pPr>
        <w:spacing w:after="0"/>
        <w:rPr>
          <w:b/>
        </w:rPr>
      </w:pPr>
      <w:r w:rsidRPr="00110283">
        <w:rPr>
          <w:b/>
        </w:rPr>
        <w:t>A Guide to Operating Public Shelters in a Radiation Em</w:t>
      </w:r>
      <w:r w:rsidR="004F7347">
        <w:rPr>
          <w:b/>
        </w:rPr>
        <w:t>ergency. February 2015</w:t>
      </w:r>
    </w:p>
    <w:p w14:paraId="628D05D0" w14:textId="434002E3" w:rsidR="00EF1E18" w:rsidRDefault="00EF1E18" w:rsidP="00EF1E18">
      <w:r>
        <w:t xml:space="preserve">CDC and NACCHO led the development of this guide and received input from several federal and state partners as well as </w:t>
      </w:r>
      <w:r w:rsidR="00851DBB">
        <w:t>ORAU.</w:t>
      </w:r>
      <w:r>
        <w:t xml:space="preserve"> It was created for the purpose of assisting shelter operators, emergency managers, public health professionals, and radiation protection professionals who participate in shelter planning. The guide provides information on the incident-specific considerations that shelter operators will need to </w:t>
      </w:r>
      <w:proofErr w:type="gramStart"/>
      <w:r>
        <w:t>take into account</w:t>
      </w:r>
      <w:proofErr w:type="gramEnd"/>
      <w:r>
        <w:t xml:space="preserve"> in a radiation emergency. It is available from </w:t>
      </w:r>
      <w:hyperlink r:id="rId71" w:anchor="page=8" w:history="1">
        <w:r w:rsidRPr="005B495E">
          <w:rPr>
            <w:rStyle w:val="Hyperlink"/>
          </w:rPr>
          <w:t>https://emergency.cdc.gov/radiation/pdf/operating-public-shelters.pdf#page=8</w:t>
        </w:r>
      </w:hyperlink>
      <w:r>
        <w:t>.</w:t>
      </w:r>
    </w:p>
    <w:p w14:paraId="58208BA7" w14:textId="739A75FC" w:rsidR="00FC07B2" w:rsidRPr="00FC07B2" w:rsidRDefault="008B7EF1" w:rsidP="00FC07B2">
      <w:pPr>
        <w:rPr>
          <w:rStyle w:val="Hyperlink"/>
          <w:b/>
          <w:color w:val="auto"/>
          <w:u w:val="none"/>
        </w:rPr>
      </w:pPr>
      <w:r w:rsidRPr="00FC07B2">
        <w:rPr>
          <w:rStyle w:val="Hyperlink"/>
          <w:b/>
          <w:color w:val="auto"/>
          <w:u w:val="none"/>
        </w:rPr>
        <w:t>Health and Safety Guide for Planners, Safety Officers, and Supervisors for Protecting Responders Following a Nuclear Detonation. December 2016</w:t>
      </w:r>
    </w:p>
    <w:p w14:paraId="34102EA6" w14:textId="07AD291B" w:rsidR="0064035C" w:rsidRPr="00FC07B2" w:rsidRDefault="008B7EF1" w:rsidP="00FC07B2">
      <w:pPr>
        <w:rPr>
          <w:b/>
          <w:color w:val="0000FF" w:themeColor="hyperlink"/>
          <w:u w:val="single"/>
        </w:rPr>
      </w:pPr>
      <w:r>
        <w:rPr>
          <w:rStyle w:val="Hyperlink"/>
          <w:color w:val="auto"/>
          <w:u w:val="none"/>
        </w:rPr>
        <w:t xml:space="preserve">This guidance document was developed by the Division of Homeland Security and their partners to assist in the preparation for health and safety management in the event of an event involving an improvised nuclear device (IND). </w:t>
      </w:r>
      <w:r w:rsidR="00B00871">
        <w:rPr>
          <w:rStyle w:val="Hyperlink"/>
          <w:color w:val="auto"/>
          <w:u w:val="none"/>
        </w:rPr>
        <w:t>Intended for p</w:t>
      </w:r>
      <w:r>
        <w:rPr>
          <w:rStyle w:val="Hyperlink"/>
          <w:color w:val="auto"/>
          <w:u w:val="none"/>
        </w:rPr>
        <w:t>lanners, s</w:t>
      </w:r>
      <w:r w:rsidR="00B00871">
        <w:rPr>
          <w:rStyle w:val="Hyperlink"/>
          <w:color w:val="auto"/>
          <w:u w:val="none"/>
        </w:rPr>
        <w:t xml:space="preserve">afety officers, and supervisors, CRC planners </w:t>
      </w:r>
      <w:r>
        <w:rPr>
          <w:rStyle w:val="Hyperlink"/>
          <w:color w:val="auto"/>
          <w:u w:val="none"/>
        </w:rPr>
        <w:t xml:space="preserve">can use this guidance for </w:t>
      </w:r>
      <w:r w:rsidR="00B00871">
        <w:rPr>
          <w:rStyle w:val="Hyperlink"/>
          <w:color w:val="auto"/>
          <w:u w:val="none"/>
        </w:rPr>
        <w:t>incorporating responder safety into the CRC plans, particularly</w:t>
      </w:r>
      <w:r>
        <w:rPr>
          <w:rStyle w:val="Hyperlink"/>
          <w:color w:val="auto"/>
          <w:u w:val="none"/>
        </w:rPr>
        <w:t xml:space="preserve"> personal protective equipment (PPE)</w:t>
      </w:r>
      <w:r w:rsidR="00B00871">
        <w:rPr>
          <w:rStyle w:val="Hyperlink"/>
          <w:color w:val="auto"/>
          <w:u w:val="none"/>
        </w:rPr>
        <w:t xml:space="preserve"> considerations, outlined in Appendix P of this document.</w:t>
      </w:r>
      <w:r>
        <w:rPr>
          <w:rStyle w:val="Hyperlink"/>
          <w:color w:val="auto"/>
          <w:u w:val="none"/>
        </w:rPr>
        <w:t xml:space="preserve"> </w:t>
      </w:r>
      <w:r w:rsidR="0064035C">
        <w:rPr>
          <w:rStyle w:val="Hyperlink"/>
          <w:color w:val="auto"/>
          <w:u w:val="none"/>
        </w:rPr>
        <w:t xml:space="preserve"> It is available from </w:t>
      </w:r>
      <w:hyperlink r:id="rId72" w:history="1">
        <w:r w:rsidR="0064035C" w:rsidRPr="00F60AC3">
          <w:rPr>
            <w:rStyle w:val="Hyperlink"/>
          </w:rPr>
          <w:t>https://www.dhs.gov/publication/ind-health-and-safety-planning-guide</w:t>
        </w:r>
      </w:hyperlink>
    </w:p>
    <w:p w14:paraId="067DE2F6" w14:textId="3E191240" w:rsidR="008B7EF1" w:rsidRDefault="008B7EF1" w:rsidP="00057D41">
      <w:pPr>
        <w:rPr>
          <w:rStyle w:val="Hyperlink"/>
          <w:color w:val="auto"/>
          <w:u w:val="none"/>
        </w:rPr>
      </w:pPr>
    </w:p>
    <w:p w14:paraId="01993B30" w14:textId="77777777" w:rsidR="005344AB" w:rsidRPr="008B7EF1" w:rsidRDefault="005344AB" w:rsidP="00057D41">
      <w:pPr>
        <w:rPr>
          <w:rStyle w:val="Hyperlink"/>
          <w:color w:val="auto"/>
          <w:u w:val="none"/>
        </w:rPr>
      </w:pPr>
    </w:p>
    <w:p w14:paraId="2B35C25A" w14:textId="77777777" w:rsidR="008B7EF1" w:rsidRDefault="008B7EF1" w:rsidP="004F7347">
      <w:pPr>
        <w:spacing w:after="0"/>
        <w:rPr>
          <w:rFonts w:cstheme="minorHAnsi"/>
          <w:b/>
        </w:rPr>
      </w:pPr>
    </w:p>
    <w:p w14:paraId="5D0E90CA" w14:textId="2E4514A5" w:rsidR="00B64BA4" w:rsidRDefault="00B64BA4" w:rsidP="004F7347">
      <w:pPr>
        <w:spacing w:after="0"/>
        <w:rPr>
          <w:rFonts w:cstheme="minorHAnsi"/>
          <w:b/>
        </w:rPr>
      </w:pPr>
      <w:r>
        <w:rPr>
          <w:rFonts w:cstheme="minorHAnsi"/>
          <w:b/>
        </w:rPr>
        <w:t>Improvised Nuclear Device Response and Recovery: Communicating in the Immediate Aftermath</w:t>
      </w:r>
    </w:p>
    <w:p w14:paraId="7165602E" w14:textId="5E64F031" w:rsidR="00B64BA4" w:rsidRDefault="00B64BA4" w:rsidP="00B64BA4">
      <w:pPr>
        <w:spacing w:after="240"/>
        <w:rPr>
          <w:rFonts w:cstheme="minorHAnsi"/>
          <w:b/>
        </w:rPr>
      </w:pPr>
      <w:r>
        <w:rPr>
          <w:rFonts w:cstheme="minorHAnsi"/>
        </w:rPr>
        <w:lastRenderedPageBreak/>
        <w:t xml:space="preserve">FEMA developed this document with the intent to aid responders in providing information and life-saving instructions to the public in the immediate aftermath, or first 72 hours, of an Improvised Nuclear Device (IND) detonation. Planners can use this document to identify the necessary messages to include in their CRC plans. It can be accessed at </w:t>
      </w:r>
      <w:hyperlink r:id="rId73" w:history="1">
        <w:r w:rsidRPr="007769AE">
          <w:rPr>
            <w:rStyle w:val="Hyperlink"/>
            <w:rFonts w:cstheme="minorHAnsi"/>
          </w:rPr>
          <w:t>https://www.fema.gov/media-library/assets/documents/33036?id=7659</w:t>
        </w:r>
      </w:hyperlink>
      <w:r>
        <w:rPr>
          <w:rFonts w:cstheme="minorHAnsi"/>
        </w:rPr>
        <w:t xml:space="preserve">. </w:t>
      </w:r>
    </w:p>
    <w:p w14:paraId="7111BCF8" w14:textId="24C622E2" w:rsidR="00EF1E18" w:rsidRPr="00F201B5" w:rsidRDefault="004F7347" w:rsidP="004F7347">
      <w:pPr>
        <w:spacing w:after="0"/>
        <w:rPr>
          <w:b/>
        </w:rPr>
      </w:pPr>
      <w:r>
        <w:rPr>
          <w:b/>
        </w:rPr>
        <w:t>Job Action Sheets</w:t>
      </w:r>
    </w:p>
    <w:p w14:paraId="36136768" w14:textId="5907AAAD" w:rsidR="004F7347" w:rsidRPr="006120B8" w:rsidRDefault="00EF1E18" w:rsidP="006120B8">
      <w:r>
        <w:t xml:space="preserve">These job action sheets were provided so that planners could gain a better understanding of the staff requirements and processes taking place at each station. They were provided by CDC’s and ORAU’s </w:t>
      </w:r>
      <w:proofErr w:type="spellStart"/>
      <w:r>
        <w:t>vCRC</w:t>
      </w:r>
      <w:proofErr w:type="spellEnd"/>
      <w:r>
        <w:t xml:space="preserve"> tool and are accessible at </w:t>
      </w:r>
      <w:hyperlink r:id="rId74" w:anchor="Resources" w:history="1">
        <w:r w:rsidRPr="005B495E">
          <w:rPr>
            <w:rStyle w:val="Hyperlink"/>
          </w:rPr>
          <w:t>https://www.orau.gov/rsb/vcrc/help.html#Resources</w:t>
        </w:r>
      </w:hyperlink>
      <w:r>
        <w:t xml:space="preserve">. </w:t>
      </w:r>
    </w:p>
    <w:p w14:paraId="18F62F33" w14:textId="4C28034C" w:rsidR="00EF1E18" w:rsidRDefault="00EF1E18" w:rsidP="004F7347">
      <w:pPr>
        <w:spacing w:after="0"/>
        <w:rPr>
          <w:rFonts w:eastAsia="Times New Roman" w:cs="Arial"/>
          <w:b/>
          <w:szCs w:val="21"/>
          <w:lang w:val="en"/>
        </w:rPr>
      </w:pPr>
      <w:r>
        <w:rPr>
          <w:rFonts w:eastAsia="Times New Roman" w:cs="Arial"/>
          <w:b/>
          <w:szCs w:val="21"/>
          <w:lang w:val="en"/>
        </w:rPr>
        <w:t>A Map of Radiation Control in the United States</w:t>
      </w:r>
    </w:p>
    <w:p w14:paraId="377D7E56" w14:textId="77777777" w:rsidR="00EF1E18" w:rsidRDefault="00EF1E18" w:rsidP="00EF1E18">
      <w:pPr>
        <w:rPr>
          <w:rFonts w:eastAsia="Times New Roman" w:cs="Arial"/>
          <w:szCs w:val="21"/>
          <w:lang w:val="en"/>
        </w:rPr>
      </w:pPr>
      <w:r>
        <w:rPr>
          <w:rFonts w:eastAsia="Times New Roman" w:cs="Arial"/>
          <w:szCs w:val="21"/>
          <w:lang w:val="en"/>
        </w:rPr>
        <w:t xml:space="preserve">This resource is offered by the Conference of Radiation Control Program Directors (CRCPD). This is a map that highlights the locations of radiation control programs throughout the United States. Planners can identify radiation professionals and resources from their state using this tool. It can be accessed at </w:t>
      </w:r>
      <w:hyperlink r:id="rId75" w:history="1">
        <w:r w:rsidRPr="00635A5F">
          <w:rPr>
            <w:rStyle w:val="Hyperlink"/>
            <w:rFonts w:eastAsia="Times New Roman" w:cs="Arial"/>
            <w:szCs w:val="21"/>
            <w:lang w:val="en"/>
          </w:rPr>
          <w:t>https://www.crcpd.org/mpage/Map</w:t>
        </w:r>
      </w:hyperlink>
      <w:r>
        <w:rPr>
          <w:rFonts w:eastAsia="Times New Roman" w:cs="Arial"/>
          <w:szCs w:val="21"/>
          <w:lang w:val="en"/>
        </w:rPr>
        <w:t xml:space="preserve">. </w:t>
      </w:r>
    </w:p>
    <w:p w14:paraId="737320A1" w14:textId="6BD99148" w:rsidR="006B7C16" w:rsidRDefault="006B7C16" w:rsidP="004D5BAF">
      <w:pPr>
        <w:spacing w:after="0"/>
        <w:rPr>
          <w:rFonts w:cstheme="minorHAnsi"/>
          <w:b/>
          <w:szCs w:val="21"/>
          <w:lang w:val="en"/>
        </w:rPr>
      </w:pPr>
      <w:r w:rsidRPr="004D5BAF">
        <w:rPr>
          <w:rFonts w:cstheme="minorHAnsi"/>
          <w:b/>
          <w:szCs w:val="21"/>
          <w:lang w:val="en"/>
        </w:rPr>
        <w:t>Nationwide Response Issues After an Improvised Nuclear Device Attack: Medical and Public Health Considerations for Neighboring Jurisdictions: Workshop Summary</w:t>
      </w:r>
    </w:p>
    <w:p w14:paraId="07F90A0B" w14:textId="144956FB" w:rsidR="006B7C16" w:rsidRPr="006120B8" w:rsidRDefault="004D5BAF" w:rsidP="006120B8">
      <w:pPr>
        <w:rPr>
          <w:rFonts w:cstheme="minorHAnsi"/>
          <w:b/>
          <w:szCs w:val="21"/>
        </w:rPr>
      </w:pPr>
      <w:r>
        <w:rPr>
          <w:rFonts w:cstheme="minorHAnsi"/>
          <w:szCs w:val="21"/>
        </w:rPr>
        <w:t>This article outlines the public health and logistical considerations for an IND response</w:t>
      </w:r>
      <w:r w:rsidR="007F0AAD">
        <w:rPr>
          <w:rFonts w:cstheme="minorHAnsi"/>
          <w:szCs w:val="21"/>
        </w:rPr>
        <w:t xml:space="preserve">. This was an excerpt from an Institute of Medicine Publication on the proceedings of a radiation response workshop. Planners can use this resource to bolster their knowledge of planning considerations, particularly when planning for numbers of CRC sites and contaminated persons through using this article’s proposed zoned approach model. </w:t>
      </w:r>
      <w:hyperlink r:id="rId76" w:history="1">
        <w:r w:rsidR="007F0AAD" w:rsidRPr="007F0AAD">
          <w:rPr>
            <w:rStyle w:val="Hyperlink"/>
            <w:rFonts w:cstheme="minorHAnsi"/>
            <w:szCs w:val="21"/>
          </w:rPr>
          <w:t>https://www.ncbi.nlm.nih.gov/books/NBK184322/</w:t>
        </w:r>
      </w:hyperlink>
      <w:r w:rsidR="007F0AAD">
        <w:rPr>
          <w:rFonts w:cstheme="minorHAnsi"/>
          <w:szCs w:val="21"/>
        </w:rPr>
        <w:t xml:space="preserve"> </w:t>
      </w:r>
    </w:p>
    <w:p w14:paraId="0AB5C920" w14:textId="7B47AE5C" w:rsidR="00EF1E18" w:rsidRPr="00C60E0E" w:rsidRDefault="00EF1E18" w:rsidP="004F7347">
      <w:pPr>
        <w:spacing w:after="0"/>
        <w:rPr>
          <w:rFonts w:eastAsia="Times New Roman" w:cs="Arial"/>
          <w:b/>
          <w:szCs w:val="21"/>
          <w:lang w:val="en"/>
        </w:rPr>
      </w:pPr>
      <w:r w:rsidRPr="00C60E0E">
        <w:rPr>
          <w:rFonts w:eastAsia="Times New Roman" w:cs="Arial"/>
          <w:b/>
          <w:szCs w:val="21"/>
          <w:lang w:val="en"/>
        </w:rPr>
        <w:t>Nuclear Explosion Messages</w:t>
      </w:r>
    </w:p>
    <w:p w14:paraId="7AF17B7B" w14:textId="63DC3F0A" w:rsidR="00EF1E18" w:rsidRDefault="00EF1E18" w:rsidP="00EF1E18">
      <w:pPr>
        <w:rPr>
          <w:rFonts w:eastAsia="Times New Roman" w:cs="Arial"/>
          <w:szCs w:val="21"/>
          <w:lang w:val="en"/>
        </w:rPr>
      </w:pPr>
      <w:r>
        <w:rPr>
          <w:rFonts w:eastAsia="Times New Roman" w:cs="Arial"/>
          <w:szCs w:val="21"/>
          <w:lang w:val="en"/>
        </w:rPr>
        <w:t xml:space="preserve">The National Alliance for Radiation Readiness offers this resource with pre-made messages for addressing the public’s most common questions in the case of a nuclear weapon explosion. Planners can use this resource to write in pre-made messages to include in communications for directing individuals to and at the CRC. It can be accessed at </w:t>
      </w:r>
      <w:hyperlink r:id="rId77" w:history="1">
        <w:r w:rsidR="009C133E" w:rsidRPr="00BB7DEA">
          <w:rPr>
            <w:rStyle w:val="Hyperlink"/>
          </w:rPr>
          <w:t>https://www.radiationready.org/posted-tools/centers-for-disease-control-and-prevention-public-messaging-templates/</w:t>
        </w:r>
      </w:hyperlink>
    </w:p>
    <w:p w14:paraId="48D31883" w14:textId="6801272A" w:rsidR="00EF1E18" w:rsidRPr="00224CC8" w:rsidRDefault="00EF1E18" w:rsidP="004F7347">
      <w:pPr>
        <w:spacing w:after="0"/>
        <w:rPr>
          <w:b/>
        </w:rPr>
      </w:pPr>
      <w:r w:rsidRPr="00224CC8">
        <w:rPr>
          <w:b/>
        </w:rPr>
        <w:t>A Plan for Incorporating Local Volunteer Radiation Professionals into Existing Health Volunteer Programs to Assist in Population Monitoring. M</w:t>
      </w:r>
      <w:r w:rsidR="004F7347">
        <w:rPr>
          <w:b/>
        </w:rPr>
        <w:t>arch 2011</w:t>
      </w:r>
    </w:p>
    <w:p w14:paraId="65603A8C" w14:textId="24888539" w:rsidR="00EF1E18" w:rsidRDefault="00EF1E18" w:rsidP="00EF1E18">
      <w:r>
        <w:t>This document was developed by the Conference of Radiation Control Program Directors, Inc. (CRCPD) and prepared for the CDC. It outlines the findings from a project for recruiting radiation professionals for population monitoring and offers best practices and a model plan for establishing a radiation professional volunteer base, or volunteer radiation response corps. It can be found at</w:t>
      </w:r>
      <w:r w:rsidR="00C33527">
        <w:t xml:space="preserve"> </w:t>
      </w:r>
      <w:hyperlink r:id="rId78" w:history="1">
        <w:r w:rsidR="007F3242" w:rsidRPr="00F60AC3">
          <w:rPr>
            <w:rStyle w:val="Hyperlink"/>
          </w:rPr>
          <w:t>https://www.radiationready.org/posted-tools/a-plan-for-incorporating-local-volunteer-radiation-professional-into-existing-health-volunteer-programs-to-assist-in-population-monitoring/</w:t>
        </w:r>
      </w:hyperlink>
      <w:r w:rsidR="00C33527">
        <w:t xml:space="preserve"> </w:t>
      </w:r>
      <w:r>
        <w:t xml:space="preserve"> </w:t>
      </w:r>
    </w:p>
    <w:p w14:paraId="2EB0FC56" w14:textId="4D645F3F" w:rsidR="00EF1E18" w:rsidRPr="009941CC" w:rsidRDefault="00EF1E18" w:rsidP="004F7347">
      <w:pPr>
        <w:spacing w:after="0"/>
        <w:rPr>
          <w:b/>
        </w:rPr>
      </w:pPr>
      <w:r w:rsidRPr="009941CC">
        <w:rPr>
          <w:b/>
        </w:rPr>
        <w:t>Planning Guidance for Response to a Nuclear Detonat</w:t>
      </w:r>
      <w:r w:rsidR="004F7347">
        <w:rPr>
          <w:b/>
        </w:rPr>
        <w:t>ion. Second Edition. June 2010</w:t>
      </w:r>
    </w:p>
    <w:p w14:paraId="56CD3E84" w14:textId="77777777" w:rsidR="00EF1E18" w:rsidRDefault="00EF1E18" w:rsidP="00EF1E18">
      <w:r>
        <w:t xml:space="preserve">This guide was developed by the National Security Staff Interagency Policy Coordination Subcommittee for Preparedness and Response to Radiological and Nuclear Threats, which was led by the Executive Office of the President. The purpose of this guide is to provide emergency planners with nuclear detonation-specific response recommendations to maximize preservation of life in the event of an urban nuclear detonation. It can be accessed from </w:t>
      </w:r>
      <w:hyperlink r:id="rId79" w:history="1">
        <w:r w:rsidRPr="005B495E">
          <w:rPr>
            <w:rStyle w:val="Hyperlink"/>
          </w:rPr>
          <w:t>http://www.centerforhealthsecurity.org/our-work/interactives/rad-resilient-city/references/05PlanningGuidanceNuclearDetonation.pdf</w:t>
        </w:r>
      </w:hyperlink>
      <w:r>
        <w:t xml:space="preserve">. </w:t>
      </w:r>
    </w:p>
    <w:p w14:paraId="6EB382E4" w14:textId="76498A7D" w:rsidR="00FA04B6" w:rsidRPr="00FA04B6" w:rsidRDefault="00FA04B6" w:rsidP="004F7347">
      <w:pPr>
        <w:spacing w:after="0"/>
        <w:rPr>
          <w:b/>
        </w:rPr>
      </w:pPr>
      <w:r w:rsidRPr="00FA04B6">
        <w:rPr>
          <w:b/>
        </w:rPr>
        <w:t>Population Monitoring in Radiation Emergencies: A Guide for State and Local Public Health Plann</w:t>
      </w:r>
      <w:r w:rsidR="004F7347">
        <w:rPr>
          <w:b/>
        </w:rPr>
        <w:t>ers, Second Edition. April 2014</w:t>
      </w:r>
    </w:p>
    <w:p w14:paraId="256FA805" w14:textId="1851FA2F" w:rsidR="00FA04B6" w:rsidRDefault="00FA04B6" w:rsidP="00224ECD">
      <w:r>
        <w:t xml:space="preserve">This guide was developed by the </w:t>
      </w:r>
      <w:r w:rsidR="00A608C7">
        <w:t>CDC’s</w:t>
      </w:r>
      <w:r>
        <w:t xml:space="preserve"> National Center for Environmental Health</w:t>
      </w:r>
      <w:r w:rsidR="00A608C7">
        <w:t xml:space="preserve">. It is intended for public health and emergency preparedness planners as an introduction to population monitoring in radiation emergencies. </w:t>
      </w:r>
      <w:r w:rsidR="00A608C7" w:rsidRPr="00A608C7">
        <w:rPr>
          <w:i/>
        </w:rPr>
        <w:t>Population Monitoring in Radiation Emergencies</w:t>
      </w:r>
      <w:r w:rsidR="00A608C7">
        <w:t xml:space="preserve"> provided the basis for the information presented in this guide. It can be accessed from: </w:t>
      </w:r>
      <w:hyperlink r:id="rId80" w:history="1">
        <w:r w:rsidR="00A608C7" w:rsidRPr="005B495E">
          <w:rPr>
            <w:rStyle w:val="Hyperlink"/>
          </w:rPr>
          <w:t>https://emergency.cdc.gov/radiation/pdf/population-monitoring-guide.pdf</w:t>
        </w:r>
      </w:hyperlink>
      <w:r w:rsidR="00A608C7">
        <w:t xml:space="preserve">. </w:t>
      </w:r>
    </w:p>
    <w:p w14:paraId="77128830" w14:textId="77777777" w:rsidR="00EF1E18" w:rsidRPr="0002138D" w:rsidRDefault="00EF1E18" w:rsidP="004F7347">
      <w:pPr>
        <w:spacing w:after="0"/>
        <w:rPr>
          <w:rFonts w:cstheme="minorHAnsi"/>
          <w:b/>
          <w:color w:val="000000"/>
          <w:szCs w:val="21"/>
          <w:lang w:val="en"/>
        </w:rPr>
      </w:pPr>
      <w:r w:rsidRPr="0002138D">
        <w:rPr>
          <w:rFonts w:cstheme="minorHAnsi"/>
          <w:b/>
          <w:color w:val="000000"/>
          <w:szCs w:val="21"/>
          <w:lang w:val="en"/>
        </w:rPr>
        <w:lastRenderedPageBreak/>
        <w:t>Psychological First Aid for First Responders</w:t>
      </w:r>
    </w:p>
    <w:p w14:paraId="1CFF9D2A" w14:textId="14C343FA" w:rsidR="00EF1E18" w:rsidRDefault="00EF1E18" w:rsidP="00EF1E18">
      <w:pPr>
        <w:rPr>
          <w:rFonts w:cstheme="minorHAnsi"/>
          <w:color w:val="000000"/>
          <w:szCs w:val="21"/>
          <w:lang w:val="en"/>
        </w:rPr>
      </w:pPr>
      <w:r>
        <w:rPr>
          <w:rFonts w:cstheme="minorHAnsi"/>
          <w:color w:val="000000"/>
          <w:szCs w:val="21"/>
          <w:lang w:val="en"/>
        </w:rPr>
        <w:t xml:space="preserve">This brochure developed by SAMHSA provides a brief overview on how first responders can promote safety, self-efficacy, and connectedness among those who are impacted by a disaster. Planners can use this resource for incorporating behavioral health considerations into their plans. It is available at </w:t>
      </w:r>
      <w:hyperlink r:id="rId81" w:history="1">
        <w:r w:rsidR="007F3242" w:rsidRPr="00BB7DEA">
          <w:rPr>
            <w:rStyle w:val="Hyperlink"/>
          </w:rPr>
          <w:t>https://store.samhsa.gov/product/Psychological-First-Aid-for-First-Responders/NMH05-0210</w:t>
        </w:r>
      </w:hyperlink>
      <w:r w:rsidR="007F3242">
        <w:t>.</w:t>
      </w:r>
    </w:p>
    <w:p w14:paraId="64A1B024" w14:textId="0F69E115" w:rsidR="008C1132" w:rsidRDefault="008C1132" w:rsidP="004F7347">
      <w:pPr>
        <w:spacing w:after="0"/>
        <w:rPr>
          <w:rFonts w:cstheme="minorHAnsi"/>
          <w:b/>
        </w:rPr>
      </w:pPr>
      <w:r>
        <w:rPr>
          <w:rFonts w:cstheme="minorHAnsi"/>
          <w:b/>
        </w:rPr>
        <w:t xml:space="preserve">Psychological First Aid in Radiation </w:t>
      </w:r>
      <w:r w:rsidR="00BB5A59">
        <w:rPr>
          <w:rFonts w:cstheme="minorHAnsi"/>
          <w:b/>
        </w:rPr>
        <w:t>D</w:t>
      </w:r>
      <w:r>
        <w:rPr>
          <w:rFonts w:cstheme="minorHAnsi"/>
          <w:b/>
        </w:rPr>
        <w:t>isasters</w:t>
      </w:r>
    </w:p>
    <w:p w14:paraId="339A2AA5" w14:textId="096986D0" w:rsidR="008C1132" w:rsidRDefault="008C1132" w:rsidP="004F7347">
      <w:pPr>
        <w:spacing w:after="0"/>
        <w:rPr>
          <w:rFonts w:cstheme="minorHAnsi"/>
        </w:rPr>
      </w:pPr>
      <w:r>
        <w:rPr>
          <w:rFonts w:cstheme="minorHAnsi"/>
        </w:rPr>
        <w:t xml:space="preserve">This online training developed by CDC provides information on </w:t>
      </w:r>
      <w:r w:rsidR="005816FF">
        <w:rPr>
          <w:rFonts w:cstheme="minorHAnsi"/>
        </w:rPr>
        <w:t>the psychological consequences of radiation emergencies. Its intended audience is public health officials, planners, clinicians, volunteers, and educators involved in planning for mass casualty radiation emergencies. It is available at</w:t>
      </w:r>
      <w:r w:rsidR="007F3242">
        <w:rPr>
          <w:rFonts w:cstheme="minorHAnsi"/>
        </w:rPr>
        <w:t xml:space="preserve"> </w:t>
      </w:r>
      <w:hyperlink r:id="rId82" w:history="1">
        <w:r w:rsidR="007F3242" w:rsidRPr="00BB7DEA">
          <w:rPr>
            <w:rStyle w:val="Hyperlink"/>
          </w:rPr>
          <w:t>https://www.orau.gov/rsb/pfaird/01-introduction.html</w:t>
        </w:r>
      </w:hyperlink>
      <w:r w:rsidR="005816FF">
        <w:rPr>
          <w:rFonts w:cstheme="minorHAnsi"/>
        </w:rPr>
        <w:t xml:space="preserve"> </w:t>
      </w:r>
    </w:p>
    <w:p w14:paraId="07546B1D" w14:textId="77777777" w:rsidR="005816FF" w:rsidRDefault="005816FF" w:rsidP="004F7347">
      <w:pPr>
        <w:spacing w:after="0"/>
        <w:rPr>
          <w:rFonts w:cstheme="minorHAnsi"/>
          <w:b/>
        </w:rPr>
      </w:pPr>
    </w:p>
    <w:p w14:paraId="11B11613" w14:textId="7255E792" w:rsidR="00EF1E18" w:rsidRPr="008346C9" w:rsidRDefault="00EF1E18" w:rsidP="004F7347">
      <w:pPr>
        <w:spacing w:after="0"/>
        <w:rPr>
          <w:rFonts w:cstheme="minorHAnsi"/>
          <w:b/>
        </w:rPr>
      </w:pPr>
      <w:r w:rsidRPr="008346C9">
        <w:rPr>
          <w:rFonts w:cstheme="minorHAnsi"/>
          <w:b/>
        </w:rPr>
        <w:t>Public Health Workbook to Define, Locate, and Reach Special, Vulnerable, and At-risk Populations in an Emergency</w:t>
      </w:r>
    </w:p>
    <w:p w14:paraId="51A881D6" w14:textId="77777777" w:rsidR="00EF1E18" w:rsidRDefault="00EF1E18" w:rsidP="00EF1E18">
      <w:pPr>
        <w:rPr>
          <w:rFonts w:cstheme="minorHAnsi"/>
        </w:rPr>
      </w:pPr>
      <w:r>
        <w:rPr>
          <w:rFonts w:cstheme="minorHAnsi"/>
        </w:rPr>
        <w:t xml:space="preserve">This resource was developed by CDC to help planners define, locate, and reach at-risk populations in an emergency through use of inclusive communication planning. Planners can use this resource to help with their communications plans to ensure they will reach persons with access and functional needs. It can be accessed at </w:t>
      </w:r>
      <w:hyperlink r:id="rId83" w:history="1">
        <w:r w:rsidRPr="00863A33">
          <w:rPr>
            <w:rStyle w:val="Hyperlink"/>
            <w:rFonts w:cstheme="minorHAnsi"/>
          </w:rPr>
          <w:t>https://emergency.cdc.gov/workbook/pdf/ph_workbookFINAL.pdf</w:t>
        </w:r>
      </w:hyperlink>
      <w:r>
        <w:rPr>
          <w:rFonts w:cstheme="minorHAnsi"/>
        </w:rPr>
        <w:t>.</w:t>
      </w:r>
    </w:p>
    <w:p w14:paraId="01541E9A" w14:textId="77777777" w:rsidR="00EF1E18" w:rsidRPr="00D43841" w:rsidRDefault="00EF1E18" w:rsidP="004F7347">
      <w:pPr>
        <w:spacing w:after="0"/>
        <w:rPr>
          <w:b/>
        </w:rPr>
      </w:pPr>
      <w:r w:rsidRPr="00D43841">
        <w:rPr>
          <w:b/>
        </w:rPr>
        <w:t>Radiation Detection Devices</w:t>
      </w:r>
    </w:p>
    <w:p w14:paraId="13269AD8" w14:textId="77777777" w:rsidR="00EF1E18" w:rsidRDefault="00EF1E18" w:rsidP="00EF1E18">
      <w:r>
        <w:t xml:space="preserve">This webpage is on the Radiation Emergency Medical Management website produced by the Department of Health and Human Services, Office of the Assistant Secretary for Preparedness and Response, Office of Planning and Emergency Operations, in cooperation with the National Library of Medicine, National Cancer Institute, and Centers for Disease Control and Prevention. The purpose of the website is to provide guidance for health care providers about diagnosis and treatment of radiation injury and offers information on a wide range of radiation-related topics. The webpage on radiation detection devices is located at </w:t>
      </w:r>
      <w:hyperlink r:id="rId84" w:history="1">
        <w:r w:rsidRPr="005B495E">
          <w:rPr>
            <w:rStyle w:val="Hyperlink"/>
          </w:rPr>
          <w:t>https://www.remm.nlm.gov/civilian.htm</w:t>
        </w:r>
      </w:hyperlink>
      <w:r>
        <w:t xml:space="preserve">. </w:t>
      </w:r>
    </w:p>
    <w:p w14:paraId="3166CB49" w14:textId="3BFC267D" w:rsidR="00EF1E18" w:rsidRPr="00870A39" w:rsidRDefault="00EF1E18" w:rsidP="004F7347">
      <w:pPr>
        <w:spacing w:after="0"/>
        <w:rPr>
          <w:b/>
          <w:szCs w:val="21"/>
        </w:rPr>
      </w:pPr>
      <w:r w:rsidRPr="00870A39">
        <w:rPr>
          <w:b/>
          <w:color w:val="000000"/>
          <w:szCs w:val="21"/>
        </w:rPr>
        <w:t>Radiation Planning Annex Template for Local</w:t>
      </w:r>
      <w:r w:rsidR="004F7347">
        <w:rPr>
          <w:b/>
          <w:color w:val="000000"/>
          <w:szCs w:val="21"/>
        </w:rPr>
        <w:t xml:space="preserve"> Health Departments. July 2011</w:t>
      </w:r>
    </w:p>
    <w:p w14:paraId="4F91817E" w14:textId="77777777" w:rsidR="00EF1E18" w:rsidRDefault="00EF1E18" w:rsidP="00EF1E18">
      <w:r>
        <w:t xml:space="preserve">This resource was developed by the National Association of County and City Health Officials (NACCHO) as a customizable template to an all-hazards Emergency Operations Plan that is specific to radiation incidents. The template outlines the potential roles for local public health in a radiation emergency and offers additional resources. It is available at </w:t>
      </w:r>
      <w:hyperlink r:id="rId85" w:history="1">
        <w:r w:rsidRPr="005B495E">
          <w:rPr>
            <w:rStyle w:val="Hyperlink"/>
          </w:rPr>
          <w:t>http://www.radiationready.org/posted-tools/radiation-planning-annex-template-for-local-health-departments/</w:t>
        </w:r>
      </w:hyperlink>
      <w:r>
        <w:t>.</w:t>
      </w:r>
    </w:p>
    <w:p w14:paraId="682B73F3" w14:textId="77777777" w:rsidR="00EF1E18" w:rsidRPr="00F1370E" w:rsidRDefault="00EF1E18" w:rsidP="004F7347">
      <w:pPr>
        <w:spacing w:after="0"/>
        <w:rPr>
          <w:b/>
        </w:rPr>
      </w:pPr>
      <w:r w:rsidRPr="00F1370E">
        <w:rPr>
          <w:b/>
        </w:rPr>
        <w:t>Registration Form Example</w:t>
      </w:r>
    </w:p>
    <w:p w14:paraId="660C0D83" w14:textId="77777777" w:rsidR="00EF1E18" w:rsidRDefault="00EF1E18" w:rsidP="00EF1E18">
      <w:r>
        <w:t xml:space="preserve">This form was developed by ORAU as an example for planners to use in their CRC plans. It includes the basic information that planners should consider for their registries. It can be accessed at </w:t>
      </w:r>
      <w:hyperlink r:id="rId86" w:history="1">
        <w:r w:rsidRPr="00635A5F">
          <w:rPr>
            <w:rStyle w:val="Hyperlink"/>
          </w:rPr>
          <w:t>https://orau.gov/rsb/vcrc/application/Resources/Forms/CRCRegistrationForm.doc</w:t>
        </w:r>
      </w:hyperlink>
      <w:r>
        <w:t xml:space="preserve">. </w:t>
      </w:r>
    </w:p>
    <w:p w14:paraId="172CC2FB" w14:textId="77777777" w:rsidR="00EF1E18" w:rsidRPr="0002138D" w:rsidRDefault="00EF1E18" w:rsidP="004F7347">
      <w:pPr>
        <w:spacing w:after="0"/>
        <w:rPr>
          <w:b/>
        </w:rPr>
      </w:pPr>
      <w:r w:rsidRPr="0002138D">
        <w:rPr>
          <w:b/>
        </w:rPr>
        <w:t>SAMHSA’s Disaster Technical Assistance Center (DTAC)</w:t>
      </w:r>
    </w:p>
    <w:p w14:paraId="2B40DC7E" w14:textId="77777777" w:rsidR="00EF1E18" w:rsidRDefault="00EF1E18" w:rsidP="00EF1E18">
      <w:pPr>
        <w:rPr>
          <w:rFonts w:cstheme="minorHAnsi"/>
          <w:color w:val="000000"/>
          <w:szCs w:val="21"/>
          <w:lang w:val="en"/>
        </w:rPr>
      </w:pPr>
      <w:r>
        <w:rPr>
          <w:rFonts w:cstheme="minorHAnsi"/>
          <w:color w:val="000000"/>
          <w:szCs w:val="21"/>
          <w:lang w:val="en"/>
        </w:rPr>
        <w:t xml:space="preserve">The </w:t>
      </w:r>
      <w:r w:rsidRPr="0002138D">
        <w:rPr>
          <w:rFonts w:cstheme="minorHAnsi"/>
          <w:color w:val="000000"/>
          <w:szCs w:val="21"/>
          <w:lang w:val="en"/>
        </w:rPr>
        <w:t>S</w:t>
      </w:r>
      <w:r>
        <w:rPr>
          <w:rFonts w:cstheme="minorHAnsi"/>
          <w:color w:val="000000"/>
          <w:szCs w:val="21"/>
          <w:lang w:val="en"/>
        </w:rPr>
        <w:t xml:space="preserve">ubstance </w:t>
      </w:r>
      <w:r w:rsidRPr="0002138D">
        <w:rPr>
          <w:rFonts w:cstheme="minorHAnsi"/>
          <w:color w:val="000000"/>
          <w:szCs w:val="21"/>
          <w:lang w:val="en"/>
        </w:rPr>
        <w:t>A</w:t>
      </w:r>
      <w:r>
        <w:rPr>
          <w:rFonts w:cstheme="minorHAnsi"/>
          <w:color w:val="000000"/>
          <w:szCs w:val="21"/>
          <w:lang w:val="en"/>
        </w:rPr>
        <w:t xml:space="preserve">buse and </w:t>
      </w:r>
      <w:r w:rsidRPr="0002138D">
        <w:rPr>
          <w:rFonts w:cstheme="minorHAnsi"/>
          <w:color w:val="000000"/>
          <w:szCs w:val="21"/>
          <w:lang w:val="en"/>
        </w:rPr>
        <w:t>M</w:t>
      </w:r>
      <w:r>
        <w:rPr>
          <w:rFonts w:cstheme="minorHAnsi"/>
          <w:color w:val="000000"/>
          <w:szCs w:val="21"/>
          <w:lang w:val="en"/>
        </w:rPr>
        <w:t xml:space="preserve">ental </w:t>
      </w:r>
      <w:r w:rsidRPr="0002138D">
        <w:rPr>
          <w:rFonts w:cstheme="minorHAnsi"/>
          <w:color w:val="000000"/>
          <w:szCs w:val="21"/>
          <w:lang w:val="en"/>
        </w:rPr>
        <w:t>H</w:t>
      </w:r>
      <w:r>
        <w:rPr>
          <w:rFonts w:cstheme="minorHAnsi"/>
          <w:color w:val="000000"/>
          <w:szCs w:val="21"/>
          <w:lang w:val="en"/>
        </w:rPr>
        <w:t xml:space="preserve">ealth </w:t>
      </w:r>
      <w:r w:rsidRPr="0002138D">
        <w:rPr>
          <w:rFonts w:cstheme="minorHAnsi"/>
          <w:color w:val="000000"/>
          <w:szCs w:val="21"/>
          <w:lang w:val="en"/>
        </w:rPr>
        <w:t>S</w:t>
      </w:r>
      <w:r>
        <w:rPr>
          <w:rFonts w:cstheme="minorHAnsi"/>
          <w:color w:val="000000"/>
          <w:szCs w:val="21"/>
          <w:lang w:val="en"/>
        </w:rPr>
        <w:t xml:space="preserve">ervices </w:t>
      </w:r>
      <w:r w:rsidRPr="0002138D">
        <w:rPr>
          <w:rFonts w:cstheme="minorHAnsi"/>
          <w:color w:val="000000"/>
          <w:szCs w:val="21"/>
          <w:lang w:val="en"/>
        </w:rPr>
        <w:t>A</w:t>
      </w:r>
      <w:r>
        <w:rPr>
          <w:rFonts w:cstheme="minorHAnsi"/>
          <w:color w:val="000000"/>
          <w:szCs w:val="21"/>
          <w:lang w:val="en"/>
        </w:rPr>
        <w:t>dministration (SAMHSA)</w:t>
      </w:r>
      <w:r w:rsidRPr="0002138D">
        <w:rPr>
          <w:rFonts w:cstheme="minorHAnsi"/>
          <w:color w:val="000000"/>
          <w:szCs w:val="21"/>
          <w:lang w:val="en"/>
        </w:rPr>
        <w:t xml:space="preserve"> DTAC assists states, territories, tribes, and local entities with all-hazards disaster behavioral health response planning. SAMHSA DTAC also supports collaboration among mental health and substance abuse authorities, federal agencies, and nongovernmental organizations.</w:t>
      </w:r>
      <w:r>
        <w:rPr>
          <w:rFonts w:cstheme="minorHAnsi"/>
          <w:color w:val="000000"/>
          <w:szCs w:val="21"/>
          <w:lang w:val="en"/>
        </w:rPr>
        <w:t xml:space="preserve"> Planners can use the resources on their website for incorporating behavioral health care into CRC plans. It can be accessed at </w:t>
      </w:r>
      <w:hyperlink r:id="rId87" w:history="1">
        <w:r w:rsidRPr="00863A33">
          <w:rPr>
            <w:rStyle w:val="Hyperlink"/>
            <w:rFonts w:cstheme="minorHAnsi"/>
            <w:szCs w:val="21"/>
            <w:lang w:val="en"/>
          </w:rPr>
          <w:t>https://www.samhsa.gov/dtac/about</w:t>
        </w:r>
      </w:hyperlink>
      <w:r>
        <w:rPr>
          <w:rFonts w:cstheme="minorHAnsi"/>
          <w:color w:val="000000"/>
          <w:szCs w:val="21"/>
          <w:lang w:val="en"/>
        </w:rPr>
        <w:t>.</w:t>
      </w:r>
    </w:p>
    <w:p w14:paraId="0C6A8306" w14:textId="2BE6F666" w:rsidR="00A608C7" w:rsidRPr="00A608C7" w:rsidRDefault="00A608C7" w:rsidP="004F7347">
      <w:pPr>
        <w:spacing w:after="0"/>
        <w:rPr>
          <w:b/>
        </w:rPr>
      </w:pPr>
      <w:r w:rsidRPr="00A608C7">
        <w:rPr>
          <w:b/>
        </w:rPr>
        <w:t>Virtual Community Reception Center</w:t>
      </w:r>
      <w:r w:rsidR="000C203C">
        <w:rPr>
          <w:b/>
        </w:rPr>
        <w:t xml:space="preserve"> (</w:t>
      </w:r>
      <w:proofErr w:type="spellStart"/>
      <w:r w:rsidR="000C203C">
        <w:rPr>
          <w:b/>
        </w:rPr>
        <w:t>vCRC</w:t>
      </w:r>
      <w:proofErr w:type="spellEnd"/>
      <w:r w:rsidR="000C203C">
        <w:rPr>
          <w:b/>
        </w:rPr>
        <w:t>)</w:t>
      </w:r>
      <w:r w:rsidR="004F7347">
        <w:rPr>
          <w:b/>
        </w:rPr>
        <w:t>. December 2011</w:t>
      </w:r>
    </w:p>
    <w:p w14:paraId="337A5D8B" w14:textId="1EA76737" w:rsidR="00A608C7" w:rsidRPr="005C3857" w:rsidRDefault="00A608C7" w:rsidP="00A608C7">
      <w:pPr>
        <w:rPr>
          <w:rFonts w:cstheme="minorHAnsi"/>
          <w:color w:val="000000"/>
          <w:szCs w:val="21"/>
          <w:lang w:val="en"/>
        </w:rPr>
      </w:pPr>
      <w:r w:rsidRPr="005C3857">
        <w:rPr>
          <w:rFonts w:cstheme="minorHAnsi"/>
          <w:color w:val="000000"/>
          <w:szCs w:val="21"/>
          <w:lang w:val="en"/>
        </w:rPr>
        <w:t>The Virtual Community Reception Center</w:t>
      </w:r>
      <w:r w:rsidR="00851DBB" w:rsidRPr="005C3857">
        <w:rPr>
          <w:rFonts w:cstheme="minorHAnsi"/>
          <w:color w:val="000000"/>
          <w:szCs w:val="21"/>
          <w:lang w:val="en"/>
        </w:rPr>
        <w:t xml:space="preserve"> was developed by CDC and ORAU </w:t>
      </w:r>
      <w:r w:rsidRPr="005C3857">
        <w:rPr>
          <w:rFonts w:cstheme="minorHAnsi"/>
          <w:color w:val="000000"/>
          <w:szCs w:val="21"/>
          <w:lang w:val="en"/>
        </w:rPr>
        <w:t xml:space="preserve">to provide users with an orientation to CRC operations. The </w:t>
      </w:r>
      <w:proofErr w:type="spellStart"/>
      <w:r w:rsidRPr="005C3857">
        <w:rPr>
          <w:rFonts w:cstheme="minorHAnsi"/>
          <w:bCs/>
          <w:szCs w:val="21"/>
          <w:lang w:val="en"/>
        </w:rPr>
        <w:t>vCRC</w:t>
      </w:r>
      <w:proofErr w:type="spellEnd"/>
      <w:r w:rsidRPr="005C3857">
        <w:rPr>
          <w:rFonts w:cstheme="minorHAnsi"/>
          <w:color w:val="000000"/>
          <w:szCs w:val="21"/>
          <w:lang w:val="en"/>
        </w:rPr>
        <w:t xml:space="preserve"> is a web-based training tool that provides an overview of the CRC process for planners, managers, and potential CRC staff. It is available from </w:t>
      </w:r>
      <w:hyperlink r:id="rId88" w:history="1">
        <w:r w:rsidRPr="005C3857">
          <w:rPr>
            <w:rStyle w:val="Hyperlink"/>
            <w:lang w:val="en"/>
          </w:rPr>
          <w:t>https://www.orau.gov/rsb/vcrc/</w:t>
        </w:r>
      </w:hyperlink>
      <w:r w:rsidRPr="005C3857">
        <w:rPr>
          <w:rFonts w:cstheme="minorHAnsi"/>
          <w:color w:val="000000"/>
          <w:szCs w:val="21"/>
          <w:lang w:val="en"/>
        </w:rPr>
        <w:t>.</w:t>
      </w:r>
    </w:p>
    <w:p w14:paraId="278A86E0" w14:textId="77777777" w:rsidR="002C53A5" w:rsidRPr="006120B8" w:rsidRDefault="002C53A5" w:rsidP="002C53A5">
      <w:pPr>
        <w:rPr>
          <w:color w:val="000000"/>
          <w:szCs w:val="21"/>
        </w:rPr>
      </w:pPr>
      <w:proofErr w:type="spellStart"/>
      <w:r>
        <w:rPr>
          <w:b/>
        </w:rPr>
        <w:t>vCRC</w:t>
      </w:r>
      <w:proofErr w:type="spellEnd"/>
      <w:r>
        <w:rPr>
          <w:b/>
        </w:rPr>
        <w:t xml:space="preserve"> </w:t>
      </w:r>
      <w:r w:rsidRPr="007B3BD2">
        <w:rPr>
          <w:b/>
        </w:rPr>
        <w:t>Discharge Station Summary</w:t>
      </w:r>
    </w:p>
    <w:p w14:paraId="0864F9F9" w14:textId="77777777" w:rsidR="002C53A5" w:rsidRDefault="002C53A5" w:rsidP="002C53A5">
      <w:r>
        <w:lastRenderedPageBreak/>
        <w:t xml:space="preserve">ORAU provides a summarized description of the discharge station at a CRC. Planners can use this summary to start considering which staff, supplies, and other resources to include at that station. It is available at </w:t>
      </w:r>
      <w:hyperlink r:id="rId89" w:history="1">
        <w:r w:rsidRPr="00863A33">
          <w:rPr>
            <w:rStyle w:val="Hyperlink"/>
          </w:rPr>
          <w:t>https://www.orau.gov/rsb/vcrc/application/Resources/ExecutiveSummaries/DischargeExecSum.doc</w:t>
        </w:r>
      </w:hyperlink>
      <w:r>
        <w:t xml:space="preserve">. </w:t>
      </w:r>
    </w:p>
    <w:p w14:paraId="3D90D11D" w14:textId="77777777" w:rsidR="002C53A5" w:rsidRPr="005E502D" w:rsidRDefault="002C53A5" w:rsidP="002C53A5">
      <w:pPr>
        <w:spacing w:after="0"/>
        <w:rPr>
          <w:rFonts w:cstheme="minorHAnsi"/>
          <w:b/>
        </w:rPr>
      </w:pPr>
      <w:proofErr w:type="spellStart"/>
      <w:r>
        <w:rPr>
          <w:rFonts w:cstheme="minorHAnsi"/>
          <w:b/>
        </w:rPr>
        <w:t>vCRC</w:t>
      </w:r>
      <w:proofErr w:type="spellEnd"/>
      <w:r>
        <w:rPr>
          <w:rFonts w:cstheme="minorHAnsi"/>
          <w:b/>
        </w:rPr>
        <w:t xml:space="preserve"> </w:t>
      </w:r>
      <w:r w:rsidRPr="005E502D">
        <w:rPr>
          <w:rFonts w:cstheme="minorHAnsi"/>
          <w:b/>
        </w:rPr>
        <w:t>Initial Sorting Station Summary</w:t>
      </w:r>
    </w:p>
    <w:p w14:paraId="77B30FA3" w14:textId="77777777" w:rsidR="002C53A5" w:rsidRDefault="002C53A5" w:rsidP="002C53A5">
      <w:pPr>
        <w:rPr>
          <w:rFonts w:cstheme="minorHAnsi"/>
        </w:rPr>
      </w:pPr>
      <w:r>
        <w:rPr>
          <w:rFonts w:cstheme="minorHAnsi"/>
        </w:rPr>
        <w:t xml:space="preserve">ORAU’s description of the initial sorting station provides an overview to planners of how to direct individuals entering the CRC, including those with access and functional needs. It can be accessed at </w:t>
      </w:r>
      <w:hyperlink r:id="rId90" w:history="1">
        <w:r w:rsidRPr="00863A33">
          <w:rPr>
            <w:rStyle w:val="Hyperlink"/>
            <w:rFonts w:cstheme="minorHAnsi"/>
          </w:rPr>
          <w:t>https://www.orau.gov/rsb/vcrc/application/Resources/ExecutiveSummaries/InitialSortingExecSum.doc</w:t>
        </w:r>
      </w:hyperlink>
      <w:r>
        <w:rPr>
          <w:rFonts w:cstheme="minorHAnsi"/>
        </w:rPr>
        <w:t xml:space="preserve">. </w:t>
      </w:r>
    </w:p>
    <w:p w14:paraId="07CC3231" w14:textId="5C9B7DD8" w:rsidR="002C53A5" w:rsidRPr="00CE5418" w:rsidRDefault="002C53A5" w:rsidP="002C53A5">
      <w:pPr>
        <w:spacing w:after="0"/>
        <w:rPr>
          <w:b/>
        </w:rPr>
      </w:pPr>
      <w:proofErr w:type="spellStart"/>
      <w:r>
        <w:rPr>
          <w:b/>
        </w:rPr>
        <w:t>vCRC</w:t>
      </w:r>
      <w:proofErr w:type="spellEnd"/>
      <w:r>
        <w:rPr>
          <w:b/>
        </w:rPr>
        <w:t xml:space="preserve"> List of Suggested</w:t>
      </w:r>
      <w:r w:rsidRPr="00CE5418">
        <w:rPr>
          <w:b/>
        </w:rPr>
        <w:t xml:space="preserve"> CRC Supplies</w:t>
      </w:r>
    </w:p>
    <w:p w14:paraId="3FAE410A" w14:textId="77777777" w:rsidR="002C53A5" w:rsidRDefault="002C53A5" w:rsidP="002C53A5">
      <w:r>
        <w:t xml:space="preserve">This excel document was developed for CDC’s and ORAU’s </w:t>
      </w:r>
      <w:proofErr w:type="spellStart"/>
      <w:r>
        <w:t>vCRC</w:t>
      </w:r>
      <w:proofErr w:type="spellEnd"/>
      <w:r>
        <w:t xml:space="preserve"> and offers a list of recommended supplies for each station at a CRC. It can be used by public health planners as a starting point for determining supplies needs to include in their CRC plans. It can be found at </w:t>
      </w:r>
      <w:hyperlink r:id="rId91" w:anchor="Resources" w:history="1">
        <w:r w:rsidRPr="005B495E">
          <w:rPr>
            <w:rStyle w:val="Hyperlink"/>
          </w:rPr>
          <w:t>https://www.orau.gov/rsb/vcrc/help.html#Resources</w:t>
        </w:r>
      </w:hyperlink>
      <w:r>
        <w:t>.</w:t>
      </w:r>
    </w:p>
    <w:p w14:paraId="4A41D651" w14:textId="77777777" w:rsidR="002C53A5" w:rsidRDefault="002C53A5" w:rsidP="00A608C7">
      <w:pPr>
        <w:rPr>
          <w:rFonts w:ascii="Verdana" w:hAnsi="Verdana"/>
          <w:color w:val="000000"/>
          <w:sz w:val="18"/>
          <w:szCs w:val="18"/>
        </w:rPr>
      </w:pPr>
    </w:p>
    <w:sectPr w:rsidR="002C53A5" w:rsidSect="001E3DBA">
      <w:footnotePr>
        <w:numFmt w:val="chicago"/>
      </w:footnotePr>
      <w:pgSz w:w="12240" w:h="15840" w:code="1"/>
      <w:pgMar w:top="54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AF3B0" w14:textId="77777777" w:rsidR="007F3242" w:rsidRDefault="007F3242" w:rsidP="008B5D54">
      <w:pPr>
        <w:spacing w:after="0" w:line="240" w:lineRule="auto"/>
      </w:pPr>
      <w:r>
        <w:separator/>
      </w:r>
    </w:p>
  </w:endnote>
  <w:endnote w:type="continuationSeparator" w:id="0">
    <w:p w14:paraId="2131A9A8" w14:textId="77777777" w:rsidR="007F3242" w:rsidRDefault="007F3242" w:rsidP="008B5D54">
      <w:pPr>
        <w:spacing w:after="0" w:line="240" w:lineRule="auto"/>
      </w:pPr>
      <w:r>
        <w:continuationSeparator/>
      </w:r>
    </w:p>
  </w:endnote>
  <w:endnote w:type="continuationNotice" w:id="1">
    <w:p w14:paraId="6C072E4E" w14:textId="77777777" w:rsidR="007F3242" w:rsidRDefault="007F32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473350"/>
      <w:docPartObj>
        <w:docPartGallery w:val="Page Numbers (Bottom of Page)"/>
        <w:docPartUnique/>
      </w:docPartObj>
    </w:sdtPr>
    <w:sdtEndPr>
      <w:rPr>
        <w:noProof/>
      </w:rPr>
    </w:sdtEndPr>
    <w:sdtContent>
      <w:p w14:paraId="05C35280" w14:textId="02DA6974" w:rsidR="007F3242" w:rsidRDefault="007F3242">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0FEF444D" w14:textId="3E0FF8A9" w:rsidR="007F3242" w:rsidRPr="001C77A9" w:rsidRDefault="007F3242" w:rsidP="001C77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342AE" w14:textId="77777777" w:rsidR="007F3242" w:rsidRDefault="007F3242" w:rsidP="008B5D54">
      <w:pPr>
        <w:spacing w:after="0" w:line="240" w:lineRule="auto"/>
      </w:pPr>
      <w:r>
        <w:separator/>
      </w:r>
    </w:p>
  </w:footnote>
  <w:footnote w:type="continuationSeparator" w:id="0">
    <w:p w14:paraId="6AC8AC3B" w14:textId="77777777" w:rsidR="007F3242" w:rsidRDefault="007F3242" w:rsidP="008B5D54">
      <w:pPr>
        <w:spacing w:after="0" w:line="240" w:lineRule="auto"/>
      </w:pPr>
      <w:r>
        <w:continuationSeparator/>
      </w:r>
    </w:p>
  </w:footnote>
  <w:footnote w:type="continuationNotice" w:id="1">
    <w:p w14:paraId="023609CB" w14:textId="77777777" w:rsidR="007F3242" w:rsidRDefault="007F3242">
      <w:pPr>
        <w:spacing w:after="0" w:line="240" w:lineRule="auto"/>
      </w:pPr>
    </w:p>
  </w:footnote>
  <w:footnote w:id="2">
    <w:p w14:paraId="578E10EA" w14:textId="68992118" w:rsidR="007F3242" w:rsidRDefault="007F3242">
      <w:pPr>
        <w:pStyle w:val="FootnoteText"/>
      </w:pPr>
      <w:r>
        <w:rPr>
          <w:rStyle w:val="FootnoteReference"/>
        </w:rPr>
        <w:footnoteRef/>
      </w:r>
      <w:r>
        <w:t xml:space="preserve"> MOU: memorandum of understanding – a formal agreement between two parties. TBD: to be determined – items for which access still needs to be decided.</w:t>
      </w:r>
    </w:p>
  </w:footnote>
  <w:footnote w:id="3">
    <w:p w14:paraId="7991AE9F" w14:textId="77777777" w:rsidR="007F3242" w:rsidRDefault="007F3242" w:rsidP="001E3DBA">
      <w:pPr>
        <w:pStyle w:val="FootnoteText"/>
      </w:pPr>
      <w:r>
        <w:rPr>
          <w:rStyle w:val="FootnoteReference"/>
        </w:rPr>
        <w:footnoteRef/>
      </w:r>
      <w:r>
        <w:t xml:space="preserve"> Require fit testing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3AFBF" w14:textId="77777777" w:rsidR="007F3242" w:rsidRPr="008B67DD" w:rsidRDefault="007F3242" w:rsidP="008B6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05BDB"/>
    <w:multiLevelType w:val="hybridMultilevel"/>
    <w:tmpl w:val="78DA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C10BD"/>
    <w:multiLevelType w:val="hybridMultilevel"/>
    <w:tmpl w:val="BCD49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25D1F"/>
    <w:multiLevelType w:val="hybridMultilevel"/>
    <w:tmpl w:val="7D66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66D0"/>
    <w:multiLevelType w:val="hybridMultilevel"/>
    <w:tmpl w:val="1C14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E4AE7"/>
    <w:multiLevelType w:val="hybridMultilevel"/>
    <w:tmpl w:val="5D3E8BDA"/>
    <w:lvl w:ilvl="0" w:tplc="2646C35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A28B7"/>
    <w:multiLevelType w:val="hybridMultilevel"/>
    <w:tmpl w:val="44B2E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76CF5"/>
    <w:multiLevelType w:val="hybridMultilevel"/>
    <w:tmpl w:val="9920015C"/>
    <w:lvl w:ilvl="0" w:tplc="04090001">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14379E"/>
    <w:multiLevelType w:val="hybridMultilevel"/>
    <w:tmpl w:val="7702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52330"/>
    <w:multiLevelType w:val="hybridMultilevel"/>
    <w:tmpl w:val="529A3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42AA4"/>
    <w:multiLevelType w:val="hybridMultilevel"/>
    <w:tmpl w:val="2A74F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7404B"/>
    <w:multiLevelType w:val="hybridMultilevel"/>
    <w:tmpl w:val="72D8672A"/>
    <w:lvl w:ilvl="0" w:tplc="1D2EE5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7F2A48"/>
    <w:multiLevelType w:val="hybridMultilevel"/>
    <w:tmpl w:val="AD9E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0707F"/>
    <w:multiLevelType w:val="hybridMultilevel"/>
    <w:tmpl w:val="781C3436"/>
    <w:lvl w:ilvl="0" w:tplc="4EE050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875781"/>
    <w:multiLevelType w:val="hybridMultilevel"/>
    <w:tmpl w:val="2DC07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105728"/>
    <w:multiLevelType w:val="hybridMultilevel"/>
    <w:tmpl w:val="5E36CA36"/>
    <w:lvl w:ilvl="0" w:tplc="6E727B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120A40"/>
    <w:multiLevelType w:val="hybridMultilevel"/>
    <w:tmpl w:val="F91C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610E2"/>
    <w:multiLevelType w:val="hybridMultilevel"/>
    <w:tmpl w:val="BA66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0B7C09"/>
    <w:multiLevelType w:val="hybridMultilevel"/>
    <w:tmpl w:val="585E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4379BA"/>
    <w:multiLevelType w:val="hybridMultilevel"/>
    <w:tmpl w:val="493620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A6245C"/>
    <w:multiLevelType w:val="hybridMultilevel"/>
    <w:tmpl w:val="A8B84826"/>
    <w:lvl w:ilvl="0" w:tplc="C7965264">
      <w:start w:val="1"/>
      <w:numFmt w:val="bullet"/>
      <w:lvlText w:val=""/>
      <w:lvlJc w:val="left"/>
      <w:pPr>
        <w:ind w:left="360" w:hanging="360"/>
      </w:pPr>
      <w:rPr>
        <w:rFonts w:ascii="Wingdings" w:hAnsi="Wingdings" w:hint="default"/>
        <w:color w:val="808080" w:themeColor="background1"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4F7E4C"/>
    <w:multiLevelType w:val="hybridMultilevel"/>
    <w:tmpl w:val="1A9A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EB699D"/>
    <w:multiLevelType w:val="hybridMultilevel"/>
    <w:tmpl w:val="EEA6DC80"/>
    <w:lvl w:ilvl="0" w:tplc="1D2EE5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3722CBB"/>
    <w:multiLevelType w:val="hybridMultilevel"/>
    <w:tmpl w:val="9434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1641F"/>
    <w:multiLevelType w:val="hybridMultilevel"/>
    <w:tmpl w:val="99E8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DD5EF0"/>
    <w:multiLevelType w:val="hybridMultilevel"/>
    <w:tmpl w:val="81E0ED30"/>
    <w:lvl w:ilvl="0" w:tplc="EC983D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A2656"/>
    <w:multiLevelType w:val="hybridMultilevel"/>
    <w:tmpl w:val="D8A6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A96D4B"/>
    <w:multiLevelType w:val="hybridMultilevel"/>
    <w:tmpl w:val="301C2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EB5770"/>
    <w:multiLevelType w:val="hybridMultilevel"/>
    <w:tmpl w:val="78781842"/>
    <w:lvl w:ilvl="0" w:tplc="4EE050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734A67"/>
    <w:multiLevelType w:val="hybridMultilevel"/>
    <w:tmpl w:val="093A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504D4B"/>
    <w:multiLevelType w:val="hybridMultilevel"/>
    <w:tmpl w:val="E244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B0114B"/>
    <w:multiLevelType w:val="hybridMultilevel"/>
    <w:tmpl w:val="0DF85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D23BD3"/>
    <w:multiLevelType w:val="hybridMultilevel"/>
    <w:tmpl w:val="A5FC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7B632E"/>
    <w:multiLevelType w:val="hybridMultilevel"/>
    <w:tmpl w:val="3BAE0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67355F"/>
    <w:multiLevelType w:val="hybridMultilevel"/>
    <w:tmpl w:val="066A7E80"/>
    <w:lvl w:ilvl="0" w:tplc="4A80A26C">
      <w:start w:val="1"/>
      <w:numFmt w:val="bullet"/>
      <w:lvlText w:val=""/>
      <w:lvlJc w:val="left"/>
      <w:pPr>
        <w:ind w:left="360"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23BFC"/>
    <w:multiLevelType w:val="hybridMultilevel"/>
    <w:tmpl w:val="0A9AF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4970FC"/>
    <w:multiLevelType w:val="hybridMultilevel"/>
    <w:tmpl w:val="873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4066B7"/>
    <w:multiLevelType w:val="hybridMultilevel"/>
    <w:tmpl w:val="F10AD116"/>
    <w:lvl w:ilvl="0" w:tplc="09DC80FE">
      <w:start w:val="1"/>
      <w:numFmt w:val="bullet"/>
      <w:lvlText w:val=""/>
      <w:lvlJc w:val="left"/>
      <w:pPr>
        <w:ind w:left="360" w:hanging="360"/>
      </w:pPr>
      <w:rPr>
        <w:rFonts w:ascii="Wingdings" w:hAnsi="Wingdings" w:hint="default"/>
        <w:color w:val="808080" w:themeColor="background1"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3403DC"/>
    <w:multiLevelType w:val="hybridMultilevel"/>
    <w:tmpl w:val="1B142D16"/>
    <w:lvl w:ilvl="0" w:tplc="9B14EB8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8730F2"/>
    <w:multiLevelType w:val="hybridMultilevel"/>
    <w:tmpl w:val="043C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B205D4"/>
    <w:multiLevelType w:val="hybridMultilevel"/>
    <w:tmpl w:val="9B28B3D6"/>
    <w:lvl w:ilvl="0" w:tplc="1D2EE5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784A97"/>
    <w:multiLevelType w:val="hybridMultilevel"/>
    <w:tmpl w:val="15BA0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E05E46"/>
    <w:multiLevelType w:val="hybridMultilevel"/>
    <w:tmpl w:val="A368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5D1FA7"/>
    <w:multiLevelType w:val="hybridMultilevel"/>
    <w:tmpl w:val="B328B8D2"/>
    <w:lvl w:ilvl="0" w:tplc="1632F880">
      <w:start w:val="1"/>
      <w:numFmt w:val="bullet"/>
      <w:lvlText w:val=""/>
      <w:lvlJc w:val="left"/>
      <w:pPr>
        <w:ind w:left="360" w:hanging="360"/>
      </w:pPr>
      <w:rPr>
        <w:rFonts w:ascii="Symbol" w:hAnsi="Symbol"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6D72F2"/>
    <w:multiLevelType w:val="hybridMultilevel"/>
    <w:tmpl w:val="E5244A92"/>
    <w:lvl w:ilvl="0" w:tplc="4A80A26C">
      <w:start w:val="1"/>
      <w:numFmt w:val="bullet"/>
      <w:lvlText w:val=""/>
      <w:lvlJc w:val="left"/>
      <w:pPr>
        <w:ind w:left="360"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0728E6"/>
    <w:multiLevelType w:val="hybridMultilevel"/>
    <w:tmpl w:val="FB381A7C"/>
    <w:lvl w:ilvl="0" w:tplc="4A80A26C">
      <w:start w:val="1"/>
      <w:numFmt w:val="bullet"/>
      <w:lvlText w:val=""/>
      <w:lvlJc w:val="left"/>
      <w:pPr>
        <w:ind w:left="360"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8B5E0B"/>
    <w:multiLevelType w:val="hybridMultilevel"/>
    <w:tmpl w:val="E89C6840"/>
    <w:lvl w:ilvl="0" w:tplc="4EE050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F7386D"/>
    <w:multiLevelType w:val="hybridMultilevel"/>
    <w:tmpl w:val="9BCEB194"/>
    <w:lvl w:ilvl="0" w:tplc="1D2EE5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F8073D"/>
    <w:multiLevelType w:val="hybridMultilevel"/>
    <w:tmpl w:val="0D2C9218"/>
    <w:lvl w:ilvl="0" w:tplc="05E2058E">
      <w:start w:val="1"/>
      <w:numFmt w:val="bullet"/>
      <w:lvlText w:val=""/>
      <w:lvlJc w:val="left"/>
      <w:pPr>
        <w:ind w:left="1080" w:hanging="360"/>
      </w:pPr>
      <w:rPr>
        <w:rFonts w:ascii="Wingdings" w:hAnsi="Wingdings" w:hint="default"/>
        <w:sz w:val="22"/>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DC848C1"/>
    <w:multiLevelType w:val="hybridMultilevel"/>
    <w:tmpl w:val="B2F2A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5"/>
  </w:num>
  <w:num w:numId="3">
    <w:abstractNumId w:val="41"/>
  </w:num>
  <w:num w:numId="4">
    <w:abstractNumId w:val="2"/>
  </w:num>
  <w:num w:numId="5">
    <w:abstractNumId w:val="24"/>
  </w:num>
  <w:num w:numId="6">
    <w:abstractNumId w:val="7"/>
  </w:num>
  <w:num w:numId="7">
    <w:abstractNumId w:val="16"/>
  </w:num>
  <w:num w:numId="8">
    <w:abstractNumId w:val="38"/>
  </w:num>
  <w:num w:numId="9">
    <w:abstractNumId w:val="26"/>
  </w:num>
  <w:num w:numId="10">
    <w:abstractNumId w:val="42"/>
  </w:num>
  <w:num w:numId="11">
    <w:abstractNumId w:val="12"/>
  </w:num>
  <w:num w:numId="12">
    <w:abstractNumId w:val="27"/>
  </w:num>
  <w:num w:numId="13">
    <w:abstractNumId w:val="45"/>
  </w:num>
  <w:num w:numId="14">
    <w:abstractNumId w:val="8"/>
  </w:num>
  <w:num w:numId="15">
    <w:abstractNumId w:val="46"/>
  </w:num>
  <w:num w:numId="16">
    <w:abstractNumId w:val="39"/>
  </w:num>
  <w:num w:numId="17">
    <w:abstractNumId w:val="21"/>
  </w:num>
  <w:num w:numId="18">
    <w:abstractNumId w:val="10"/>
  </w:num>
  <w:num w:numId="19">
    <w:abstractNumId w:val="23"/>
  </w:num>
  <w:num w:numId="20">
    <w:abstractNumId w:val="35"/>
  </w:num>
  <w:num w:numId="21">
    <w:abstractNumId w:val="29"/>
  </w:num>
  <w:num w:numId="22">
    <w:abstractNumId w:val="32"/>
  </w:num>
  <w:num w:numId="23">
    <w:abstractNumId w:val="28"/>
  </w:num>
  <w:num w:numId="24">
    <w:abstractNumId w:val="34"/>
  </w:num>
  <w:num w:numId="25">
    <w:abstractNumId w:val="20"/>
  </w:num>
  <w:num w:numId="26">
    <w:abstractNumId w:val="5"/>
  </w:num>
  <w:num w:numId="27">
    <w:abstractNumId w:val="31"/>
  </w:num>
  <w:num w:numId="28">
    <w:abstractNumId w:val="17"/>
  </w:num>
  <w:num w:numId="29">
    <w:abstractNumId w:val="22"/>
  </w:num>
  <w:num w:numId="30">
    <w:abstractNumId w:val="15"/>
  </w:num>
  <w:num w:numId="31">
    <w:abstractNumId w:val="11"/>
  </w:num>
  <w:num w:numId="32">
    <w:abstractNumId w:val="30"/>
  </w:num>
  <w:num w:numId="33">
    <w:abstractNumId w:val="40"/>
  </w:num>
  <w:num w:numId="34">
    <w:abstractNumId w:val="4"/>
  </w:num>
  <w:num w:numId="35">
    <w:abstractNumId w:val="33"/>
  </w:num>
  <w:num w:numId="36">
    <w:abstractNumId w:val="44"/>
  </w:num>
  <w:num w:numId="37">
    <w:abstractNumId w:val="43"/>
  </w:num>
  <w:num w:numId="38">
    <w:abstractNumId w:val="36"/>
  </w:num>
  <w:num w:numId="39">
    <w:abstractNumId w:val="19"/>
  </w:num>
  <w:num w:numId="40">
    <w:abstractNumId w:val="1"/>
  </w:num>
  <w:num w:numId="41">
    <w:abstractNumId w:val="18"/>
  </w:num>
  <w:num w:numId="42">
    <w:abstractNumId w:val="6"/>
  </w:num>
  <w:num w:numId="43">
    <w:abstractNumId w:val="47"/>
  </w:num>
  <w:num w:numId="44">
    <w:abstractNumId w:val="48"/>
  </w:num>
  <w:num w:numId="45">
    <w:abstractNumId w:val="14"/>
  </w:num>
  <w:num w:numId="46">
    <w:abstractNumId w:val="13"/>
  </w:num>
  <w:num w:numId="47">
    <w:abstractNumId w:val="37"/>
  </w:num>
  <w:num w:numId="48">
    <w:abstractNumId w:val="9"/>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removeDateAndTime/>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CE3"/>
    <w:rsid w:val="000122BA"/>
    <w:rsid w:val="00014DB3"/>
    <w:rsid w:val="0002138D"/>
    <w:rsid w:val="0002352F"/>
    <w:rsid w:val="00024D51"/>
    <w:rsid w:val="00025E59"/>
    <w:rsid w:val="000366C8"/>
    <w:rsid w:val="000414D3"/>
    <w:rsid w:val="0004267A"/>
    <w:rsid w:val="000454E8"/>
    <w:rsid w:val="00052B7B"/>
    <w:rsid w:val="00053740"/>
    <w:rsid w:val="000538D7"/>
    <w:rsid w:val="00054100"/>
    <w:rsid w:val="000544C0"/>
    <w:rsid w:val="0005536F"/>
    <w:rsid w:val="000565C8"/>
    <w:rsid w:val="00057D41"/>
    <w:rsid w:val="00063B59"/>
    <w:rsid w:val="00066985"/>
    <w:rsid w:val="00067B5F"/>
    <w:rsid w:val="00071F34"/>
    <w:rsid w:val="00076797"/>
    <w:rsid w:val="00081B6E"/>
    <w:rsid w:val="000829CB"/>
    <w:rsid w:val="0008459E"/>
    <w:rsid w:val="000859C3"/>
    <w:rsid w:val="00086E08"/>
    <w:rsid w:val="00086E63"/>
    <w:rsid w:val="0008730E"/>
    <w:rsid w:val="00087FE4"/>
    <w:rsid w:val="0009232E"/>
    <w:rsid w:val="00093E42"/>
    <w:rsid w:val="00095767"/>
    <w:rsid w:val="00095C06"/>
    <w:rsid w:val="00096468"/>
    <w:rsid w:val="00096E0E"/>
    <w:rsid w:val="000A6090"/>
    <w:rsid w:val="000A67E7"/>
    <w:rsid w:val="000B788B"/>
    <w:rsid w:val="000C203C"/>
    <w:rsid w:val="000C4315"/>
    <w:rsid w:val="000C462D"/>
    <w:rsid w:val="000C56A8"/>
    <w:rsid w:val="000C711E"/>
    <w:rsid w:val="000D0EEA"/>
    <w:rsid w:val="000D6554"/>
    <w:rsid w:val="000E7846"/>
    <w:rsid w:val="000F0CB6"/>
    <w:rsid w:val="000F5880"/>
    <w:rsid w:val="00103D83"/>
    <w:rsid w:val="00110283"/>
    <w:rsid w:val="00110303"/>
    <w:rsid w:val="00112C8D"/>
    <w:rsid w:val="001130C9"/>
    <w:rsid w:val="00116457"/>
    <w:rsid w:val="0012048F"/>
    <w:rsid w:val="00122D4E"/>
    <w:rsid w:val="0012510A"/>
    <w:rsid w:val="00135079"/>
    <w:rsid w:val="00135824"/>
    <w:rsid w:val="00136F2C"/>
    <w:rsid w:val="0013702C"/>
    <w:rsid w:val="00140E5C"/>
    <w:rsid w:val="00142CF5"/>
    <w:rsid w:val="00142D1F"/>
    <w:rsid w:val="00147C61"/>
    <w:rsid w:val="00151879"/>
    <w:rsid w:val="001528F5"/>
    <w:rsid w:val="0015421F"/>
    <w:rsid w:val="00183304"/>
    <w:rsid w:val="00185C9E"/>
    <w:rsid w:val="001863A6"/>
    <w:rsid w:val="00187679"/>
    <w:rsid w:val="00190812"/>
    <w:rsid w:val="00191C37"/>
    <w:rsid w:val="00192CBA"/>
    <w:rsid w:val="00194438"/>
    <w:rsid w:val="00195FC5"/>
    <w:rsid w:val="00197B7A"/>
    <w:rsid w:val="001A4FC4"/>
    <w:rsid w:val="001B083F"/>
    <w:rsid w:val="001B20FB"/>
    <w:rsid w:val="001B3DC7"/>
    <w:rsid w:val="001B4033"/>
    <w:rsid w:val="001B7DD2"/>
    <w:rsid w:val="001C2CE8"/>
    <w:rsid w:val="001C77A9"/>
    <w:rsid w:val="001C7992"/>
    <w:rsid w:val="001D3AF8"/>
    <w:rsid w:val="001D5608"/>
    <w:rsid w:val="001D56E4"/>
    <w:rsid w:val="001D73AA"/>
    <w:rsid w:val="001D7A1C"/>
    <w:rsid w:val="001E37F0"/>
    <w:rsid w:val="001E3DBA"/>
    <w:rsid w:val="001E4583"/>
    <w:rsid w:val="001E5DA0"/>
    <w:rsid w:val="001F360A"/>
    <w:rsid w:val="00200938"/>
    <w:rsid w:val="002076CD"/>
    <w:rsid w:val="00224CC8"/>
    <w:rsid w:val="00224ECD"/>
    <w:rsid w:val="00233561"/>
    <w:rsid w:val="00234C70"/>
    <w:rsid w:val="0024152D"/>
    <w:rsid w:val="00241C31"/>
    <w:rsid w:val="00242EF5"/>
    <w:rsid w:val="00252E92"/>
    <w:rsid w:val="00256E49"/>
    <w:rsid w:val="00257E49"/>
    <w:rsid w:val="002722FE"/>
    <w:rsid w:val="00282BC2"/>
    <w:rsid w:val="00283028"/>
    <w:rsid w:val="0029346C"/>
    <w:rsid w:val="0029431F"/>
    <w:rsid w:val="0029457B"/>
    <w:rsid w:val="002A43D1"/>
    <w:rsid w:val="002A4DD0"/>
    <w:rsid w:val="002B0B8A"/>
    <w:rsid w:val="002B1795"/>
    <w:rsid w:val="002B4566"/>
    <w:rsid w:val="002B473F"/>
    <w:rsid w:val="002B5A64"/>
    <w:rsid w:val="002B6731"/>
    <w:rsid w:val="002B6DC8"/>
    <w:rsid w:val="002C53A5"/>
    <w:rsid w:val="002D2664"/>
    <w:rsid w:val="002D62E0"/>
    <w:rsid w:val="002D7759"/>
    <w:rsid w:val="002E362C"/>
    <w:rsid w:val="002E4F88"/>
    <w:rsid w:val="002E4FA9"/>
    <w:rsid w:val="002E5C55"/>
    <w:rsid w:val="002F2FF8"/>
    <w:rsid w:val="002F7986"/>
    <w:rsid w:val="00304527"/>
    <w:rsid w:val="00306460"/>
    <w:rsid w:val="00306D09"/>
    <w:rsid w:val="003140F1"/>
    <w:rsid w:val="00320D85"/>
    <w:rsid w:val="0032243C"/>
    <w:rsid w:val="0033642C"/>
    <w:rsid w:val="003369A4"/>
    <w:rsid w:val="00345C66"/>
    <w:rsid w:val="003526CB"/>
    <w:rsid w:val="003538C4"/>
    <w:rsid w:val="00356B5F"/>
    <w:rsid w:val="00357112"/>
    <w:rsid w:val="0036284F"/>
    <w:rsid w:val="003632E7"/>
    <w:rsid w:val="00363B05"/>
    <w:rsid w:val="0036408C"/>
    <w:rsid w:val="0036730B"/>
    <w:rsid w:val="00381995"/>
    <w:rsid w:val="003839C4"/>
    <w:rsid w:val="00386893"/>
    <w:rsid w:val="00391AD5"/>
    <w:rsid w:val="003923E4"/>
    <w:rsid w:val="00392832"/>
    <w:rsid w:val="00396388"/>
    <w:rsid w:val="00397274"/>
    <w:rsid w:val="003A3B60"/>
    <w:rsid w:val="003A5516"/>
    <w:rsid w:val="003A79EB"/>
    <w:rsid w:val="003B2B9A"/>
    <w:rsid w:val="003C3B8B"/>
    <w:rsid w:val="003D06E0"/>
    <w:rsid w:val="003D2978"/>
    <w:rsid w:val="003D38E6"/>
    <w:rsid w:val="003D69BD"/>
    <w:rsid w:val="003E349D"/>
    <w:rsid w:val="003E5B0E"/>
    <w:rsid w:val="003E61A0"/>
    <w:rsid w:val="00403C82"/>
    <w:rsid w:val="00407145"/>
    <w:rsid w:val="004076A5"/>
    <w:rsid w:val="00407B20"/>
    <w:rsid w:val="00407C04"/>
    <w:rsid w:val="004154BE"/>
    <w:rsid w:val="004214A5"/>
    <w:rsid w:val="00425084"/>
    <w:rsid w:val="00432DA0"/>
    <w:rsid w:val="00433504"/>
    <w:rsid w:val="00436B3C"/>
    <w:rsid w:val="0044360E"/>
    <w:rsid w:val="00444331"/>
    <w:rsid w:val="0044497B"/>
    <w:rsid w:val="00444ADF"/>
    <w:rsid w:val="0044559F"/>
    <w:rsid w:val="00450C2E"/>
    <w:rsid w:val="004516BF"/>
    <w:rsid w:val="00453E72"/>
    <w:rsid w:val="00461743"/>
    <w:rsid w:val="00464117"/>
    <w:rsid w:val="004650F2"/>
    <w:rsid w:val="00476FDB"/>
    <w:rsid w:val="00480E84"/>
    <w:rsid w:val="00481798"/>
    <w:rsid w:val="004902EC"/>
    <w:rsid w:val="00494559"/>
    <w:rsid w:val="00495179"/>
    <w:rsid w:val="00497F8A"/>
    <w:rsid w:val="004A087B"/>
    <w:rsid w:val="004B211B"/>
    <w:rsid w:val="004B2C80"/>
    <w:rsid w:val="004B3FB6"/>
    <w:rsid w:val="004B6689"/>
    <w:rsid w:val="004B6FA6"/>
    <w:rsid w:val="004C13A9"/>
    <w:rsid w:val="004C57B8"/>
    <w:rsid w:val="004C666C"/>
    <w:rsid w:val="004C7825"/>
    <w:rsid w:val="004D5BAF"/>
    <w:rsid w:val="004E38B2"/>
    <w:rsid w:val="004E6FCD"/>
    <w:rsid w:val="004F7347"/>
    <w:rsid w:val="004F7FBE"/>
    <w:rsid w:val="00505CB2"/>
    <w:rsid w:val="005144EF"/>
    <w:rsid w:val="0052096D"/>
    <w:rsid w:val="005226EE"/>
    <w:rsid w:val="00524247"/>
    <w:rsid w:val="00525334"/>
    <w:rsid w:val="0052591B"/>
    <w:rsid w:val="00527101"/>
    <w:rsid w:val="00527D90"/>
    <w:rsid w:val="00531638"/>
    <w:rsid w:val="00532CF8"/>
    <w:rsid w:val="005344AB"/>
    <w:rsid w:val="0053620E"/>
    <w:rsid w:val="00544299"/>
    <w:rsid w:val="00545F67"/>
    <w:rsid w:val="00547A07"/>
    <w:rsid w:val="00552296"/>
    <w:rsid w:val="00557773"/>
    <w:rsid w:val="00562A1C"/>
    <w:rsid w:val="005652C8"/>
    <w:rsid w:val="00565D46"/>
    <w:rsid w:val="00575304"/>
    <w:rsid w:val="00575897"/>
    <w:rsid w:val="005816FF"/>
    <w:rsid w:val="00582FEA"/>
    <w:rsid w:val="00585BA3"/>
    <w:rsid w:val="00585FA2"/>
    <w:rsid w:val="00587ED6"/>
    <w:rsid w:val="005913B0"/>
    <w:rsid w:val="00593DF9"/>
    <w:rsid w:val="005A56BA"/>
    <w:rsid w:val="005A7DDD"/>
    <w:rsid w:val="005B7AC3"/>
    <w:rsid w:val="005C097F"/>
    <w:rsid w:val="005C23F3"/>
    <w:rsid w:val="005C3857"/>
    <w:rsid w:val="005C3899"/>
    <w:rsid w:val="005D2EE4"/>
    <w:rsid w:val="005E05B5"/>
    <w:rsid w:val="005E502D"/>
    <w:rsid w:val="005E60B9"/>
    <w:rsid w:val="005E6DCC"/>
    <w:rsid w:val="005E74DE"/>
    <w:rsid w:val="0060605C"/>
    <w:rsid w:val="00606E63"/>
    <w:rsid w:val="006120B8"/>
    <w:rsid w:val="00616B9F"/>
    <w:rsid w:val="0062077D"/>
    <w:rsid w:val="00622A7F"/>
    <w:rsid w:val="0064035C"/>
    <w:rsid w:val="00640BA6"/>
    <w:rsid w:val="00643E40"/>
    <w:rsid w:val="00643F43"/>
    <w:rsid w:val="00643F7A"/>
    <w:rsid w:val="006447E7"/>
    <w:rsid w:val="00647AA6"/>
    <w:rsid w:val="00650181"/>
    <w:rsid w:val="006531F0"/>
    <w:rsid w:val="00655286"/>
    <w:rsid w:val="00656B67"/>
    <w:rsid w:val="006574CC"/>
    <w:rsid w:val="00660590"/>
    <w:rsid w:val="00662F1D"/>
    <w:rsid w:val="006635FA"/>
    <w:rsid w:val="00671D5A"/>
    <w:rsid w:val="006740DC"/>
    <w:rsid w:val="006754CA"/>
    <w:rsid w:val="0067592C"/>
    <w:rsid w:val="0068082E"/>
    <w:rsid w:val="0068300B"/>
    <w:rsid w:val="0068577D"/>
    <w:rsid w:val="006928EC"/>
    <w:rsid w:val="00692E45"/>
    <w:rsid w:val="00695948"/>
    <w:rsid w:val="006973A9"/>
    <w:rsid w:val="006A24E9"/>
    <w:rsid w:val="006A27C3"/>
    <w:rsid w:val="006A5031"/>
    <w:rsid w:val="006B0C23"/>
    <w:rsid w:val="006B2535"/>
    <w:rsid w:val="006B501F"/>
    <w:rsid w:val="006B7C16"/>
    <w:rsid w:val="006C2800"/>
    <w:rsid w:val="006C45C4"/>
    <w:rsid w:val="006C6578"/>
    <w:rsid w:val="006C6A24"/>
    <w:rsid w:val="006C79E3"/>
    <w:rsid w:val="006D089A"/>
    <w:rsid w:val="006D08DF"/>
    <w:rsid w:val="006D19A4"/>
    <w:rsid w:val="006D2916"/>
    <w:rsid w:val="006D4517"/>
    <w:rsid w:val="006D4FC6"/>
    <w:rsid w:val="006D75F5"/>
    <w:rsid w:val="006E0DDD"/>
    <w:rsid w:val="006E2E45"/>
    <w:rsid w:val="006F153A"/>
    <w:rsid w:val="006F2622"/>
    <w:rsid w:val="006F3231"/>
    <w:rsid w:val="00702D8A"/>
    <w:rsid w:val="00702F9D"/>
    <w:rsid w:val="007046D4"/>
    <w:rsid w:val="007063B4"/>
    <w:rsid w:val="00707CBE"/>
    <w:rsid w:val="007101FE"/>
    <w:rsid w:val="007128F7"/>
    <w:rsid w:val="00716FE6"/>
    <w:rsid w:val="0071764E"/>
    <w:rsid w:val="00721A09"/>
    <w:rsid w:val="007247C4"/>
    <w:rsid w:val="00725FE3"/>
    <w:rsid w:val="007265F2"/>
    <w:rsid w:val="00740476"/>
    <w:rsid w:val="00745590"/>
    <w:rsid w:val="0074732A"/>
    <w:rsid w:val="007558C9"/>
    <w:rsid w:val="00755FD2"/>
    <w:rsid w:val="00756C72"/>
    <w:rsid w:val="007605CC"/>
    <w:rsid w:val="007658F3"/>
    <w:rsid w:val="007744E7"/>
    <w:rsid w:val="007745B4"/>
    <w:rsid w:val="00776668"/>
    <w:rsid w:val="007854E8"/>
    <w:rsid w:val="007864BF"/>
    <w:rsid w:val="00786A05"/>
    <w:rsid w:val="00786C72"/>
    <w:rsid w:val="00796E0E"/>
    <w:rsid w:val="007A2C3E"/>
    <w:rsid w:val="007A6D5C"/>
    <w:rsid w:val="007B0ED6"/>
    <w:rsid w:val="007B27B8"/>
    <w:rsid w:val="007B398C"/>
    <w:rsid w:val="007B3B6F"/>
    <w:rsid w:val="007B3BD2"/>
    <w:rsid w:val="007B6B98"/>
    <w:rsid w:val="007C6901"/>
    <w:rsid w:val="007D3C42"/>
    <w:rsid w:val="007D4EA0"/>
    <w:rsid w:val="007D6C16"/>
    <w:rsid w:val="007E2584"/>
    <w:rsid w:val="007E6C2E"/>
    <w:rsid w:val="007F0AAD"/>
    <w:rsid w:val="007F3242"/>
    <w:rsid w:val="007F32D7"/>
    <w:rsid w:val="007F3D46"/>
    <w:rsid w:val="008023F2"/>
    <w:rsid w:val="00805843"/>
    <w:rsid w:val="00810FB0"/>
    <w:rsid w:val="008129B1"/>
    <w:rsid w:val="00816F0C"/>
    <w:rsid w:val="00825C36"/>
    <w:rsid w:val="00826A03"/>
    <w:rsid w:val="0083132D"/>
    <w:rsid w:val="008346C9"/>
    <w:rsid w:val="00834E8E"/>
    <w:rsid w:val="00835465"/>
    <w:rsid w:val="00836ED8"/>
    <w:rsid w:val="00837917"/>
    <w:rsid w:val="008417C9"/>
    <w:rsid w:val="0084273E"/>
    <w:rsid w:val="00844D79"/>
    <w:rsid w:val="008467A5"/>
    <w:rsid w:val="008506ED"/>
    <w:rsid w:val="00851DBB"/>
    <w:rsid w:val="00851F69"/>
    <w:rsid w:val="00857FA7"/>
    <w:rsid w:val="00862C6B"/>
    <w:rsid w:val="00863373"/>
    <w:rsid w:val="008638E0"/>
    <w:rsid w:val="00865801"/>
    <w:rsid w:val="00870A39"/>
    <w:rsid w:val="00872E3F"/>
    <w:rsid w:val="00874E37"/>
    <w:rsid w:val="00874F2E"/>
    <w:rsid w:val="00875048"/>
    <w:rsid w:val="008774BD"/>
    <w:rsid w:val="00883B13"/>
    <w:rsid w:val="00883BDE"/>
    <w:rsid w:val="0088741E"/>
    <w:rsid w:val="008928CF"/>
    <w:rsid w:val="00893EE7"/>
    <w:rsid w:val="008A10E8"/>
    <w:rsid w:val="008A1436"/>
    <w:rsid w:val="008A4F74"/>
    <w:rsid w:val="008A4FDA"/>
    <w:rsid w:val="008B1A0A"/>
    <w:rsid w:val="008B37FD"/>
    <w:rsid w:val="008B5D54"/>
    <w:rsid w:val="008B67DD"/>
    <w:rsid w:val="008B7EF1"/>
    <w:rsid w:val="008C1132"/>
    <w:rsid w:val="008C2B82"/>
    <w:rsid w:val="008D1920"/>
    <w:rsid w:val="008E6C5B"/>
    <w:rsid w:val="008E7C99"/>
    <w:rsid w:val="00913FAD"/>
    <w:rsid w:val="0091412C"/>
    <w:rsid w:val="00925914"/>
    <w:rsid w:val="00925B72"/>
    <w:rsid w:val="0092799B"/>
    <w:rsid w:val="00930981"/>
    <w:rsid w:val="00933DB6"/>
    <w:rsid w:val="00935183"/>
    <w:rsid w:val="00941162"/>
    <w:rsid w:val="009542D3"/>
    <w:rsid w:val="00954627"/>
    <w:rsid w:val="00956400"/>
    <w:rsid w:val="009713D4"/>
    <w:rsid w:val="00975EBF"/>
    <w:rsid w:val="009803B1"/>
    <w:rsid w:val="009806E9"/>
    <w:rsid w:val="0098657F"/>
    <w:rsid w:val="00986C3A"/>
    <w:rsid w:val="0098758C"/>
    <w:rsid w:val="00993CAC"/>
    <w:rsid w:val="009941CC"/>
    <w:rsid w:val="00994382"/>
    <w:rsid w:val="00996D00"/>
    <w:rsid w:val="00996F87"/>
    <w:rsid w:val="009A074D"/>
    <w:rsid w:val="009A3654"/>
    <w:rsid w:val="009A5DD8"/>
    <w:rsid w:val="009A7D51"/>
    <w:rsid w:val="009B0BF0"/>
    <w:rsid w:val="009B440A"/>
    <w:rsid w:val="009B561F"/>
    <w:rsid w:val="009C030F"/>
    <w:rsid w:val="009C133E"/>
    <w:rsid w:val="009C7E40"/>
    <w:rsid w:val="009D4290"/>
    <w:rsid w:val="009E512D"/>
    <w:rsid w:val="009E582D"/>
    <w:rsid w:val="009E58F9"/>
    <w:rsid w:val="009F571C"/>
    <w:rsid w:val="00A04522"/>
    <w:rsid w:val="00A155EA"/>
    <w:rsid w:val="00A1575F"/>
    <w:rsid w:val="00A2331F"/>
    <w:rsid w:val="00A2754C"/>
    <w:rsid w:val="00A27A76"/>
    <w:rsid w:val="00A358A9"/>
    <w:rsid w:val="00A37FC2"/>
    <w:rsid w:val="00A50FF7"/>
    <w:rsid w:val="00A56D6F"/>
    <w:rsid w:val="00A570DA"/>
    <w:rsid w:val="00A57120"/>
    <w:rsid w:val="00A608C7"/>
    <w:rsid w:val="00A621D4"/>
    <w:rsid w:val="00A64D5B"/>
    <w:rsid w:val="00A6726E"/>
    <w:rsid w:val="00A75AAD"/>
    <w:rsid w:val="00A768E3"/>
    <w:rsid w:val="00A802DC"/>
    <w:rsid w:val="00A82BEB"/>
    <w:rsid w:val="00A85ADA"/>
    <w:rsid w:val="00A94837"/>
    <w:rsid w:val="00AA00B2"/>
    <w:rsid w:val="00AA0279"/>
    <w:rsid w:val="00AA69A6"/>
    <w:rsid w:val="00AB2718"/>
    <w:rsid w:val="00AB2A45"/>
    <w:rsid w:val="00AC148F"/>
    <w:rsid w:val="00AC553B"/>
    <w:rsid w:val="00AC687D"/>
    <w:rsid w:val="00AD5847"/>
    <w:rsid w:val="00AF2851"/>
    <w:rsid w:val="00AF466F"/>
    <w:rsid w:val="00AF505B"/>
    <w:rsid w:val="00B00299"/>
    <w:rsid w:val="00B00871"/>
    <w:rsid w:val="00B029DC"/>
    <w:rsid w:val="00B036CB"/>
    <w:rsid w:val="00B07634"/>
    <w:rsid w:val="00B104B6"/>
    <w:rsid w:val="00B12D63"/>
    <w:rsid w:val="00B13919"/>
    <w:rsid w:val="00B1618D"/>
    <w:rsid w:val="00B210D6"/>
    <w:rsid w:val="00B30003"/>
    <w:rsid w:val="00B30E43"/>
    <w:rsid w:val="00B31701"/>
    <w:rsid w:val="00B33346"/>
    <w:rsid w:val="00B338C7"/>
    <w:rsid w:val="00B35ECD"/>
    <w:rsid w:val="00B36409"/>
    <w:rsid w:val="00B37B7B"/>
    <w:rsid w:val="00B421C9"/>
    <w:rsid w:val="00B55735"/>
    <w:rsid w:val="00B608AC"/>
    <w:rsid w:val="00B60FB4"/>
    <w:rsid w:val="00B64BA4"/>
    <w:rsid w:val="00B76A2C"/>
    <w:rsid w:val="00B82364"/>
    <w:rsid w:val="00B856C1"/>
    <w:rsid w:val="00B87332"/>
    <w:rsid w:val="00B944AA"/>
    <w:rsid w:val="00B95ED6"/>
    <w:rsid w:val="00BA4228"/>
    <w:rsid w:val="00BB09AF"/>
    <w:rsid w:val="00BB5677"/>
    <w:rsid w:val="00BB5A59"/>
    <w:rsid w:val="00BB7722"/>
    <w:rsid w:val="00BC25A4"/>
    <w:rsid w:val="00BC2B57"/>
    <w:rsid w:val="00BC2D26"/>
    <w:rsid w:val="00BC51B9"/>
    <w:rsid w:val="00BC7465"/>
    <w:rsid w:val="00BD2E88"/>
    <w:rsid w:val="00BD33A3"/>
    <w:rsid w:val="00BD4D09"/>
    <w:rsid w:val="00BE48BE"/>
    <w:rsid w:val="00BE6655"/>
    <w:rsid w:val="00BF2384"/>
    <w:rsid w:val="00BF58AB"/>
    <w:rsid w:val="00BF6545"/>
    <w:rsid w:val="00BF6700"/>
    <w:rsid w:val="00BF671C"/>
    <w:rsid w:val="00BF721E"/>
    <w:rsid w:val="00BF757D"/>
    <w:rsid w:val="00BF7F0F"/>
    <w:rsid w:val="00C01D5C"/>
    <w:rsid w:val="00C0487E"/>
    <w:rsid w:val="00C04C90"/>
    <w:rsid w:val="00C065BB"/>
    <w:rsid w:val="00C11CE3"/>
    <w:rsid w:val="00C142EA"/>
    <w:rsid w:val="00C176C2"/>
    <w:rsid w:val="00C176DB"/>
    <w:rsid w:val="00C21094"/>
    <w:rsid w:val="00C217B0"/>
    <w:rsid w:val="00C23A2A"/>
    <w:rsid w:val="00C24318"/>
    <w:rsid w:val="00C24C61"/>
    <w:rsid w:val="00C303AC"/>
    <w:rsid w:val="00C33527"/>
    <w:rsid w:val="00C33A7F"/>
    <w:rsid w:val="00C33E1D"/>
    <w:rsid w:val="00C34BA3"/>
    <w:rsid w:val="00C34CDD"/>
    <w:rsid w:val="00C417C4"/>
    <w:rsid w:val="00C4488E"/>
    <w:rsid w:val="00C47016"/>
    <w:rsid w:val="00C47F23"/>
    <w:rsid w:val="00C50022"/>
    <w:rsid w:val="00C52873"/>
    <w:rsid w:val="00C561BC"/>
    <w:rsid w:val="00C60E0E"/>
    <w:rsid w:val="00C64075"/>
    <w:rsid w:val="00C65452"/>
    <w:rsid w:val="00C67928"/>
    <w:rsid w:val="00C67AAC"/>
    <w:rsid w:val="00C70ABD"/>
    <w:rsid w:val="00C71217"/>
    <w:rsid w:val="00C72B74"/>
    <w:rsid w:val="00C741B5"/>
    <w:rsid w:val="00C80013"/>
    <w:rsid w:val="00C81321"/>
    <w:rsid w:val="00C910CF"/>
    <w:rsid w:val="00C9383C"/>
    <w:rsid w:val="00CA2AA1"/>
    <w:rsid w:val="00CA3931"/>
    <w:rsid w:val="00CA48C1"/>
    <w:rsid w:val="00CA792A"/>
    <w:rsid w:val="00CB26CA"/>
    <w:rsid w:val="00CB3943"/>
    <w:rsid w:val="00CB504E"/>
    <w:rsid w:val="00CB66EE"/>
    <w:rsid w:val="00CB6E0B"/>
    <w:rsid w:val="00CC1352"/>
    <w:rsid w:val="00CC3D02"/>
    <w:rsid w:val="00CC6104"/>
    <w:rsid w:val="00CD0551"/>
    <w:rsid w:val="00CE24A8"/>
    <w:rsid w:val="00CE5418"/>
    <w:rsid w:val="00CE5CD7"/>
    <w:rsid w:val="00CF0ABF"/>
    <w:rsid w:val="00CF1917"/>
    <w:rsid w:val="00CF4FC1"/>
    <w:rsid w:val="00CF68D0"/>
    <w:rsid w:val="00CF764D"/>
    <w:rsid w:val="00CF7E36"/>
    <w:rsid w:val="00D02AE8"/>
    <w:rsid w:val="00D04B6A"/>
    <w:rsid w:val="00D05925"/>
    <w:rsid w:val="00D06054"/>
    <w:rsid w:val="00D13B17"/>
    <w:rsid w:val="00D205A1"/>
    <w:rsid w:val="00D33984"/>
    <w:rsid w:val="00D35E8A"/>
    <w:rsid w:val="00D3614A"/>
    <w:rsid w:val="00D36F38"/>
    <w:rsid w:val="00D43841"/>
    <w:rsid w:val="00D52B13"/>
    <w:rsid w:val="00D53E2D"/>
    <w:rsid w:val="00D657DC"/>
    <w:rsid w:val="00D65F29"/>
    <w:rsid w:val="00D716B3"/>
    <w:rsid w:val="00D734CF"/>
    <w:rsid w:val="00D74134"/>
    <w:rsid w:val="00D751E0"/>
    <w:rsid w:val="00D82306"/>
    <w:rsid w:val="00D84540"/>
    <w:rsid w:val="00D84707"/>
    <w:rsid w:val="00D84E38"/>
    <w:rsid w:val="00D94642"/>
    <w:rsid w:val="00DA2DFF"/>
    <w:rsid w:val="00DA3384"/>
    <w:rsid w:val="00DA49D7"/>
    <w:rsid w:val="00DB112B"/>
    <w:rsid w:val="00DB145A"/>
    <w:rsid w:val="00DC0090"/>
    <w:rsid w:val="00DC57CC"/>
    <w:rsid w:val="00DD531C"/>
    <w:rsid w:val="00DE11D5"/>
    <w:rsid w:val="00DE208A"/>
    <w:rsid w:val="00DE36CB"/>
    <w:rsid w:val="00DF1734"/>
    <w:rsid w:val="00E02545"/>
    <w:rsid w:val="00E10DF9"/>
    <w:rsid w:val="00E166B5"/>
    <w:rsid w:val="00E220E1"/>
    <w:rsid w:val="00E252F0"/>
    <w:rsid w:val="00E27473"/>
    <w:rsid w:val="00E31E1D"/>
    <w:rsid w:val="00E37846"/>
    <w:rsid w:val="00E451C0"/>
    <w:rsid w:val="00E461F0"/>
    <w:rsid w:val="00E507BA"/>
    <w:rsid w:val="00E53E48"/>
    <w:rsid w:val="00E555E9"/>
    <w:rsid w:val="00E633BE"/>
    <w:rsid w:val="00E63546"/>
    <w:rsid w:val="00E6401D"/>
    <w:rsid w:val="00E64D8B"/>
    <w:rsid w:val="00E724E8"/>
    <w:rsid w:val="00E7729F"/>
    <w:rsid w:val="00E85169"/>
    <w:rsid w:val="00E85CA6"/>
    <w:rsid w:val="00E861C9"/>
    <w:rsid w:val="00E97415"/>
    <w:rsid w:val="00EA06C0"/>
    <w:rsid w:val="00EB0EC8"/>
    <w:rsid w:val="00EB55E4"/>
    <w:rsid w:val="00EC2118"/>
    <w:rsid w:val="00EC6D88"/>
    <w:rsid w:val="00ED1390"/>
    <w:rsid w:val="00ED2BFD"/>
    <w:rsid w:val="00ED6698"/>
    <w:rsid w:val="00ED7ED0"/>
    <w:rsid w:val="00EE095D"/>
    <w:rsid w:val="00EE1F83"/>
    <w:rsid w:val="00EE22E1"/>
    <w:rsid w:val="00EE6478"/>
    <w:rsid w:val="00EE6C98"/>
    <w:rsid w:val="00EF1E18"/>
    <w:rsid w:val="00EF4988"/>
    <w:rsid w:val="00F0569E"/>
    <w:rsid w:val="00F1370E"/>
    <w:rsid w:val="00F17040"/>
    <w:rsid w:val="00F175D5"/>
    <w:rsid w:val="00F17B3D"/>
    <w:rsid w:val="00F201B5"/>
    <w:rsid w:val="00F21672"/>
    <w:rsid w:val="00F278F4"/>
    <w:rsid w:val="00F30715"/>
    <w:rsid w:val="00F316FF"/>
    <w:rsid w:val="00F37287"/>
    <w:rsid w:val="00F42DC6"/>
    <w:rsid w:val="00F464AA"/>
    <w:rsid w:val="00F54C9E"/>
    <w:rsid w:val="00F60209"/>
    <w:rsid w:val="00F61B8F"/>
    <w:rsid w:val="00F656C5"/>
    <w:rsid w:val="00F65CAC"/>
    <w:rsid w:val="00F663B9"/>
    <w:rsid w:val="00F66784"/>
    <w:rsid w:val="00F66CC2"/>
    <w:rsid w:val="00F72695"/>
    <w:rsid w:val="00F72C69"/>
    <w:rsid w:val="00F74041"/>
    <w:rsid w:val="00F77656"/>
    <w:rsid w:val="00F77855"/>
    <w:rsid w:val="00F77A95"/>
    <w:rsid w:val="00F87C3C"/>
    <w:rsid w:val="00F9400C"/>
    <w:rsid w:val="00F95C75"/>
    <w:rsid w:val="00FA04B6"/>
    <w:rsid w:val="00FA0EE1"/>
    <w:rsid w:val="00FA1748"/>
    <w:rsid w:val="00FA26DF"/>
    <w:rsid w:val="00FA4BAF"/>
    <w:rsid w:val="00FA5700"/>
    <w:rsid w:val="00FB03C8"/>
    <w:rsid w:val="00FB4A9C"/>
    <w:rsid w:val="00FC0012"/>
    <w:rsid w:val="00FC07B2"/>
    <w:rsid w:val="00FC5AF7"/>
    <w:rsid w:val="00FC7758"/>
    <w:rsid w:val="00FD18F5"/>
    <w:rsid w:val="00FD1B49"/>
    <w:rsid w:val="00FD6B4F"/>
    <w:rsid w:val="00FE1E2D"/>
    <w:rsid w:val="00FF7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EF4435"/>
  <w15:chartTrackingRefBased/>
  <w15:docId w15:val="{88236A64-E236-4316-B8A8-C50A17BE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C7758"/>
    <w:rPr>
      <w:sz w:val="21"/>
    </w:rPr>
  </w:style>
  <w:style w:type="paragraph" w:styleId="Heading1">
    <w:name w:val="heading 1"/>
    <w:basedOn w:val="Normal"/>
    <w:next w:val="Normal"/>
    <w:link w:val="Heading1Char"/>
    <w:uiPriority w:val="9"/>
    <w:qFormat/>
    <w:rsid w:val="003A3B60"/>
    <w:pPr>
      <w:keepNext/>
      <w:keepLines/>
      <w:spacing w:after="0"/>
      <w:outlineLvl w:val="0"/>
    </w:pPr>
    <w:rPr>
      <w:rFonts w:eastAsiaTheme="majorEastAsia" w:cstheme="majorBidi"/>
      <w:b/>
      <w:noProof/>
      <w:color w:val="FFFFFF" w:themeColor="background1"/>
      <w:sz w:val="56"/>
      <w:szCs w:val="56"/>
    </w:rPr>
  </w:style>
  <w:style w:type="paragraph" w:styleId="Heading2">
    <w:name w:val="heading 2"/>
    <w:basedOn w:val="Normal"/>
    <w:next w:val="Normal"/>
    <w:link w:val="Heading2Char"/>
    <w:uiPriority w:val="9"/>
    <w:unhideWhenUsed/>
    <w:qFormat/>
    <w:rsid w:val="00D13B17"/>
    <w:pPr>
      <w:keepNext/>
      <w:keepLines/>
      <w:spacing w:after="0"/>
      <w:outlineLvl w:val="1"/>
    </w:pPr>
    <w:rPr>
      <w:rFonts w:eastAsiaTheme="majorEastAsia" w:cstheme="majorBidi"/>
      <w:color w:val="0070C0"/>
      <w:sz w:val="36"/>
      <w:szCs w:val="26"/>
    </w:rPr>
  </w:style>
  <w:style w:type="paragraph" w:styleId="Heading3">
    <w:name w:val="heading 3"/>
    <w:basedOn w:val="Normal"/>
    <w:next w:val="Normal"/>
    <w:link w:val="Heading3Char"/>
    <w:uiPriority w:val="9"/>
    <w:unhideWhenUsed/>
    <w:qFormat/>
    <w:rsid w:val="007854E8"/>
    <w:pPr>
      <w:keepNext/>
      <w:keepLines/>
      <w:spacing w:before="40" w:after="0"/>
      <w:outlineLvl w:val="2"/>
    </w:pPr>
    <w:rPr>
      <w:rFonts w:asciiTheme="majorHAnsi" w:eastAsiaTheme="majorEastAsia" w:hAnsiTheme="majorHAnsi" w:cstheme="majorBidi"/>
      <w:color w:val="243F60" w:themeColor="accent1" w:themeShade="7F"/>
      <w:sz w:val="32"/>
      <w:szCs w:val="24"/>
    </w:rPr>
  </w:style>
  <w:style w:type="paragraph" w:styleId="Heading4">
    <w:name w:val="heading 4"/>
    <w:basedOn w:val="Normal"/>
    <w:next w:val="Normal"/>
    <w:link w:val="Heading4Char"/>
    <w:uiPriority w:val="9"/>
    <w:unhideWhenUsed/>
    <w:qFormat/>
    <w:rsid w:val="00C065BB"/>
    <w:pPr>
      <w:keepNext/>
      <w:keepLines/>
      <w:spacing w:before="180" w:after="0"/>
      <w:outlineLvl w:val="3"/>
    </w:pPr>
    <w:rPr>
      <w:rFonts w:eastAsiaTheme="majorEastAsia" w:cstheme="majorBidi"/>
      <w:b/>
      <w:iCs/>
      <w:color w:val="1F497D" w:themeColor="text2"/>
      <w:sz w:val="24"/>
      <w:lang w:val="en"/>
    </w:rPr>
  </w:style>
  <w:style w:type="paragraph" w:styleId="Heading5">
    <w:name w:val="heading 5"/>
    <w:basedOn w:val="Normal"/>
    <w:next w:val="Normal"/>
    <w:link w:val="Heading5Char"/>
    <w:uiPriority w:val="9"/>
    <w:unhideWhenUsed/>
    <w:qFormat/>
    <w:rsid w:val="00C34BA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34BA3"/>
    <w:pPr>
      <w:keepNext/>
      <w:keepLines/>
      <w:spacing w:before="40" w:after="0"/>
      <w:outlineLvl w:val="5"/>
    </w:pPr>
    <w:rPr>
      <w:rFonts w:asciiTheme="majorHAnsi" w:eastAsiaTheme="majorEastAsia" w:hAnsiTheme="majorHAnsi" w:cstheme="majorBidi"/>
      <w:color w:val="243F60" w:themeColor="accent1" w:themeShade="7F"/>
      <w:sz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character" w:customStyle="1" w:styleId="Heading1Char">
    <w:name w:val="Heading 1 Char"/>
    <w:basedOn w:val="DefaultParagraphFont"/>
    <w:link w:val="Heading1"/>
    <w:uiPriority w:val="9"/>
    <w:rsid w:val="003A3B60"/>
    <w:rPr>
      <w:rFonts w:eastAsiaTheme="majorEastAsia" w:cstheme="majorBidi"/>
      <w:b/>
      <w:noProof/>
      <w:color w:val="FFFFFF" w:themeColor="background1"/>
      <w:sz w:val="56"/>
      <w:szCs w:val="56"/>
    </w:rPr>
  </w:style>
  <w:style w:type="character" w:customStyle="1" w:styleId="Heading2Char">
    <w:name w:val="Heading 2 Char"/>
    <w:basedOn w:val="DefaultParagraphFont"/>
    <w:link w:val="Heading2"/>
    <w:uiPriority w:val="9"/>
    <w:rsid w:val="00D13B17"/>
    <w:rPr>
      <w:rFonts w:eastAsiaTheme="majorEastAsia" w:cstheme="majorBidi"/>
      <w:color w:val="0070C0"/>
      <w:sz w:val="36"/>
      <w:szCs w:val="26"/>
    </w:rPr>
  </w:style>
  <w:style w:type="paragraph" w:styleId="Subtitle">
    <w:name w:val="Subtitle"/>
    <w:basedOn w:val="Normal"/>
    <w:next w:val="Normal"/>
    <w:link w:val="SubtitleChar"/>
    <w:uiPriority w:val="11"/>
    <w:qFormat/>
    <w:rsid w:val="002D62E0"/>
    <w:pPr>
      <w:numPr>
        <w:ilvl w:val="1"/>
      </w:numPr>
      <w:spacing w:after="160"/>
    </w:pPr>
    <w:rPr>
      <w:rFonts w:eastAsiaTheme="majorEastAsia"/>
      <w:b/>
      <w:color w:val="5A5A5A" w:themeColor="text1" w:themeTint="A5"/>
      <w:spacing w:val="15"/>
      <w:sz w:val="28"/>
      <w:szCs w:val="28"/>
    </w:rPr>
  </w:style>
  <w:style w:type="character" w:customStyle="1" w:styleId="SubtitleChar">
    <w:name w:val="Subtitle Char"/>
    <w:basedOn w:val="DefaultParagraphFont"/>
    <w:link w:val="Subtitle"/>
    <w:uiPriority w:val="11"/>
    <w:rsid w:val="002D62E0"/>
    <w:rPr>
      <w:rFonts w:eastAsiaTheme="majorEastAsia"/>
      <w:b/>
      <w:color w:val="5A5A5A" w:themeColor="text1" w:themeTint="A5"/>
      <w:spacing w:val="15"/>
      <w:sz w:val="28"/>
      <w:szCs w:val="28"/>
    </w:rPr>
  </w:style>
  <w:style w:type="paragraph" w:styleId="NormalWeb">
    <w:name w:val="Normal (Web)"/>
    <w:basedOn w:val="Normal"/>
    <w:uiPriority w:val="99"/>
    <w:semiHidden/>
    <w:unhideWhenUsed/>
    <w:rsid w:val="0067592C"/>
    <w:pPr>
      <w:spacing w:after="225" w:line="240" w:lineRule="auto"/>
      <w:jc w:val="both"/>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7854E8"/>
    <w:rPr>
      <w:rFonts w:asciiTheme="majorHAnsi" w:eastAsiaTheme="majorEastAsia" w:hAnsiTheme="majorHAnsi" w:cstheme="majorBidi"/>
      <w:color w:val="243F60" w:themeColor="accent1" w:themeShade="7F"/>
      <w:sz w:val="32"/>
      <w:szCs w:val="24"/>
    </w:rPr>
  </w:style>
  <w:style w:type="paragraph" w:styleId="BalloonText">
    <w:name w:val="Balloon Text"/>
    <w:basedOn w:val="Normal"/>
    <w:link w:val="BalloonTextChar"/>
    <w:uiPriority w:val="99"/>
    <w:semiHidden/>
    <w:unhideWhenUsed/>
    <w:rsid w:val="00D734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4CF"/>
    <w:rPr>
      <w:rFonts w:ascii="Segoe UI" w:hAnsi="Segoe UI" w:cs="Segoe UI"/>
      <w:sz w:val="18"/>
      <w:szCs w:val="18"/>
    </w:rPr>
  </w:style>
  <w:style w:type="character" w:customStyle="1" w:styleId="Heading4Char">
    <w:name w:val="Heading 4 Char"/>
    <w:basedOn w:val="DefaultParagraphFont"/>
    <w:link w:val="Heading4"/>
    <w:uiPriority w:val="9"/>
    <w:rsid w:val="00C065BB"/>
    <w:rPr>
      <w:rFonts w:eastAsiaTheme="majorEastAsia" w:cstheme="majorBidi"/>
      <w:b/>
      <w:iCs/>
      <w:color w:val="1F497D" w:themeColor="text2"/>
      <w:sz w:val="24"/>
      <w:lang w:val="en"/>
    </w:rPr>
  </w:style>
  <w:style w:type="character" w:customStyle="1" w:styleId="Heading5Char">
    <w:name w:val="Heading 5 Char"/>
    <w:basedOn w:val="DefaultParagraphFont"/>
    <w:link w:val="Heading5"/>
    <w:uiPriority w:val="9"/>
    <w:rsid w:val="00C34BA3"/>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rsid w:val="00C34BA3"/>
    <w:rPr>
      <w:rFonts w:asciiTheme="majorHAnsi" w:eastAsiaTheme="majorEastAsia" w:hAnsiTheme="majorHAnsi" w:cstheme="majorBidi"/>
      <w:color w:val="243F60" w:themeColor="accent1" w:themeShade="7F"/>
      <w:sz w:val="24"/>
      <w:lang w:val="en"/>
    </w:rPr>
  </w:style>
  <w:style w:type="paragraph" w:styleId="ListParagraph">
    <w:name w:val="List Paragraph"/>
    <w:basedOn w:val="Normal"/>
    <w:uiPriority w:val="34"/>
    <w:qFormat/>
    <w:rsid w:val="00140E5C"/>
    <w:pPr>
      <w:ind w:left="720"/>
      <w:contextualSpacing/>
    </w:pPr>
  </w:style>
  <w:style w:type="table" w:styleId="TableGrid">
    <w:name w:val="Table Grid"/>
    <w:basedOn w:val="TableNormal"/>
    <w:uiPriority w:val="39"/>
    <w:rsid w:val="00DE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0C56A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656B67"/>
    <w:rPr>
      <w:sz w:val="16"/>
      <w:szCs w:val="16"/>
    </w:rPr>
  </w:style>
  <w:style w:type="paragraph" w:styleId="CommentText">
    <w:name w:val="annotation text"/>
    <w:basedOn w:val="Normal"/>
    <w:link w:val="CommentTextChar"/>
    <w:uiPriority w:val="99"/>
    <w:unhideWhenUsed/>
    <w:rsid w:val="00656B67"/>
    <w:pPr>
      <w:spacing w:line="240" w:lineRule="auto"/>
    </w:pPr>
    <w:rPr>
      <w:sz w:val="20"/>
      <w:szCs w:val="20"/>
    </w:rPr>
  </w:style>
  <w:style w:type="character" w:customStyle="1" w:styleId="CommentTextChar">
    <w:name w:val="Comment Text Char"/>
    <w:basedOn w:val="DefaultParagraphFont"/>
    <w:link w:val="CommentText"/>
    <w:uiPriority w:val="99"/>
    <w:rsid w:val="00656B67"/>
    <w:rPr>
      <w:sz w:val="20"/>
      <w:szCs w:val="20"/>
    </w:rPr>
  </w:style>
  <w:style w:type="paragraph" w:styleId="CommentSubject">
    <w:name w:val="annotation subject"/>
    <w:basedOn w:val="CommentText"/>
    <w:next w:val="CommentText"/>
    <w:link w:val="CommentSubjectChar"/>
    <w:uiPriority w:val="99"/>
    <w:semiHidden/>
    <w:unhideWhenUsed/>
    <w:rsid w:val="00656B67"/>
    <w:rPr>
      <w:b/>
      <w:bCs/>
    </w:rPr>
  </w:style>
  <w:style w:type="character" w:customStyle="1" w:styleId="CommentSubjectChar">
    <w:name w:val="Comment Subject Char"/>
    <w:basedOn w:val="CommentTextChar"/>
    <w:link w:val="CommentSubject"/>
    <w:uiPriority w:val="99"/>
    <w:semiHidden/>
    <w:rsid w:val="00656B67"/>
    <w:rPr>
      <w:b/>
      <w:bCs/>
      <w:sz w:val="20"/>
      <w:szCs w:val="20"/>
    </w:rPr>
  </w:style>
  <w:style w:type="character" w:styleId="Hyperlink">
    <w:name w:val="Hyperlink"/>
    <w:basedOn w:val="DefaultParagraphFont"/>
    <w:uiPriority w:val="99"/>
    <w:unhideWhenUsed/>
    <w:rsid w:val="00655286"/>
    <w:rPr>
      <w:color w:val="0000FF" w:themeColor="hyperlink"/>
      <w:u w:val="single"/>
    </w:rPr>
  </w:style>
  <w:style w:type="character" w:styleId="FollowedHyperlink">
    <w:name w:val="FollowedHyperlink"/>
    <w:basedOn w:val="DefaultParagraphFont"/>
    <w:uiPriority w:val="99"/>
    <w:semiHidden/>
    <w:unhideWhenUsed/>
    <w:rsid w:val="00A570DA"/>
    <w:rPr>
      <w:color w:val="800080" w:themeColor="followedHyperlink"/>
      <w:u w:val="single"/>
    </w:rPr>
  </w:style>
  <w:style w:type="paragraph" w:styleId="TOCHeading">
    <w:name w:val="TOC Heading"/>
    <w:basedOn w:val="Heading1"/>
    <w:next w:val="Normal"/>
    <w:uiPriority w:val="39"/>
    <w:unhideWhenUsed/>
    <w:qFormat/>
    <w:rsid w:val="00A82BEB"/>
    <w:pPr>
      <w:spacing w:before="240" w:line="259" w:lineRule="auto"/>
      <w:outlineLvl w:val="9"/>
    </w:pPr>
    <w:rPr>
      <w:rFonts w:asciiTheme="majorHAnsi" w:hAnsiTheme="majorHAnsi"/>
      <w:b w:val="0"/>
      <w:noProof w:val="0"/>
      <w:color w:val="365F91" w:themeColor="accent1" w:themeShade="BF"/>
      <w:sz w:val="32"/>
      <w:szCs w:val="32"/>
    </w:rPr>
  </w:style>
  <w:style w:type="paragraph" w:styleId="TOC2">
    <w:name w:val="toc 2"/>
    <w:basedOn w:val="Normal"/>
    <w:next w:val="Normal"/>
    <w:autoRedefine/>
    <w:uiPriority w:val="39"/>
    <w:unhideWhenUsed/>
    <w:rsid w:val="00A82BEB"/>
    <w:pPr>
      <w:spacing w:after="0"/>
      <w:ind w:left="210"/>
    </w:pPr>
    <w:rPr>
      <w:smallCaps/>
      <w:sz w:val="20"/>
      <w:szCs w:val="20"/>
    </w:rPr>
  </w:style>
  <w:style w:type="paragraph" w:styleId="TOC1">
    <w:name w:val="toc 1"/>
    <w:basedOn w:val="Normal"/>
    <w:next w:val="Normal"/>
    <w:autoRedefine/>
    <w:uiPriority w:val="39"/>
    <w:unhideWhenUsed/>
    <w:rsid w:val="00A82BEB"/>
    <w:pPr>
      <w:tabs>
        <w:tab w:val="right" w:leader="dot" w:pos="10790"/>
      </w:tabs>
      <w:spacing w:before="120" w:after="120"/>
    </w:pPr>
    <w:rPr>
      <w:b/>
      <w:bCs/>
      <w:caps/>
      <w:noProof/>
      <w:sz w:val="20"/>
      <w:szCs w:val="20"/>
    </w:rPr>
  </w:style>
  <w:style w:type="paragraph" w:styleId="TOC3">
    <w:name w:val="toc 3"/>
    <w:basedOn w:val="Normal"/>
    <w:next w:val="Normal"/>
    <w:autoRedefine/>
    <w:uiPriority w:val="39"/>
    <w:unhideWhenUsed/>
    <w:rsid w:val="00A82BEB"/>
    <w:pPr>
      <w:spacing w:after="0"/>
      <w:ind w:left="420"/>
    </w:pPr>
    <w:rPr>
      <w:i/>
      <w:iCs/>
      <w:sz w:val="20"/>
      <w:szCs w:val="20"/>
    </w:rPr>
  </w:style>
  <w:style w:type="paragraph" w:styleId="TOC4">
    <w:name w:val="toc 4"/>
    <w:basedOn w:val="Normal"/>
    <w:next w:val="Normal"/>
    <w:autoRedefine/>
    <w:uiPriority w:val="39"/>
    <w:unhideWhenUsed/>
    <w:rsid w:val="00A82BEB"/>
    <w:pPr>
      <w:spacing w:after="0"/>
      <w:ind w:left="630"/>
    </w:pPr>
    <w:rPr>
      <w:sz w:val="18"/>
      <w:szCs w:val="18"/>
    </w:rPr>
  </w:style>
  <w:style w:type="paragraph" w:styleId="TOC5">
    <w:name w:val="toc 5"/>
    <w:basedOn w:val="Normal"/>
    <w:next w:val="Normal"/>
    <w:autoRedefine/>
    <w:uiPriority w:val="39"/>
    <w:unhideWhenUsed/>
    <w:rsid w:val="00A82BEB"/>
    <w:pPr>
      <w:spacing w:after="0"/>
      <w:ind w:left="840"/>
    </w:pPr>
    <w:rPr>
      <w:sz w:val="18"/>
      <w:szCs w:val="18"/>
    </w:rPr>
  </w:style>
  <w:style w:type="paragraph" w:styleId="TOC6">
    <w:name w:val="toc 6"/>
    <w:basedOn w:val="Normal"/>
    <w:next w:val="Normal"/>
    <w:autoRedefine/>
    <w:uiPriority w:val="39"/>
    <w:unhideWhenUsed/>
    <w:rsid w:val="00A82BEB"/>
    <w:pPr>
      <w:spacing w:after="0"/>
      <w:ind w:left="1050"/>
    </w:pPr>
    <w:rPr>
      <w:sz w:val="18"/>
      <w:szCs w:val="18"/>
    </w:rPr>
  </w:style>
  <w:style w:type="paragraph" w:styleId="TOC7">
    <w:name w:val="toc 7"/>
    <w:basedOn w:val="Normal"/>
    <w:next w:val="Normal"/>
    <w:autoRedefine/>
    <w:uiPriority w:val="39"/>
    <w:unhideWhenUsed/>
    <w:rsid w:val="00A82BEB"/>
    <w:pPr>
      <w:spacing w:after="0"/>
      <w:ind w:left="1260"/>
    </w:pPr>
    <w:rPr>
      <w:sz w:val="18"/>
      <w:szCs w:val="18"/>
    </w:rPr>
  </w:style>
  <w:style w:type="paragraph" w:styleId="TOC8">
    <w:name w:val="toc 8"/>
    <w:basedOn w:val="Normal"/>
    <w:next w:val="Normal"/>
    <w:autoRedefine/>
    <w:uiPriority w:val="39"/>
    <w:unhideWhenUsed/>
    <w:rsid w:val="00A82BEB"/>
    <w:pPr>
      <w:spacing w:after="0"/>
      <w:ind w:left="1470"/>
    </w:pPr>
    <w:rPr>
      <w:sz w:val="18"/>
      <w:szCs w:val="18"/>
    </w:rPr>
  </w:style>
  <w:style w:type="paragraph" w:styleId="TOC9">
    <w:name w:val="toc 9"/>
    <w:basedOn w:val="Normal"/>
    <w:next w:val="Normal"/>
    <w:autoRedefine/>
    <w:uiPriority w:val="39"/>
    <w:unhideWhenUsed/>
    <w:rsid w:val="00A82BEB"/>
    <w:pPr>
      <w:spacing w:after="0"/>
      <w:ind w:left="1680"/>
    </w:pPr>
    <w:rPr>
      <w:sz w:val="18"/>
      <w:szCs w:val="18"/>
    </w:rPr>
  </w:style>
  <w:style w:type="paragraph" w:styleId="FootnoteText">
    <w:name w:val="footnote text"/>
    <w:basedOn w:val="Normal"/>
    <w:link w:val="FootnoteTextChar"/>
    <w:uiPriority w:val="99"/>
    <w:semiHidden/>
    <w:unhideWhenUsed/>
    <w:rsid w:val="000A60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6090"/>
    <w:rPr>
      <w:sz w:val="20"/>
      <w:szCs w:val="20"/>
    </w:rPr>
  </w:style>
  <w:style w:type="character" w:styleId="FootnoteReference">
    <w:name w:val="footnote reference"/>
    <w:basedOn w:val="DefaultParagraphFont"/>
    <w:uiPriority w:val="99"/>
    <w:semiHidden/>
    <w:unhideWhenUsed/>
    <w:rsid w:val="000A6090"/>
    <w:rPr>
      <w:vertAlign w:val="superscript"/>
    </w:rPr>
  </w:style>
  <w:style w:type="character" w:styleId="Strong">
    <w:name w:val="Strong"/>
    <w:basedOn w:val="DefaultParagraphFont"/>
    <w:uiPriority w:val="22"/>
    <w:qFormat/>
    <w:rsid w:val="00A608C7"/>
    <w:rPr>
      <w:b/>
      <w:bCs/>
    </w:rPr>
  </w:style>
  <w:style w:type="character" w:styleId="HTMLCite">
    <w:name w:val="HTML Cite"/>
    <w:basedOn w:val="DefaultParagraphFont"/>
    <w:uiPriority w:val="99"/>
    <w:semiHidden/>
    <w:unhideWhenUsed/>
    <w:rsid w:val="00151879"/>
    <w:rPr>
      <w:i/>
      <w:iCs/>
    </w:rPr>
  </w:style>
  <w:style w:type="character" w:styleId="PlaceholderText">
    <w:name w:val="Placeholder Text"/>
    <w:basedOn w:val="DefaultParagraphFont"/>
    <w:uiPriority w:val="99"/>
    <w:semiHidden/>
    <w:rsid w:val="00E85169"/>
    <w:rPr>
      <w:color w:val="808080"/>
    </w:rPr>
  </w:style>
  <w:style w:type="paragraph" w:styleId="Revision">
    <w:name w:val="Revision"/>
    <w:hidden/>
    <w:uiPriority w:val="99"/>
    <w:semiHidden/>
    <w:rsid w:val="00BC7465"/>
    <w:pPr>
      <w:spacing w:after="0" w:line="240" w:lineRule="auto"/>
    </w:pPr>
    <w:rPr>
      <w:sz w:val="21"/>
    </w:rPr>
  </w:style>
  <w:style w:type="character" w:styleId="UnresolvedMention">
    <w:name w:val="Unresolved Mention"/>
    <w:basedOn w:val="DefaultParagraphFont"/>
    <w:uiPriority w:val="99"/>
    <w:semiHidden/>
    <w:unhideWhenUsed/>
    <w:rsid w:val="00536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10556">
      <w:bodyDiv w:val="1"/>
      <w:marLeft w:val="0"/>
      <w:marRight w:val="0"/>
      <w:marTop w:val="0"/>
      <w:marBottom w:val="0"/>
      <w:divBdr>
        <w:top w:val="none" w:sz="0" w:space="0" w:color="auto"/>
        <w:left w:val="none" w:sz="0" w:space="0" w:color="auto"/>
        <w:bottom w:val="none" w:sz="0" w:space="0" w:color="auto"/>
        <w:right w:val="none" w:sz="0" w:space="0" w:color="auto"/>
      </w:divBdr>
    </w:div>
    <w:div w:id="362946593">
      <w:bodyDiv w:val="1"/>
      <w:marLeft w:val="0"/>
      <w:marRight w:val="0"/>
      <w:marTop w:val="0"/>
      <w:marBottom w:val="0"/>
      <w:divBdr>
        <w:top w:val="none" w:sz="0" w:space="0" w:color="auto"/>
        <w:left w:val="none" w:sz="0" w:space="0" w:color="auto"/>
        <w:bottom w:val="none" w:sz="0" w:space="0" w:color="auto"/>
        <w:right w:val="none" w:sz="0" w:space="0" w:color="auto"/>
      </w:divBdr>
    </w:div>
    <w:div w:id="451629023">
      <w:bodyDiv w:val="1"/>
      <w:marLeft w:val="0"/>
      <w:marRight w:val="0"/>
      <w:marTop w:val="0"/>
      <w:marBottom w:val="0"/>
      <w:divBdr>
        <w:top w:val="none" w:sz="0" w:space="0" w:color="auto"/>
        <w:left w:val="none" w:sz="0" w:space="0" w:color="auto"/>
        <w:bottom w:val="none" w:sz="0" w:space="0" w:color="auto"/>
        <w:right w:val="none" w:sz="0" w:space="0" w:color="auto"/>
      </w:divBdr>
    </w:div>
    <w:div w:id="557204655">
      <w:bodyDiv w:val="1"/>
      <w:marLeft w:val="0"/>
      <w:marRight w:val="0"/>
      <w:marTop w:val="0"/>
      <w:marBottom w:val="0"/>
      <w:divBdr>
        <w:top w:val="none" w:sz="0" w:space="0" w:color="auto"/>
        <w:left w:val="none" w:sz="0" w:space="0" w:color="auto"/>
        <w:bottom w:val="none" w:sz="0" w:space="0" w:color="auto"/>
        <w:right w:val="none" w:sz="0" w:space="0" w:color="auto"/>
      </w:divBdr>
    </w:div>
    <w:div w:id="628173058">
      <w:bodyDiv w:val="1"/>
      <w:marLeft w:val="0"/>
      <w:marRight w:val="0"/>
      <w:marTop w:val="0"/>
      <w:marBottom w:val="0"/>
      <w:divBdr>
        <w:top w:val="none" w:sz="0" w:space="0" w:color="auto"/>
        <w:left w:val="none" w:sz="0" w:space="0" w:color="auto"/>
        <w:bottom w:val="none" w:sz="0" w:space="0" w:color="auto"/>
        <w:right w:val="none" w:sz="0" w:space="0" w:color="auto"/>
      </w:divBdr>
      <w:divsChild>
        <w:div w:id="2120710694">
          <w:marLeft w:val="0"/>
          <w:marRight w:val="0"/>
          <w:marTop w:val="0"/>
          <w:marBottom w:val="0"/>
          <w:divBdr>
            <w:top w:val="none" w:sz="0" w:space="0" w:color="auto"/>
            <w:left w:val="none" w:sz="0" w:space="0" w:color="auto"/>
            <w:bottom w:val="none" w:sz="0" w:space="0" w:color="auto"/>
            <w:right w:val="none" w:sz="0" w:space="0" w:color="auto"/>
          </w:divBdr>
          <w:divsChild>
            <w:div w:id="965819873">
              <w:marLeft w:val="0"/>
              <w:marRight w:val="0"/>
              <w:marTop w:val="0"/>
              <w:marBottom w:val="0"/>
              <w:divBdr>
                <w:top w:val="none" w:sz="0" w:space="0" w:color="auto"/>
                <w:left w:val="none" w:sz="0" w:space="0" w:color="auto"/>
                <w:bottom w:val="none" w:sz="0" w:space="0" w:color="auto"/>
                <w:right w:val="none" w:sz="0" w:space="0" w:color="auto"/>
              </w:divBdr>
              <w:divsChild>
                <w:div w:id="71520515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864291440">
      <w:bodyDiv w:val="1"/>
      <w:marLeft w:val="0"/>
      <w:marRight w:val="0"/>
      <w:marTop w:val="0"/>
      <w:marBottom w:val="0"/>
      <w:divBdr>
        <w:top w:val="none" w:sz="0" w:space="0" w:color="auto"/>
        <w:left w:val="none" w:sz="0" w:space="0" w:color="auto"/>
        <w:bottom w:val="none" w:sz="0" w:space="0" w:color="auto"/>
        <w:right w:val="none" w:sz="0" w:space="0" w:color="auto"/>
      </w:divBdr>
    </w:div>
    <w:div w:id="1293829602">
      <w:bodyDiv w:val="1"/>
      <w:marLeft w:val="0"/>
      <w:marRight w:val="0"/>
      <w:marTop w:val="0"/>
      <w:marBottom w:val="0"/>
      <w:divBdr>
        <w:top w:val="none" w:sz="0" w:space="0" w:color="auto"/>
        <w:left w:val="none" w:sz="0" w:space="0" w:color="auto"/>
        <w:bottom w:val="none" w:sz="0" w:space="0" w:color="auto"/>
        <w:right w:val="none" w:sz="0" w:space="0" w:color="auto"/>
      </w:divBdr>
    </w:div>
    <w:div w:id="1589733618">
      <w:bodyDiv w:val="1"/>
      <w:marLeft w:val="0"/>
      <w:marRight w:val="0"/>
      <w:marTop w:val="0"/>
      <w:marBottom w:val="0"/>
      <w:divBdr>
        <w:top w:val="none" w:sz="0" w:space="0" w:color="auto"/>
        <w:left w:val="none" w:sz="0" w:space="0" w:color="auto"/>
        <w:bottom w:val="none" w:sz="0" w:space="0" w:color="auto"/>
        <w:right w:val="none" w:sz="0" w:space="0" w:color="auto"/>
      </w:divBdr>
    </w:div>
    <w:div w:id="1954704076">
      <w:bodyDiv w:val="1"/>
      <w:marLeft w:val="0"/>
      <w:marRight w:val="0"/>
      <w:marTop w:val="0"/>
      <w:marBottom w:val="0"/>
      <w:divBdr>
        <w:top w:val="none" w:sz="0" w:space="0" w:color="auto"/>
        <w:left w:val="none" w:sz="0" w:space="0" w:color="auto"/>
        <w:bottom w:val="none" w:sz="0" w:space="0" w:color="auto"/>
        <w:right w:val="none" w:sz="0" w:space="0" w:color="auto"/>
      </w:divBdr>
      <w:divsChild>
        <w:div w:id="224803357">
          <w:marLeft w:val="0"/>
          <w:marRight w:val="0"/>
          <w:marTop w:val="0"/>
          <w:marBottom w:val="0"/>
          <w:divBdr>
            <w:top w:val="none" w:sz="0" w:space="0" w:color="auto"/>
            <w:left w:val="none" w:sz="0" w:space="0" w:color="auto"/>
            <w:bottom w:val="none" w:sz="0" w:space="0" w:color="auto"/>
            <w:right w:val="none" w:sz="0" w:space="0" w:color="auto"/>
          </w:divBdr>
          <w:divsChild>
            <w:div w:id="838665710">
              <w:marLeft w:val="0"/>
              <w:marRight w:val="0"/>
              <w:marTop w:val="0"/>
              <w:marBottom w:val="0"/>
              <w:divBdr>
                <w:top w:val="none" w:sz="0" w:space="0" w:color="auto"/>
                <w:left w:val="none" w:sz="0" w:space="0" w:color="auto"/>
                <w:bottom w:val="none" w:sz="0" w:space="0" w:color="auto"/>
                <w:right w:val="none" w:sz="0" w:space="0" w:color="auto"/>
              </w:divBdr>
              <w:divsChild>
                <w:div w:id="1558665534">
                  <w:marLeft w:val="0"/>
                  <w:marRight w:val="0"/>
                  <w:marTop w:val="0"/>
                  <w:marBottom w:val="0"/>
                  <w:divBdr>
                    <w:top w:val="none" w:sz="0" w:space="0" w:color="auto"/>
                    <w:left w:val="none" w:sz="0" w:space="0" w:color="auto"/>
                    <w:bottom w:val="none" w:sz="0" w:space="0" w:color="auto"/>
                    <w:right w:val="none" w:sz="0" w:space="0" w:color="auto"/>
                  </w:divBdr>
                  <w:divsChild>
                    <w:div w:id="295914357">
                      <w:marLeft w:val="0"/>
                      <w:marRight w:val="0"/>
                      <w:marTop w:val="45"/>
                      <w:marBottom w:val="0"/>
                      <w:divBdr>
                        <w:top w:val="none" w:sz="0" w:space="0" w:color="auto"/>
                        <w:left w:val="none" w:sz="0" w:space="0" w:color="auto"/>
                        <w:bottom w:val="none" w:sz="0" w:space="0" w:color="auto"/>
                        <w:right w:val="none" w:sz="0" w:space="0" w:color="auto"/>
                      </w:divBdr>
                      <w:divsChild>
                        <w:div w:id="1623344473">
                          <w:marLeft w:val="0"/>
                          <w:marRight w:val="0"/>
                          <w:marTop w:val="0"/>
                          <w:marBottom w:val="0"/>
                          <w:divBdr>
                            <w:top w:val="none" w:sz="0" w:space="0" w:color="auto"/>
                            <w:left w:val="none" w:sz="0" w:space="0" w:color="auto"/>
                            <w:bottom w:val="none" w:sz="0" w:space="0" w:color="auto"/>
                            <w:right w:val="none" w:sz="0" w:space="0" w:color="auto"/>
                          </w:divBdr>
                          <w:divsChild>
                            <w:div w:id="624846931">
                              <w:marLeft w:val="2070"/>
                              <w:marRight w:val="3960"/>
                              <w:marTop w:val="0"/>
                              <w:marBottom w:val="0"/>
                              <w:divBdr>
                                <w:top w:val="none" w:sz="0" w:space="0" w:color="auto"/>
                                <w:left w:val="none" w:sz="0" w:space="0" w:color="auto"/>
                                <w:bottom w:val="none" w:sz="0" w:space="0" w:color="auto"/>
                                <w:right w:val="none" w:sz="0" w:space="0" w:color="auto"/>
                              </w:divBdr>
                              <w:divsChild>
                                <w:div w:id="1015308182">
                                  <w:marLeft w:val="0"/>
                                  <w:marRight w:val="0"/>
                                  <w:marTop w:val="0"/>
                                  <w:marBottom w:val="0"/>
                                  <w:divBdr>
                                    <w:top w:val="none" w:sz="0" w:space="0" w:color="auto"/>
                                    <w:left w:val="none" w:sz="0" w:space="0" w:color="auto"/>
                                    <w:bottom w:val="none" w:sz="0" w:space="0" w:color="auto"/>
                                    <w:right w:val="none" w:sz="0" w:space="0" w:color="auto"/>
                                  </w:divBdr>
                                  <w:divsChild>
                                    <w:div w:id="1905217530">
                                      <w:marLeft w:val="0"/>
                                      <w:marRight w:val="0"/>
                                      <w:marTop w:val="0"/>
                                      <w:marBottom w:val="0"/>
                                      <w:divBdr>
                                        <w:top w:val="none" w:sz="0" w:space="0" w:color="auto"/>
                                        <w:left w:val="none" w:sz="0" w:space="0" w:color="auto"/>
                                        <w:bottom w:val="none" w:sz="0" w:space="0" w:color="auto"/>
                                        <w:right w:val="none" w:sz="0" w:space="0" w:color="auto"/>
                                      </w:divBdr>
                                      <w:divsChild>
                                        <w:div w:id="954479199">
                                          <w:marLeft w:val="0"/>
                                          <w:marRight w:val="0"/>
                                          <w:marTop w:val="0"/>
                                          <w:marBottom w:val="0"/>
                                          <w:divBdr>
                                            <w:top w:val="none" w:sz="0" w:space="0" w:color="auto"/>
                                            <w:left w:val="none" w:sz="0" w:space="0" w:color="auto"/>
                                            <w:bottom w:val="none" w:sz="0" w:space="0" w:color="auto"/>
                                            <w:right w:val="none" w:sz="0" w:space="0" w:color="auto"/>
                                          </w:divBdr>
                                          <w:divsChild>
                                            <w:div w:id="643392524">
                                              <w:marLeft w:val="0"/>
                                              <w:marRight w:val="0"/>
                                              <w:marTop w:val="90"/>
                                              <w:marBottom w:val="0"/>
                                              <w:divBdr>
                                                <w:top w:val="none" w:sz="0" w:space="0" w:color="auto"/>
                                                <w:left w:val="none" w:sz="0" w:space="0" w:color="auto"/>
                                                <w:bottom w:val="none" w:sz="0" w:space="0" w:color="auto"/>
                                                <w:right w:val="none" w:sz="0" w:space="0" w:color="auto"/>
                                              </w:divBdr>
                                              <w:divsChild>
                                                <w:div w:id="871920616">
                                                  <w:marLeft w:val="0"/>
                                                  <w:marRight w:val="0"/>
                                                  <w:marTop w:val="0"/>
                                                  <w:marBottom w:val="0"/>
                                                  <w:divBdr>
                                                    <w:top w:val="none" w:sz="0" w:space="0" w:color="auto"/>
                                                    <w:left w:val="none" w:sz="0" w:space="0" w:color="auto"/>
                                                    <w:bottom w:val="none" w:sz="0" w:space="0" w:color="auto"/>
                                                    <w:right w:val="none" w:sz="0" w:space="0" w:color="auto"/>
                                                  </w:divBdr>
                                                  <w:divsChild>
                                                    <w:div w:id="834498072">
                                                      <w:marLeft w:val="0"/>
                                                      <w:marRight w:val="0"/>
                                                      <w:marTop w:val="0"/>
                                                      <w:marBottom w:val="0"/>
                                                      <w:divBdr>
                                                        <w:top w:val="none" w:sz="0" w:space="0" w:color="auto"/>
                                                        <w:left w:val="none" w:sz="0" w:space="0" w:color="auto"/>
                                                        <w:bottom w:val="none" w:sz="0" w:space="0" w:color="auto"/>
                                                        <w:right w:val="none" w:sz="0" w:space="0" w:color="auto"/>
                                                      </w:divBdr>
                                                      <w:divsChild>
                                                        <w:div w:id="734864695">
                                                          <w:marLeft w:val="0"/>
                                                          <w:marRight w:val="0"/>
                                                          <w:marTop w:val="0"/>
                                                          <w:marBottom w:val="0"/>
                                                          <w:divBdr>
                                                            <w:top w:val="none" w:sz="0" w:space="0" w:color="auto"/>
                                                            <w:left w:val="none" w:sz="0" w:space="0" w:color="auto"/>
                                                            <w:bottom w:val="none" w:sz="0" w:space="0" w:color="auto"/>
                                                            <w:right w:val="none" w:sz="0" w:space="0" w:color="auto"/>
                                                          </w:divBdr>
                                                          <w:divsChild>
                                                            <w:div w:id="568149358">
                                                              <w:marLeft w:val="0"/>
                                                              <w:marRight w:val="0"/>
                                                              <w:marTop w:val="0"/>
                                                              <w:marBottom w:val="390"/>
                                                              <w:divBdr>
                                                                <w:top w:val="none" w:sz="0" w:space="0" w:color="auto"/>
                                                                <w:left w:val="none" w:sz="0" w:space="0" w:color="auto"/>
                                                                <w:bottom w:val="none" w:sz="0" w:space="0" w:color="auto"/>
                                                                <w:right w:val="none" w:sz="0" w:space="0" w:color="auto"/>
                                                              </w:divBdr>
                                                              <w:divsChild>
                                                                <w:div w:id="1667827687">
                                                                  <w:marLeft w:val="0"/>
                                                                  <w:marRight w:val="0"/>
                                                                  <w:marTop w:val="0"/>
                                                                  <w:marBottom w:val="0"/>
                                                                  <w:divBdr>
                                                                    <w:top w:val="none" w:sz="0" w:space="0" w:color="auto"/>
                                                                    <w:left w:val="none" w:sz="0" w:space="0" w:color="auto"/>
                                                                    <w:bottom w:val="none" w:sz="0" w:space="0" w:color="auto"/>
                                                                    <w:right w:val="none" w:sz="0" w:space="0" w:color="auto"/>
                                                                  </w:divBdr>
                                                                  <w:divsChild>
                                                                    <w:div w:id="1090002548">
                                                                      <w:marLeft w:val="0"/>
                                                                      <w:marRight w:val="0"/>
                                                                      <w:marTop w:val="0"/>
                                                                      <w:marBottom w:val="0"/>
                                                                      <w:divBdr>
                                                                        <w:top w:val="none" w:sz="0" w:space="0" w:color="auto"/>
                                                                        <w:left w:val="none" w:sz="0" w:space="0" w:color="auto"/>
                                                                        <w:bottom w:val="none" w:sz="0" w:space="0" w:color="auto"/>
                                                                        <w:right w:val="none" w:sz="0" w:space="0" w:color="auto"/>
                                                                      </w:divBdr>
                                                                      <w:divsChild>
                                                                        <w:div w:id="1956712267">
                                                                          <w:marLeft w:val="0"/>
                                                                          <w:marRight w:val="0"/>
                                                                          <w:marTop w:val="0"/>
                                                                          <w:marBottom w:val="0"/>
                                                                          <w:divBdr>
                                                                            <w:top w:val="none" w:sz="0" w:space="0" w:color="auto"/>
                                                                            <w:left w:val="none" w:sz="0" w:space="0" w:color="auto"/>
                                                                            <w:bottom w:val="none" w:sz="0" w:space="0" w:color="auto"/>
                                                                            <w:right w:val="none" w:sz="0" w:space="0" w:color="auto"/>
                                                                          </w:divBdr>
                                                                          <w:divsChild>
                                                                            <w:div w:id="37822552">
                                                                              <w:marLeft w:val="0"/>
                                                                              <w:marRight w:val="0"/>
                                                                              <w:marTop w:val="0"/>
                                                                              <w:marBottom w:val="0"/>
                                                                              <w:divBdr>
                                                                                <w:top w:val="none" w:sz="0" w:space="0" w:color="auto"/>
                                                                                <w:left w:val="none" w:sz="0" w:space="0" w:color="auto"/>
                                                                                <w:bottom w:val="none" w:sz="0" w:space="0" w:color="auto"/>
                                                                                <w:right w:val="none" w:sz="0" w:space="0" w:color="auto"/>
                                                                              </w:divBdr>
                                                                              <w:divsChild>
                                                                                <w:div w:id="7451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53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mergency.cdc.gov/radiation/crcetool.asp" TargetMode="External"/><Relationship Id="rId21" Type="http://schemas.openxmlformats.org/officeDocument/2006/relationships/hyperlink" Target="https://www.remm.nlm.gov/decisionmakersguide.htm?utm_campaign=20180314%20MCMi&amp;utm_medium=email&amp;utm_source=Eloqua" TargetMode="External"/><Relationship Id="rId42" Type="http://schemas.openxmlformats.org/officeDocument/2006/relationships/hyperlink" Target="https://emergency.cdc.gov/radiation/pdf/population-monitoring-guide.pdf" TargetMode="External"/><Relationship Id="rId47" Type="http://schemas.openxmlformats.org/officeDocument/2006/relationships/hyperlink" Target="https://www.fema.gov/media-library/assets/documents/33569" TargetMode="External"/><Relationship Id="rId63" Type="http://schemas.openxmlformats.org/officeDocument/2006/relationships/hyperlink" Target="https://orau.gov/rsb/step/" TargetMode="External"/><Relationship Id="rId68" Type="http://schemas.openxmlformats.org/officeDocument/2006/relationships/hyperlink" Target="https://www.radiationready.org/posted-tools/enhancing-personal-readiness-and-resilience-for-radiation-disasters-a-guide-for-all-citizens/" TargetMode="External"/><Relationship Id="rId84" Type="http://schemas.openxmlformats.org/officeDocument/2006/relationships/hyperlink" Target="https://www.remm.nlm.gov/civilian.htm" TargetMode="External"/><Relationship Id="rId89" Type="http://schemas.openxmlformats.org/officeDocument/2006/relationships/hyperlink" Target="https://www.orau.gov/rsb/vcrc/application/Resources/ExecutiveSummaries/DischargeExecSum.doc" TargetMode="Externa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hyperlink" Target="https://www.fema.gov/media-library/assets/documents/33036?id=7659" TargetMode="External"/><Relationship Id="rId37" Type="http://schemas.openxmlformats.org/officeDocument/2006/relationships/hyperlink" Target="https://orau.gov/rsb/vcrc/508/index.asp?p=0" TargetMode="External"/><Relationship Id="rId53" Type="http://schemas.openxmlformats.org/officeDocument/2006/relationships/hyperlink" Target="https://store.samhsa.gov/sites/default/files/d7/priv/nmh05-0210.pdf" TargetMode="External"/><Relationship Id="rId58" Type="http://schemas.openxmlformats.org/officeDocument/2006/relationships/image" Target="media/image7.png"/><Relationship Id="rId74" Type="http://schemas.openxmlformats.org/officeDocument/2006/relationships/hyperlink" Target="https://www.orau.gov/rsb/vcrc/help.html" TargetMode="External"/><Relationship Id="rId79" Type="http://schemas.openxmlformats.org/officeDocument/2006/relationships/hyperlink" Target="http://www.centerforhealthsecurity.org/our-work/interactives/rad-resilient-city/references/05PlanningGuidanceNuclearDetonation.pdf" TargetMode="External"/><Relationship Id="rId5" Type="http://schemas.openxmlformats.org/officeDocument/2006/relationships/numbering" Target="numbering.xml"/><Relationship Id="rId90" Type="http://schemas.openxmlformats.org/officeDocument/2006/relationships/hyperlink" Target="https://www.orau.gov/rsb/vcrc/application/Resources/ExecutiveSummaries/InitialSortingExecSum.doc" TargetMode="External"/><Relationship Id="rId22" Type="http://schemas.openxmlformats.org/officeDocument/2006/relationships/hyperlink" Target="http://www.radiationready.org/posted-tools/radiation-planning-annex-template-for-local-health-departments/" TargetMode="External"/><Relationship Id="rId27" Type="http://schemas.openxmlformats.org/officeDocument/2006/relationships/hyperlink" Target="https://www.cdc.gov/niosh/erhms/default.html" TargetMode="External"/><Relationship Id="rId43" Type="http://schemas.openxmlformats.org/officeDocument/2006/relationships/hyperlink" Target="https://www.orau.gov/rsb/vcrc/application/Resources/RecommendedSupplies/CRCSupplies.xls" TargetMode="External"/><Relationship Id="rId48" Type="http://schemas.openxmlformats.org/officeDocument/2006/relationships/hyperlink" Target="https://chemm.nlm.nih.gov/ppe.htm" TargetMode="External"/><Relationship Id="rId64" Type="http://schemas.openxmlformats.org/officeDocument/2006/relationships/hyperlink" Target="https://emergency.cdc.gov/cerc/resources/index.asp" TargetMode="External"/><Relationship Id="rId69" Type="http://schemas.openxmlformats.org/officeDocument/2006/relationships/hyperlink" Target="https://www.fema.gov/media-library-data/20130726-1922-25045-5053/ics_forms_221.pdf" TargetMode="External"/><Relationship Id="rId8" Type="http://schemas.openxmlformats.org/officeDocument/2006/relationships/webSettings" Target="webSettings.xml"/><Relationship Id="rId51" Type="http://schemas.openxmlformats.org/officeDocument/2006/relationships/hyperlink" Target="https://www.orau.gov/rsb/pfaird/" TargetMode="External"/><Relationship Id="rId72" Type="http://schemas.openxmlformats.org/officeDocument/2006/relationships/hyperlink" Target="https://www.dhs.gov/publication/ind-health-and-safety-planning-guide" TargetMode="External"/><Relationship Id="rId80" Type="http://schemas.openxmlformats.org/officeDocument/2006/relationships/hyperlink" Target="https://emergency.cdc.gov/radiation/pdf/population-monitoring-guide.pdf" TargetMode="External"/><Relationship Id="rId85" Type="http://schemas.openxmlformats.org/officeDocument/2006/relationships/hyperlink" Target="http://www.radiationready.org/posted-tools/radiation-planning-annex-template-for-local-health-departments/" TargetMode="External"/><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atsdr.cdc.gov/rapidresponse/index.html" TargetMode="External"/><Relationship Id="rId33" Type="http://schemas.openxmlformats.org/officeDocument/2006/relationships/hyperlink" Target="https://emergency.cdc.gov/radiation/pdf/population-monitoring-guide.pdf" TargetMode="External"/><Relationship Id="rId38" Type="http://schemas.openxmlformats.org/officeDocument/2006/relationships/hyperlink" Target="https://www.orau.gov/rsb/vcrc/application/Resources/JobActionSheets/CRCJobActionSheets.doc" TargetMode="External"/><Relationship Id="rId46" Type="http://schemas.openxmlformats.org/officeDocument/2006/relationships/hyperlink" Target="https://www.fema.gov/media-library-data/20130726-1911-25045-2546/30_rrkp_key_planning_factors_radiological_incident.pdf" TargetMode="External"/><Relationship Id="rId59" Type="http://schemas.openxmlformats.org/officeDocument/2006/relationships/hyperlink" Target="https://www.atsdr.cdc.gov/rapidresponse/index.html" TargetMode="External"/><Relationship Id="rId67" Type="http://schemas.openxmlformats.org/officeDocument/2006/relationships/hyperlink" Target="https://www.cdc.gov/niosh/erhms/default.html" TargetMode="External"/><Relationship Id="rId20" Type="http://schemas.openxmlformats.org/officeDocument/2006/relationships/hyperlink" Target="https://www.cdc.gov/phlp/index.html" TargetMode="External"/><Relationship Id="rId41" Type="http://schemas.openxmlformats.org/officeDocument/2006/relationships/hyperlink" Target="https://cdn.ymaws.com/www.crcpd.org/resource/collection/294AA93A-FAEB-4924-A3B9-C6453BECD726/RRVC_FinalReport.pdf" TargetMode="External"/><Relationship Id="rId54" Type="http://schemas.openxmlformats.org/officeDocument/2006/relationships/hyperlink" Target="https://www.youtube.com/watch?v=ZsFEG3QaCJ8" TargetMode="External"/><Relationship Id="rId62" Type="http://schemas.openxmlformats.org/officeDocument/2006/relationships/hyperlink" Target="https://www.orau.gov/rsb/CRCoverviewVideo/resources/CRCFlowChart-DeskReference.pdf" TargetMode="External"/><Relationship Id="rId70" Type="http://schemas.openxmlformats.org/officeDocument/2006/relationships/hyperlink" Target="https://www.nrc.gov/docs/ML1104/ML110490120.pdf" TargetMode="External"/><Relationship Id="rId75" Type="http://schemas.openxmlformats.org/officeDocument/2006/relationships/hyperlink" Target="https://www.crcpd.org/mpage/Map" TargetMode="External"/><Relationship Id="rId83" Type="http://schemas.openxmlformats.org/officeDocument/2006/relationships/hyperlink" Target="https://emergency.cdc.gov/workbook/pdf/ph_workbookFINAL.pdf" TargetMode="External"/><Relationship Id="rId88" Type="http://schemas.openxmlformats.org/officeDocument/2006/relationships/hyperlink" Target="https://www.orau.gov/rsb/vcrc/" TargetMode="External"/><Relationship Id="rId91" Type="http://schemas.openxmlformats.org/officeDocument/2006/relationships/hyperlink" Target="https://www.orau.gov/rsb/vcrc/help.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crcpd.org/mpage/Map" TargetMode="External"/><Relationship Id="rId28" Type="http://schemas.openxmlformats.org/officeDocument/2006/relationships/hyperlink" Target="https://nepis.epa.gov/Exe/ZyNET.exe/500025HA.txt?ZyActionD=ZyDocument&amp;Client=EPA&amp;Index=2006%20Thru%202010&amp;Docs=&amp;Query=&amp;Time=&amp;EndTime=&amp;SearchMethod=1&amp;TocRestrict=n&amp;Toc=&amp;TocEntry=&amp;QField=&amp;QFieldYear=&amp;QFieldMonth=&amp;QFieldDay=&amp;UseQField=&amp;IntQFieldOp=0&amp;ExtQFieldOp=0&amp;XmlQuery=&amp;File=D%3A%5CZYFILES%5CINDEX%20DATA%5C06THRU10%5CTXT%5C00000007%5C500025HA.txt&amp;User=ANONYMOUS&amp;Password=anonymous&amp;SortMethod=h%7C-&amp;MaximumDocuments=1&amp;FuzzyDegree=0&amp;ImageQuality=r75g8/r75g8/x150y150g16/i425&amp;Display=p%7Cf&amp;DefSeekPage=x&amp;SearchBack=ZyActionL&amp;Back=ZyActionS&amp;BackDesc=Results%20page&amp;MaximumPages=1&amp;ZyEntry=1" TargetMode="External"/><Relationship Id="rId36" Type="http://schemas.openxmlformats.org/officeDocument/2006/relationships/hyperlink" Target="https://www.orau.gov/rsb/CRCoverviewVideo/resources/CRCFlowChart-DeskReference.pdf" TargetMode="External"/><Relationship Id="rId49" Type="http://schemas.openxmlformats.org/officeDocument/2006/relationships/hyperlink" Target="https://www.dhs.gov/sites/default/files/publications/IND%20Health%20Safety%20Planners%20Guide%20Final.pdf" TargetMode="External"/><Relationship Id="rId57" Type="http://schemas.openxmlformats.org/officeDocument/2006/relationships/hyperlink" Target="http://www.cfsph.iastate.edu/Emergency-Response/bpwg/NASAAEP-Decon-whitepaper.pdf" TargetMode="External"/><Relationship Id="rId10" Type="http://schemas.openxmlformats.org/officeDocument/2006/relationships/endnotes" Target="endnotes.xml"/><Relationship Id="rId31" Type="http://schemas.openxmlformats.org/officeDocument/2006/relationships/hyperlink" Target="https://www.radiationready.org/posted-tools/guidance-on-developing-effective-radiological-risk-communication-messages/" TargetMode="External"/><Relationship Id="rId44" Type="http://schemas.openxmlformats.org/officeDocument/2006/relationships/hyperlink" Target="https://www.remm.nlm.gov/civilian.htm" TargetMode="External"/><Relationship Id="rId52" Type="http://schemas.openxmlformats.org/officeDocument/2006/relationships/hyperlink" Target="https://www.samhsa.gov/dtac/about" TargetMode="External"/><Relationship Id="rId60" Type="http://schemas.openxmlformats.org/officeDocument/2006/relationships/hyperlink" Target="https://nepis.epa.gov/Exe/ZyPURL.cgi?Dockey=500025HA.TXT" TargetMode="External"/><Relationship Id="rId65" Type="http://schemas.openxmlformats.org/officeDocument/2006/relationships/hyperlink" Target="https://www.remm.nlm.gov/IND_Decision_Makers_Guide_2017_guides.pdf" TargetMode="External"/><Relationship Id="rId73" Type="http://schemas.openxmlformats.org/officeDocument/2006/relationships/hyperlink" Target="https://www.fema.gov/media-library/assets/documents/33036?id=7659" TargetMode="External"/><Relationship Id="rId78" Type="http://schemas.openxmlformats.org/officeDocument/2006/relationships/hyperlink" Target="https://www.radiationready.org/posted-tools/a-plan-for-incorporating-local-volunteer-radiation-professional-into-existing-health-volunteer-programs-to-assist-in-population-monitoring/" TargetMode="External"/><Relationship Id="rId81" Type="http://schemas.openxmlformats.org/officeDocument/2006/relationships/hyperlink" Target="https://store.samhsa.gov/product/Psychological-First-Aid-for-First-Responders/NMH05-0210" TargetMode="External"/><Relationship Id="rId86" Type="http://schemas.openxmlformats.org/officeDocument/2006/relationships/hyperlink" Target="https://orau.gov/rsb/vcrc/application/Resources/Forms/CRCRegistrationForm.doc"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1.xml"/><Relationship Id="rId39" Type="http://schemas.openxmlformats.org/officeDocument/2006/relationships/hyperlink" Target="https://emergency.cdc.gov/radiation/pdf/population-monitoring-guide.pdf" TargetMode="External"/><Relationship Id="rId34" Type="http://schemas.openxmlformats.org/officeDocument/2006/relationships/hyperlink" Target="https://emergency.cdc.gov/radiation/pdf/operating-public-shelters.pdf" TargetMode="External"/><Relationship Id="rId50" Type="http://schemas.openxmlformats.org/officeDocument/2006/relationships/hyperlink" Target="https://www.orau.gov/rsb/vcrc/application/Resources/ExecutiveSummaries/DischargeExecSum.doc" TargetMode="External"/><Relationship Id="rId55" Type="http://schemas.openxmlformats.org/officeDocument/2006/relationships/hyperlink" Target="https://www.orau.gov/rsb/vcrc/application/Resources/ExecutiveSummaries/InitialSortingExecSum.doc" TargetMode="External"/><Relationship Id="rId76" Type="http://schemas.openxmlformats.org/officeDocument/2006/relationships/hyperlink" Target="https://www.ncbi.nlm.nih.gov/books/NBK184322/%20" TargetMode="External"/><Relationship Id="rId7" Type="http://schemas.openxmlformats.org/officeDocument/2006/relationships/settings" Target="settings.xml"/><Relationship Id="rId71" Type="http://schemas.openxmlformats.org/officeDocument/2006/relationships/hyperlink" Target="https://emergency.cdc.gov/radiation/pdf/operating-public-shelters.pdf"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radiationready.org/posted-tools/centers-for-disease-control-and-prevention-public-messaging-templates/" TargetMode="External"/><Relationship Id="rId24" Type="http://schemas.openxmlformats.org/officeDocument/2006/relationships/hyperlink" Target="https://orau.gov/rsb/vcrc/application/Resources/Forms/CRCRegistrationForm.doc" TargetMode="External"/><Relationship Id="rId40" Type="http://schemas.openxmlformats.org/officeDocument/2006/relationships/hyperlink" Target="http://www.centerforhealthsecurity.org/our-work/interactives/rad-resilient-city/references/05PlanningGuidanceNuclearDetonation.pdf" TargetMode="External"/><Relationship Id="rId45" Type="http://schemas.openxmlformats.org/officeDocument/2006/relationships/hyperlink" Target="https://orau.gov/rsb/step/" TargetMode="External"/><Relationship Id="rId66" Type="http://schemas.openxmlformats.org/officeDocument/2006/relationships/hyperlink" Target="https://www.youtube.com/watch?v=ZsFEG3QaCJ8" TargetMode="External"/><Relationship Id="rId87" Type="http://schemas.openxmlformats.org/officeDocument/2006/relationships/hyperlink" Target="https://www.samhsa.gov/dtac/about" TargetMode="External"/><Relationship Id="rId61" Type="http://schemas.openxmlformats.org/officeDocument/2006/relationships/hyperlink" Target="https://emergency.cdc.gov/radiation/crcetool.asp" TargetMode="External"/><Relationship Id="rId82" Type="http://schemas.openxmlformats.org/officeDocument/2006/relationships/hyperlink" Target="https://www.orau.gov/rsb/pfaird/01-introduction.html" TargetMode="External"/><Relationship Id="rId19" Type="http://schemas.openxmlformats.org/officeDocument/2006/relationships/hyperlink" Target="mailto:dslrtraining@cdc.gov" TargetMode="External"/><Relationship Id="rId14" Type="http://schemas.openxmlformats.org/officeDocument/2006/relationships/image" Target="media/image3.jpeg"/><Relationship Id="rId30" Type="http://schemas.openxmlformats.org/officeDocument/2006/relationships/hyperlink" Target="https://emergency.cdc.gov/cerc/index.asp" TargetMode="External"/><Relationship Id="rId35" Type="http://schemas.openxmlformats.org/officeDocument/2006/relationships/hyperlink" Target="https://www.ncbi.nlm.nih.gov/books/NBK184322/" TargetMode="External"/><Relationship Id="rId56" Type="http://schemas.openxmlformats.org/officeDocument/2006/relationships/hyperlink" Target="https://emergency.cdc.gov/workbook/pdf/ph_workbookFINAL.pdf" TargetMode="External"/><Relationship Id="rId77" Type="http://schemas.openxmlformats.org/officeDocument/2006/relationships/hyperlink" Target="https://www.radiationready.org/posted-tools/centers-for-disease-control-and-prevention-public-messaging-templat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37A4DA4D-A3D3-4E35-B290-62A223D3DC42}"/>
      </w:docPartPr>
      <w:docPartBody>
        <w:p w:rsidR="00B858D2" w:rsidRDefault="00B858D2">
          <w:r w:rsidRPr="00F44CBE">
            <w:rPr>
              <w:rStyle w:val="PlaceholderText"/>
            </w:rPr>
            <w:t>Click or tap here to enter text.</w:t>
          </w:r>
        </w:p>
      </w:docPartBody>
    </w:docPart>
    <w:docPart>
      <w:docPartPr>
        <w:name w:val="E684911961FE446F9D2DD5CC27C414BC"/>
        <w:category>
          <w:name w:val="General"/>
          <w:gallery w:val="placeholder"/>
        </w:category>
        <w:types>
          <w:type w:val="bbPlcHdr"/>
        </w:types>
        <w:behaviors>
          <w:behavior w:val="content"/>
        </w:behaviors>
        <w:guid w:val="{E50B54CC-C5F7-41AD-BAB1-52E9EDE3222F}"/>
      </w:docPartPr>
      <w:docPartBody>
        <w:p w:rsidR="002A67F5" w:rsidRDefault="002A67F5" w:rsidP="002A67F5">
          <w:pPr>
            <w:pStyle w:val="E684911961FE446F9D2DD5CC27C414BC"/>
          </w:pPr>
          <w:r w:rsidRPr="00F44CBE">
            <w:rPr>
              <w:rStyle w:val="PlaceholderText"/>
            </w:rPr>
            <w:t>Click or tap here to enter text.</w:t>
          </w:r>
        </w:p>
      </w:docPartBody>
    </w:docPart>
    <w:docPart>
      <w:docPartPr>
        <w:name w:val="CC138893FAD7481A8A07259A105FFDE7"/>
        <w:category>
          <w:name w:val="General"/>
          <w:gallery w:val="placeholder"/>
        </w:category>
        <w:types>
          <w:type w:val="bbPlcHdr"/>
        </w:types>
        <w:behaviors>
          <w:behavior w:val="content"/>
        </w:behaviors>
        <w:guid w:val="{CC6DC0C8-AECC-4399-ABEA-F79314B9998D}"/>
      </w:docPartPr>
      <w:docPartBody>
        <w:p w:rsidR="002A67F5" w:rsidRDefault="002A67F5" w:rsidP="002A67F5">
          <w:pPr>
            <w:pStyle w:val="CC138893FAD7481A8A07259A105FFDE7"/>
          </w:pPr>
          <w:r w:rsidRPr="00F44CBE">
            <w:rPr>
              <w:rStyle w:val="PlaceholderText"/>
            </w:rPr>
            <w:t>Click or tap here to enter text.</w:t>
          </w:r>
        </w:p>
      </w:docPartBody>
    </w:docPart>
    <w:docPart>
      <w:docPartPr>
        <w:name w:val="39EA5C8CAD71444A8A8DE73DFD763890"/>
        <w:category>
          <w:name w:val="General"/>
          <w:gallery w:val="placeholder"/>
        </w:category>
        <w:types>
          <w:type w:val="bbPlcHdr"/>
        </w:types>
        <w:behaviors>
          <w:behavior w:val="content"/>
        </w:behaviors>
        <w:guid w:val="{3A257763-34E0-426C-B92E-52AFF7E29A40}"/>
      </w:docPartPr>
      <w:docPartBody>
        <w:p w:rsidR="002A67F5" w:rsidRDefault="002A67F5" w:rsidP="002A67F5">
          <w:pPr>
            <w:pStyle w:val="39EA5C8CAD71444A8A8DE73DFD763890"/>
          </w:pPr>
          <w:r w:rsidRPr="00F44CBE">
            <w:rPr>
              <w:rStyle w:val="PlaceholderText"/>
            </w:rPr>
            <w:t>Click or tap here to enter text.</w:t>
          </w:r>
        </w:p>
      </w:docPartBody>
    </w:docPart>
    <w:docPart>
      <w:docPartPr>
        <w:name w:val="CC408AA71D2445619512329C0217DF3C"/>
        <w:category>
          <w:name w:val="General"/>
          <w:gallery w:val="placeholder"/>
        </w:category>
        <w:types>
          <w:type w:val="bbPlcHdr"/>
        </w:types>
        <w:behaviors>
          <w:behavior w:val="content"/>
        </w:behaviors>
        <w:guid w:val="{D3DB7472-6534-443A-A2C4-009E925ED16B}"/>
      </w:docPartPr>
      <w:docPartBody>
        <w:p w:rsidR="002A67F5" w:rsidRDefault="002A67F5" w:rsidP="002A67F5">
          <w:pPr>
            <w:pStyle w:val="CC408AA71D2445619512329C0217DF3C"/>
          </w:pPr>
          <w:r w:rsidRPr="00F44CBE">
            <w:rPr>
              <w:rStyle w:val="PlaceholderText"/>
            </w:rPr>
            <w:t>Click or tap here to enter text.</w:t>
          </w:r>
        </w:p>
      </w:docPartBody>
    </w:docPart>
    <w:docPart>
      <w:docPartPr>
        <w:name w:val="A6A8AEC03D5A4847A5AC8D8E22829C17"/>
        <w:category>
          <w:name w:val="General"/>
          <w:gallery w:val="placeholder"/>
        </w:category>
        <w:types>
          <w:type w:val="bbPlcHdr"/>
        </w:types>
        <w:behaviors>
          <w:behavior w:val="content"/>
        </w:behaviors>
        <w:guid w:val="{574DE6BF-79C5-4596-B9C3-A9E5E888296E}"/>
      </w:docPartPr>
      <w:docPartBody>
        <w:p w:rsidR="002A67F5" w:rsidRDefault="002A67F5" w:rsidP="002A67F5">
          <w:pPr>
            <w:pStyle w:val="A6A8AEC03D5A4847A5AC8D8E22829C17"/>
          </w:pPr>
          <w:r w:rsidRPr="00F44CBE">
            <w:rPr>
              <w:rStyle w:val="PlaceholderText"/>
            </w:rPr>
            <w:t>Click or tap here to enter text.</w:t>
          </w:r>
        </w:p>
      </w:docPartBody>
    </w:docPart>
    <w:docPart>
      <w:docPartPr>
        <w:name w:val="FE161ECBCDC841A08ED6E4E7B20AE266"/>
        <w:category>
          <w:name w:val="General"/>
          <w:gallery w:val="placeholder"/>
        </w:category>
        <w:types>
          <w:type w:val="bbPlcHdr"/>
        </w:types>
        <w:behaviors>
          <w:behavior w:val="content"/>
        </w:behaviors>
        <w:guid w:val="{CCE1333E-828F-4808-9DDD-42B21B0E4B14}"/>
      </w:docPartPr>
      <w:docPartBody>
        <w:p w:rsidR="002A67F5" w:rsidRDefault="002A67F5" w:rsidP="002A67F5">
          <w:pPr>
            <w:pStyle w:val="FE161ECBCDC841A08ED6E4E7B20AE266"/>
          </w:pPr>
          <w:r w:rsidRPr="00F44CBE">
            <w:rPr>
              <w:rStyle w:val="PlaceholderText"/>
            </w:rPr>
            <w:t>Click or tap here to enter text.</w:t>
          </w:r>
        </w:p>
      </w:docPartBody>
    </w:docPart>
    <w:docPart>
      <w:docPartPr>
        <w:name w:val="219E8AF8B10E48B999075399CC1E43B6"/>
        <w:category>
          <w:name w:val="General"/>
          <w:gallery w:val="placeholder"/>
        </w:category>
        <w:types>
          <w:type w:val="bbPlcHdr"/>
        </w:types>
        <w:behaviors>
          <w:behavior w:val="content"/>
        </w:behaviors>
        <w:guid w:val="{EB1C0695-E3FA-4D1A-BB07-4D443B12E7A2}"/>
      </w:docPartPr>
      <w:docPartBody>
        <w:p w:rsidR="002A67F5" w:rsidRDefault="002A67F5" w:rsidP="002A67F5">
          <w:pPr>
            <w:pStyle w:val="219E8AF8B10E48B999075399CC1E43B6"/>
          </w:pPr>
          <w:r w:rsidRPr="00F44CBE">
            <w:rPr>
              <w:rStyle w:val="PlaceholderText"/>
            </w:rPr>
            <w:t>Click or tap here to enter text.</w:t>
          </w:r>
        </w:p>
      </w:docPartBody>
    </w:docPart>
    <w:docPart>
      <w:docPartPr>
        <w:name w:val="B3E2CD9304CA4CAB9F234EEAF5F3CB0E"/>
        <w:category>
          <w:name w:val="General"/>
          <w:gallery w:val="placeholder"/>
        </w:category>
        <w:types>
          <w:type w:val="bbPlcHdr"/>
        </w:types>
        <w:behaviors>
          <w:behavior w:val="content"/>
        </w:behaviors>
        <w:guid w:val="{1851514E-48A2-4BA5-8D0E-CF33400834C0}"/>
      </w:docPartPr>
      <w:docPartBody>
        <w:p w:rsidR="002A67F5" w:rsidRDefault="002A67F5" w:rsidP="002A67F5">
          <w:pPr>
            <w:pStyle w:val="B3E2CD9304CA4CAB9F234EEAF5F3CB0E"/>
          </w:pPr>
          <w:r w:rsidRPr="00F44CBE">
            <w:rPr>
              <w:rStyle w:val="PlaceholderText"/>
            </w:rPr>
            <w:t>Click or tap here to enter text.</w:t>
          </w:r>
        </w:p>
      </w:docPartBody>
    </w:docPart>
    <w:docPart>
      <w:docPartPr>
        <w:name w:val="C762B3CC64614BA193379A024B7C3B51"/>
        <w:category>
          <w:name w:val="General"/>
          <w:gallery w:val="placeholder"/>
        </w:category>
        <w:types>
          <w:type w:val="bbPlcHdr"/>
        </w:types>
        <w:behaviors>
          <w:behavior w:val="content"/>
        </w:behaviors>
        <w:guid w:val="{32C2C51A-BD24-4952-BAD0-B5C743293A45}"/>
      </w:docPartPr>
      <w:docPartBody>
        <w:p w:rsidR="002A67F5" w:rsidRDefault="002A67F5" w:rsidP="002A67F5">
          <w:pPr>
            <w:pStyle w:val="C762B3CC64614BA193379A024B7C3B51"/>
          </w:pPr>
          <w:r w:rsidRPr="00F44CBE">
            <w:rPr>
              <w:rStyle w:val="PlaceholderText"/>
            </w:rPr>
            <w:t>Click or tap here to enter text.</w:t>
          </w:r>
        </w:p>
      </w:docPartBody>
    </w:docPart>
    <w:docPart>
      <w:docPartPr>
        <w:name w:val="88B8662225B14F0D8F54056FE386C6FA"/>
        <w:category>
          <w:name w:val="General"/>
          <w:gallery w:val="placeholder"/>
        </w:category>
        <w:types>
          <w:type w:val="bbPlcHdr"/>
        </w:types>
        <w:behaviors>
          <w:behavior w:val="content"/>
        </w:behaviors>
        <w:guid w:val="{AFEF03AB-1E81-4BB8-B214-13DCB2F7A0AB}"/>
      </w:docPartPr>
      <w:docPartBody>
        <w:p w:rsidR="002A67F5" w:rsidRDefault="002A67F5" w:rsidP="002A67F5">
          <w:pPr>
            <w:pStyle w:val="88B8662225B14F0D8F54056FE386C6FA"/>
          </w:pPr>
          <w:r w:rsidRPr="00F44CBE">
            <w:rPr>
              <w:rStyle w:val="PlaceholderText"/>
            </w:rPr>
            <w:t>Click or tap here to enter text.</w:t>
          </w:r>
        </w:p>
      </w:docPartBody>
    </w:docPart>
    <w:docPart>
      <w:docPartPr>
        <w:name w:val="3CE3018487DF4B8D90E6FAB10FB39DD1"/>
        <w:category>
          <w:name w:val="General"/>
          <w:gallery w:val="placeholder"/>
        </w:category>
        <w:types>
          <w:type w:val="bbPlcHdr"/>
        </w:types>
        <w:behaviors>
          <w:behavior w:val="content"/>
        </w:behaviors>
        <w:guid w:val="{F6F1E567-845D-41EB-AF85-C0E85CB40A80}"/>
      </w:docPartPr>
      <w:docPartBody>
        <w:p w:rsidR="002A67F5" w:rsidRDefault="002A67F5" w:rsidP="002A67F5">
          <w:pPr>
            <w:pStyle w:val="3CE3018487DF4B8D90E6FAB10FB39DD1"/>
          </w:pPr>
          <w:r w:rsidRPr="00F44CBE">
            <w:rPr>
              <w:rStyle w:val="PlaceholderText"/>
            </w:rPr>
            <w:t>Click or tap here to enter text.</w:t>
          </w:r>
        </w:p>
      </w:docPartBody>
    </w:docPart>
    <w:docPart>
      <w:docPartPr>
        <w:name w:val="76946DA8F9354C5A9DC7E3B38D582ACF"/>
        <w:category>
          <w:name w:val="General"/>
          <w:gallery w:val="placeholder"/>
        </w:category>
        <w:types>
          <w:type w:val="bbPlcHdr"/>
        </w:types>
        <w:behaviors>
          <w:behavior w:val="content"/>
        </w:behaviors>
        <w:guid w:val="{4D371793-7C88-41FC-870D-CBE5DE380E21}"/>
      </w:docPartPr>
      <w:docPartBody>
        <w:p w:rsidR="002A67F5" w:rsidRDefault="002A67F5" w:rsidP="002A67F5">
          <w:pPr>
            <w:pStyle w:val="76946DA8F9354C5A9DC7E3B38D582ACF"/>
          </w:pPr>
          <w:r w:rsidRPr="00F44CBE">
            <w:rPr>
              <w:rStyle w:val="PlaceholderText"/>
            </w:rPr>
            <w:t>Click or tap here to enter text.</w:t>
          </w:r>
        </w:p>
      </w:docPartBody>
    </w:docPart>
    <w:docPart>
      <w:docPartPr>
        <w:name w:val="19F531ECA155479DB494A25AA8545911"/>
        <w:category>
          <w:name w:val="General"/>
          <w:gallery w:val="placeholder"/>
        </w:category>
        <w:types>
          <w:type w:val="bbPlcHdr"/>
        </w:types>
        <w:behaviors>
          <w:behavior w:val="content"/>
        </w:behaviors>
        <w:guid w:val="{31CC0100-D06D-4F78-B94B-B62F2594AEED}"/>
      </w:docPartPr>
      <w:docPartBody>
        <w:p w:rsidR="002A67F5" w:rsidRDefault="002A67F5" w:rsidP="002A67F5">
          <w:pPr>
            <w:pStyle w:val="19F531ECA155479DB494A25AA8545911"/>
          </w:pPr>
          <w:r w:rsidRPr="00F44CBE">
            <w:rPr>
              <w:rStyle w:val="PlaceholderText"/>
            </w:rPr>
            <w:t>Click or tap here to enter text.</w:t>
          </w:r>
        </w:p>
      </w:docPartBody>
    </w:docPart>
    <w:docPart>
      <w:docPartPr>
        <w:name w:val="88B6007214A948BBB33A71CD58D0F4EF"/>
        <w:category>
          <w:name w:val="General"/>
          <w:gallery w:val="placeholder"/>
        </w:category>
        <w:types>
          <w:type w:val="bbPlcHdr"/>
        </w:types>
        <w:behaviors>
          <w:behavior w:val="content"/>
        </w:behaviors>
        <w:guid w:val="{6EBF8DBF-9FC4-4AE7-8EDC-362DED30A253}"/>
      </w:docPartPr>
      <w:docPartBody>
        <w:p w:rsidR="002A67F5" w:rsidRDefault="002A67F5" w:rsidP="002A67F5">
          <w:pPr>
            <w:pStyle w:val="88B6007214A948BBB33A71CD58D0F4EF"/>
          </w:pPr>
          <w:r>
            <w:rPr>
              <w:i/>
              <w:color w:val="808080" w:themeColor="background1" w:themeShade="80"/>
              <w:sz w:val="20"/>
              <w:lang w:val="en"/>
            </w:rPr>
            <w:t>Fill in additional details related to public health role in a radiation emergency</w:t>
          </w:r>
        </w:p>
      </w:docPartBody>
    </w:docPart>
    <w:docPart>
      <w:docPartPr>
        <w:name w:val="7FEE0D4A821F4A28B3EB1549474892E1"/>
        <w:category>
          <w:name w:val="General"/>
          <w:gallery w:val="placeholder"/>
        </w:category>
        <w:types>
          <w:type w:val="bbPlcHdr"/>
        </w:types>
        <w:behaviors>
          <w:behavior w:val="content"/>
        </w:behaviors>
        <w:guid w:val="{91F7C237-6553-41F7-AB86-E7BC7B7767D9}"/>
      </w:docPartPr>
      <w:docPartBody>
        <w:p w:rsidR="002A67F5" w:rsidRDefault="002A67F5" w:rsidP="002A67F5">
          <w:pPr>
            <w:pStyle w:val="7FEE0D4A821F4A28B3EB1549474892E1"/>
          </w:pPr>
          <w:r>
            <w:rPr>
              <w:i/>
              <w:color w:val="808080" w:themeColor="background1" w:themeShade="80"/>
              <w:sz w:val="20"/>
              <w:lang w:val="en"/>
            </w:rPr>
            <w:t>Fill in additional details related to public health role in a radiation emergency</w:t>
          </w:r>
        </w:p>
      </w:docPartBody>
    </w:docPart>
    <w:docPart>
      <w:docPartPr>
        <w:name w:val="ADE97A5426034286AE6B0C1A4D925525"/>
        <w:category>
          <w:name w:val="General"/>
          <w:gallery w:val="placeholder"/>
        </w:category>
        <w:types>
          <w:type w:val="bbPlcHdr"/>
        </w:types>
        <w:behaviors>
          <w:behavior w:val="content"/>
        </w:behaviors>
        <w:guid w:val="{23E7D25C-BCB7-45FC-895A-876BD58075E5}"/>
      </w:docPartPr>
      <w:docPartBody>
        <w:p w:rsidR="002A67F5" w:rsidRDefault="002A67F5" w:rsidP="002A67F5">
          <w:pPr>
            <w:pStyle w:val="ADE97A5426034286AE6B0C1A4D925525"/>
          </w:pPr>
          <w:r w:rsidRPr="00F44CBE">
            <w:rPr>
              <w:rStyle w:val="PlaceholderText"/>
            </w:rPr>
            <w:t>Click or tap here to enter text.</w:t>
          </w:r>
        </w:p>
      </w:docPartBody>
    </w:docPart>
    <w:docPart>
      <w:docPartPr>
        <w:name w:val="8A89BB3FEEB844F5B7EB2A2CE59476C5"/>
        <w:category>
          <w:name w:val="General"/>
          <w:gallery w:val="placeholder"/>
        </w:category>
        <w:types>
          <w:type w:val="bbPlcHdr"/>
        </w:types>
        <w:behaviors>
          <w:behavior w:val="content"/>
        </w:behaviors>
        <w:guid w:val="{5B623E98-C25B-4298-A230-B48CA05C6EFC}"/>
      </w:docPartPr>
      <w:docPartBody>
        <w:p w:rsidR="002A67F5" w:rsidRDefault="002A67F5" w:rsidP="002A67F5">
          <w:pPr>
            <w:pStyle w:val="8A89BB3FEEB844F5B7EB2A2CE59476C5"/>
          </w:pPr>
          <w:r w:rsidRPr="00F44CBE">
            <w:rPr>
              <w:rStyle w:val="PlaceholderText"/>
            </w:rPr>
            <w:t>Click or tap here to enter text.</w:t>
          </w:r>
        </w:p>
      </w:docPartBody>
    </w:docPart>
    <w:docPart>
      <w:docPartPr>
        <w:name w:val="30B1F6F340EA4A8BA97CA88F5BE0CCE0"/>
        <w:category>
          <w:name w:val="General"/>
          <w:gallery w:val="placeholder"/>
        </w:category>
        <w:types>
          <w:type w:val="bbPlcHdr"/>
        </w:types>
        <w:behaviors>
          <w:behavior w:val="content"/>
        </w:behaviors>
        <w:guid w:val="{7BDF0D92-B541-4065-9F75-E67562BE64A6}"/>
      </w:docPartPr>
      <w:docPartBody>
        <w:p w:rsidR="002A67F5" w:rsidRDefault="002A67F5" w:rsidP="002A67F5">
          <w:pPr>
            <w:pStyle w:val="30B1F6F340EA4A8BA97CA88F5BE0CCE0"/>
          </w:pPr>
          <w:r w:rsidRPr="00F44CBE">
            <w:rPr>
              <w:rStyle w:val="PlaceholderText"/>
            </w:rPr>
            <w:t>Click or tap here to enter text.</w:t>
          </w:r>
        </w:p>
      </w:docPartBody>
    </w:docPart>
    <w:docPart>
      <w:docPartPr>
        <w:name w:val="AE64E5F3D9AC4FFF93FCE732CA90AF8E"/>
        <w:category>
          <w:name w:val="General"/>
          <w:gallery w:val="placeholder"/>
        </w:category>
        <w:types>
          <w:type w:val="bbPlcHdr"/>
        </w:types>
        <w:behaviors>
          <w:behavior w:val="content"/>
        </w:behaviors>
        <w:guid w:val="{A814E9C9-52C3-4FCE-8F45-A78E41E71E40}"/>
      </w:docPartPr>
      <w:docPartBody>
        <w:p w:rsidR="002A67F5" w:rsidRDefault="002A67F5" w:rsidP="002A67F5">
          <w:pPr>
            <w:pStyle w:val="AE64E5F3D9AC4FFF93FCE732CA90AF8E"/>
          </w:pPr>
          <w:r w:rsidRPr="00F44CBE">
            <w:rPr>
              <w:rStyle w:val="PlaceholderText"/>
            </w:rPr>
            <w:t>Click or tap here to enter text.</w:t>
          </w:r>
        </w:p>
      </w:docPartBody>
    </w:docPart>
    <w:docPart>
      <w:docPartPr>
        <w:name w:val="D3B66B97BC75493DB9904372BB302E5F"/>
        <w:category>
          <w:name w:val="General"/>
          <w:gallery w:val="placeholder"/>
        </w:category>
        <w:types>
          <w:type w:val="bbPlcHdr"/>
        </w:types>
        <w:behaviors>
          <w:behavior w:val="content"/>
        </w:behaviors>
        <w:guid w:val="{56188C64-CBDE-4A7B-8B26-5426DADB477B}"/>
      </w:docPartPr>
      <w:docPartBody>
        <w:p w:rsidR="002A67F5" w:rsidRDefault="002A67F5" w:rsidP="002A67F5">
          <w:pPr>
            <w:pStyle w:val="D3B66B97BC75493DB9904372BB302E5F"/>
          </w:pPr>
          <w:r w:rsidRPr="00F44CBE">
            <w:rPr>
              <w:rStyle w:val="PlaceholderText"/>
            </w:rPr>
            <w:t>Click or tap here to enter text.</w:t>
          </w:r>
        </w:p>
      </w:docPartBody>
    </w:docPart>
    <w:docPart>
      <w:docPartPr>
        <w:name w:val="97988737B0FC4317B126585AD104BBD1"/>
        <w:category>
          <w:name w:val="General"/>
          <w:gallery w:val="placeholder"/>
        </w:category>
        <w:types>
          <w:type w:val="bbPlcHdr"/>
        </w:types>
        <w:behaviors>
          <w:behavior w:val="content"/>
        </w:behaviors>
        <w:guid w:val="{BDF4FAFA-CB04-4CF1-928C-A38EC8C387B0}"/>
      </w:docPartPr>
      <w:docPartBody>
        <w:p w:rsidR="002A67F5" w:rsidRDefault="002A67F5" w:rsidP="002A67F5">
          <w:pPr>
            <w:pStyle w:val="97988737B0FC4317B126585AD104BBD1"/>
          </w:pPr>
          <w:r w:rsidRPr="00F44CBE">
            <w:rPr>
              <w:rStyle w:val="PlaceholderText"/>
            </w:rPr>
            <w:t>Click or tap here to enter text.</w:t>
          </w:r>
        </w:p>
      </w:docPartBody>
    </w:docPart>
    <w:docPart>
      <w:docPartPr>
        <w:name w:val="79F659531E574FFBA776E104369CC781"/>
        <w:category>
          <w:name w:val="General"/>
          <w:gallery w:val="placeholder"/>
        </w:category>
        <w:types>
          <w:type w:val="bbPlcHdr"/>
        </w:types>
        <w:behaviors>
          <w:behavior w:val="content"/>
        </w:behaviors>
        <w:guid w:val="{6E4B91D8-066E-444E-80D2-052F9D1D9374}"/>
      </w:docPartPr>
      <w:docPartBody>
        <w:p w:rsidR="002A67F5" w:rsidRDefault="002A67F5" w:rsidP="002A67F5">
          <w:pPr>
            <w:pStyle w:val="79F659531E574FFBA776E104369CC781"/>
          </w:pPr>
          <w:r w:rsidRPr="00F44CBE">
            <w:rPr>
              <w:rStyle w:val="PlaceholderText"/>
            </w:rPr>
            <w:t>Click or tap here to enter text.</w:t>
          </w:r>
        </w:p>
      </w:docPartBody>
    </w:docPart>
    <w:docPart>
      <w:docPartPr>
        <w:name w:val="D816D29E16BE4F7ABC0892C290302F43"/>
        <w:category>
          <w:name w:val="General"/>
          <w:gallery w:val="placeholder"/>
        </w:category>
        <w:types>
          <w:type w:val="bbPlcHdr"/>
        </w:types>
        <w:behaviors>
          <w:behavior w:val="content"/>
        </w:behaviors>
        <w:guid w:val="{66BB3290-D3EA-45A2-A26C-9E2DC32FA322}"/>
      </w:docPartPr>
      <w:docPartBody>
        <w:p w:rsidR="002A67F5" w:rsidRDefault="002A67F5" w:rsidP="002A67F5">
          <w:pPr>
            <w:pStyle w:val="D816D29E16BE4F7ABC0892C290302F43"/>
          </w:pPr>
          <w:r w:rsidRPr="00F44CBE">
            <w:rPr>
              <w:rStyle w:val="PlaceholderText"/>
            </w:rPr>
            <w:t>Click or tap here to enter text.</w:t>
          </w:r>
        </w:p>
      </w:docPartBody>
    </w:docPart>
    <w:docPart>
      <w:docPartPr>
        <w:name w:val="B3716E621741493C8B1B302BD5E100C5"/>
        <w:category>
          <w:name w:val="General"/>
          <w:gallery w:val="placeholder"/>
        </w:category>
        <w:types>
          <w:type w:val="bbPlcHdr"/>
        </w:types>
        <w:behaviors>
          <w:behavior w:val="content"/>
        </w:behaviors>
        <w:guid w:val="{612ED45D-C6E7-420E-96EF-6C6F5694773F}"/>
      </w:docPartPr>
      <w:docPartBody>
        <w:p w:rsidR="002A67F5" w:rsidRDefault="002A67F5" w:rsidP="002A67F5">
          <w:pPr>
            <w:pStyle w:val="B3716E621741493C8B1B302BD5E100C5"/>
          </w:pPr>
          <w:r w:rsidRPr="00F44CBE">
            <w:rPr>
              <w:rStyle w:val="PlaceholderText"/>
            </w:rPr>
            <w:t>Click or tap here to enter text.</w:t>
          </w:r>
        </w:p>
      </w:docPartBody>
    </w:docPart>
    <w:docPart>
      <w:docPartPr>
        <w:name w:val="44C5C5DB08814FF5A8A7606783A998C0"/>
        <w:category>
          <w:name w:val="General"/>
          <w:gallery w:val="placeholder"/>
        </w:category>
        <w:types>
          <w:type w:val="bbPlcHdr"/>
        </w:types>
        <w:behaviors>
          <w:behavior w:val="content"/>
        </w:behaviors>
        <w:guid w:val="{9D649109-F6E2-427D-A69D-1CC24D0B6C46}"/>
      </w:docPartPr>
      <w:docPartBody>
        <w:p w:rsidR="002A67F5" w:rsidRDefault="002A67F5" w:rsidP="002A67F5">
          <w:pPr>
            <w:pStyle w:val="44C5C5DB08814FF5A8A7606783A998C0"/>
          </w:pPr>
          <w:r w:rsidRPr="00F44CBE">
            <w:rPr>
              <w:rStyle w:val="PlaceholderText"/>
            </w:rPr>
            <w:t>Click or tap here to enter text.</w:t>
          </w:r>
        </w:p>
      </w:docPartBody>
    </w:docPart>
    <w:docPart>
      <w:docPartPr>
        <w:name w:val="91AA27E8045F44FEB309E419BA7514CE"/>
        <w:category>
          <w:name w:val="General"/>
          <w:gallery w:val="placeholder"/>
        </w:category>
        <w:types>
          <w:type w:val="bbPlcHdr"/>
        </w:types>
        <w:behaviors>
          <w:behavior w:val="content"/>
        </w:behaviors>
        <w:guid w:val="{CB087D68-E6D3-44E3-83A2-48020C7E7E75}"/>
      </w:docPartPr>
      <w:docPartBody>
        <w:p w:rsidR="002A67F5" w:rsidRDefault="002A67F5" w:rsidP="002A67F5">
          <w:pPr>
            <w:pStyle w:val="91AA27E8045F44FEB309E419BA7514CE"/>
          </w:pPr>
          <w:r w:rsidRPr="00F44CBE">
            <w:rPr>
              <w:rStyle w:val="PlaceholderText"/>
            </w:rPr>
            <w:t>Click or tap here to enter text.</w:t>
          </w:r>
        </w:p>
      </w:docPartBody>
    </w:docPart>
    <w:docPart>
      <w:docPartPr>
        <w:name w:val="AF6C2F7EB23D4E669C6334681AF089E0"/>
        <w:category>
          <w:name w:val="General"/>
          <w:gallery w:val="placeholder"/>
        </w:category>
        <w:types>
          <w:type w:val="bbPlcHdr"/>
        </w:types>
        <w:behaviors>
          <w:behavior w:val="content"/>
        </w:behaviors>
        <w:guid w:val="{BB32B732-49C9-47B8-9842-56E49808B3E3}"/>
      </w:docPartPr>
      <w:docPartBody>
        <w:p w:rsidR="002A67F5" w:rsidRDefault="002A67F5" w:rsidP="002A67F5">
          <w:pPr>
            <w:pStyle w:val="AF6C2F7EB23D4E669C6334681AF089E0"/>
          </w:pPr>
          <w:r w:rsidRPr="00F44CBE">
            <w:rPr>
              <w:rStyle w:val="PlaceholderText"/>
            </w:rPr>
            <w:t>Click or tap here to enter text.</w:t>
          </w:r>
        </w:p>
      </w:docPartBody>
    </w:docPart>
    <w:docPart>
      <w:docPartPr>
        <w:name w:val="48AC47F253AA4DB49251FE7710D80595"/>
        <w:category>
          <w:name w:val="General"/>
          <w:gallery w:val="placeholder"/>
        </w:category>
        <w:types>
          <w:type w:val="bbPlcHdr"/>
        </w:types>
        <w:behaviors>
          <w:behavior w:val="content"/>
        </w:behaviors>
        <w:guid w:val="{4CDD0C36-5806-46EC-8C12-2C04A029C727}"/>
      </w:docPartPr>
      <w:docPartBody>
        <w:p w:rsidR="002A67F5" w:rsidRDefault="002A67F5" w:rsidP="002A67F5">
          <w:pPr>
            <w:pStyle w:val="48AC47F253AA4DB49251FE7710D80595"/>
          </w:pPr>
          <w:r w:rsidRPr="00F44CBE">
            <w:rPr>
              <w:rStyle w:val="PlaceholderText"/>
            </w:rPr>
            <w:t>Click or tap here to enter text.</w:t>
          </w:r>
        </w:p>
      </w:docPartBody>
    </w:docPart>
    <w:docPart>
      <w:docPartPr>
        <w:name w:val="098F1F13900446E98023FDEDBAEA24B8"/>
        <w:category>
          <w:name w:val="General"/>
          <w:gallery w:val="placeholder"/>
        </w:category>
        <w:types>
          <w:type w:val="bbPlcHdr"/>
        </w:types>
        <w:behaviors>
          <w:behavior w:val="content"/>
        </w:behaviors>
        <w:guid w:val="{F165575F-5CEE-417A-A8A5-EACEA390824B}"/>
      </w:docPartPr>
      <w:docPartBody>
        <w:p w:rsidR="002A67F5" w:rsidRDefault="002A67F5" w:rsidP="002A67F5">
          <w:pPr>
            <w:pStyle w:val="098F1F13900446E98023FDEDBAEA24B8"/>
          </w:pPr>
          <w:r w:rsidRPr="00F44CBE">
            <w:rPr>
              <w:rStyle w:val="PlaceholderText"/>
            </w:rPr>
            <w:t>Click or tap here to enter text.</w:t>
          </w:r>
        </w:p>
      </w:docPartBody>
    </w:docPart>
    <w:docPart>
      <w:docPartPr>
        <w:name w:val="F7AD4207D73C492E92F44E9D77428BB1"/>
        <w:category>
          <w:name w:val="General"/>
          <w:gallery w:val="placeholder"/>
        </w:category>
        <w:types>
          <w:type w:val="bbPlcHdr"/>
        </w:types>
        <w:behaviors>
          <w:behavior w:val="content"/>
        </w:behaviors>
        <w:guid w:val="{DBFF85B5-E1D6-4F48-A0AE-045EA6263323}"/>
      </w:docPartPr>
      <w:docPartBody>
        <w:p w:rsidR="002A67F5" w:rsidRDefault="002A67F5" w:rsidP="002A67F5">
          <w:pPr>
            <w:pStyle w:val="F7AD4207D73C492E92F44E9D77428BB1"/>
          </w:pPr>
          <w:r w:rsidRPr="00F44CBE">
            <w:rPr>
              <w:rStyle w:val="PlaceholderText"/>
            </w:rPr>
            <w:t>Click or tap here to enter text.</w:t>
          </w:r>
        </w:p>
      </w:docPartBody>
    </w:docPart>
    <w:docPart>
      <w:docPartPr>
        <w:name w:val="D4DB0CB9800D47AC8C50944A2D7003B7"/>
        <w:category>
          <w:name w:val="General"/>
          <w:gallery w:val="placeholder"/>
        </w:category>
        <w:types>
          <w:type w:val="bbPlcHdr"/>
        </w:types>
        <w:behaviors>
          <w:behavior w:val="content"/>
        </w:behaviors>
        <w:guid w:val="{4CCBC740-1A0C-4F98-9080-E5CC0887692A}"/>
      </w:docPartPr>
      <w:docPartBody>
        <w:p w:rsidR="002A67F5" w:rsidRDefault="002A67F5" w:rsidP="002A67F5">
          <w:pPr>
            <w:pStyle w:val="D4DB0CB9800D47AC8C50944A2D7003B7"/>
          </w:pPr>
          <w:r w:rsidRPr="00F44CBE">
            <w:rPr>
              <w:rStyle w:val="PlaceholderText"/>
            </w:rPr>
            <w:t>Click or tap here to enter text.</w:t>
          </w:r>
        </w:p>
      </w:docPartBody>
    </w:docPart>
    <w:docPart>
      <w:docPartPr>
        <w:name w:val="91712FCE90FD4ED9BF1EA3459171C7CC"/>
        <w:category>
          <w:name w:val="General"/>
          <w:gallery w:val="placeholder"/>
        </w:category>
        <w:types>
          <w:type w:val="bbPlcHdr"/>
        </w:types>
        <w:behaviors>
          <w:behavior w:val="content"/>
        </w:behaviors>
        <w:guid w:val="{5089AB0A-CC25-4103-BA66-A0BD65490397}"/>
      </w:docPartPr>
      <w:docPartBody>
        <w:p w:rsidR="002A67F5" w:rsidRDefault="002A67F5" w:rsidP="002A67F5">
          <w:pPr>
            <w:pStyle w:val="91712FCE90FD4ED9BF1EA3459171C7CC"/>
          </w:pPr>
          <w:r w:rsidRPr="00F44CBE">
            <w:rPr>
              <w:rStyle w:val="PlaceholderText"/>
            </w:rPr>
            <w:t>Click or tap here to enter text.</w:t>
          </w:r>
        </w:p>
      </w:docPartBody>
    </w:docPart>
    <w:docPart>
      <w:docPartPr>
        <w:name w:val="C3E9E837763F4F0A86927AB5B7CABB0C"/>
        <w:category>
          <w:name w:val="General"/>
          <w:gallery w:val="placeholder"/>
        </w:category>
        <w:types>
          <w:type w:val="bbPlcHdr"/>
        </w:types>
        <w:behaviors>
          <w:behavior w:val="content"/>
        </w:behaviors>
        <w:guid w:val="{59E6F81B-F9F4-4902-9301-D386AD2F546F}"/>
      </w:docPartPr>
      <w:docPartBody>
        <w:p w:rsidR="002A67F5" w:rsidRDefault="002A67F5" w:rsidP="002A67F5">
          <w:pPr>
            <w:pStyle w:val="C3E9E837763F4F0A86927AB5B7CABB0C"/>
          </w:pPr>
          <w:r w:rsidRPr="00F44CBE">
            <w:rPr>
              <w:rStyle w:val="PlaceholderText"/>
            </w:rPr>
            <w:t>Click or tap here to enter text.</w:t>
          </w:r>
        </w:p>
      </w:docPartBody>
    </w:docPart>
    <w:docPart>
      <w:docPartPr>
        <w:name w:val="163089576E024C35B736112EDC85595F"/>
        <w:category>
          <w:name w:val="General"/>
          <w:gallery w:val="placeholder"/>
        </w:category>
        <w:types>
          <w:type w:val="bbPlcHdr"/>
        </w:types>
        <w:behaviors>
          <w:behavior w:val="content"/>
        </w:behaviors>
        <w:guid w:val="{F0E59707-1AB4-4F8B-86D9-C775E1A1F50B}"/>
      </w:docPartPr>
      <w:docPartBody>
        <w:p w:rsidR="002A67F5" w:rsidRDefault="002A67F5" w:rsidP="002A67F5">
          <w:pPr>
            <w:pStyle w:val="163089576E024C35B736112EDC85595F"/>
          </w:pPr>
          <w:r w:rsidRPr="00F44CBE">
            <w:rPr>
              <w:rStyle w:val="PlaceholderText"/>
            </w:rPr>
            <w:t>Click or tap here to enter text.</w:t>
          </w:r>
        </w:p>
      </w:docPartBody>
    </w:docPart>
    <w:docPart>
      <w:docPartPr>
        <w:name w:val="F7295B8F74474155830743314BBE81B4"/>
        <w:category>
          <w:name w:val="General"/>
          <w:gallery w:val="placeholder"/>
        </w:category>
        <w:types>
          <w:type w:val="bbPlcHdr"/>
        </w:types>
        <w:behaviors>
          <w:behavior w:val="content"/>
        </w:behaviors>
        <w:guid w:val="{EEAFB355-48D1-42A1-8FCA-338973DB16DB}"/>
      </w:docPartPr>
      <w:docPartBody>
        <w:p w:rsidR="002A67F5" w:rsidRDefault="002A67F5" w:rsidP="002A67F5">
          <w:pPr>
            <w:pStyle w:val="F7295B8F74474155830743314BBE81B4"/>
          </w:pPr>
          <w:r w:rsidRPr="00F44CBE">
            <w:rPr>
              <w:rStyle w:val="PlaceholderText"/>
            </w:rPr>
            <w:t>Click or tap here to enter text.</w:t>
          </w:r>
        </w:p>
      </w:docPartBody>
    </w:docPart>
    <w:docPart>
      <w:docPartPr>
        <w:name w:val="8E280DA90D094FA4B3DF1C4F410FB7F1"/>
        <w:category>
          <w:name w:val="General"/>
          <w:gallery w:val="placeholder"/>
        </w:category>
        <w:types>
          <w:type w:val="bbPlcHdr"/>
        </w:types>
        <w:behaviors>
          <w:behavior w:val="content"/>
        </w:behaviors>
        <w:guid w:val="{9F107617-E943-4C05-A896-F4BB4D571C8C}"/>
      </w:docPartPr>
      <w:docPartBody>
        <w:p w:rsidR="002A67F5" w:rsidRDefault="002A67F5" w:rsidP="002A67F5">
          <w:pPr>
            <w:pStyle w:val="8E280DA90D094FA4B3DF1C4F410FB7F1"/>
          </w:pPr>
          <w:r w:rsidRPr="00F44CBE">
            <w:rPr>
              <w:rStyle w:val="PlaceholderText"/>
            </w:rPr>
            <w:t>Click or tap here to enter text.</w:t>
          </w:r>
        </w:p>
      </w:docPartBody>
    </w:docPart>
    <w:docPart>
      <w:docPartPr>
        <w:name w:val="B8665E4F088A4BA3AB1004526B7DB7C7"/>
        <w:category>
          <w:name w:val="General"/>
          <w:gallery w:val="placeholder"/>
        </w:category>
        <w:types>
          <w:type w:val="bbPlcHdr"/>
        </w:types>
        <w:behaviors>
          <w:behavior w:val="content"/>
        </w:behaviors>
        <w:guid w:val="{BE96511B-8463-40B9-8866-B55AE00B9991}"/>
      </w:docPartPr>
      <w:docPartBody>
        <w:p w:rsidR="002A67F5" w:rsidRDefault="002A67F5" w:rsidP="002A67F5">
          <w:pPr>
            <w:pStyle w:val="B8665E4F088A4BA3AB1004526B7DB7C7"/>
          </w:pPr>
          <w:r w:rsidRPr="00F44CBE">
            <w:rPr>
              <w:rStyle w:val="PlaceholderText"/>
            </w:rPr>
            <w:t>Click or tap here to enter text.</w:t>
          </w:r>
        </w:p>
      </w:docPartBody>
    </w:docPart>
    <w:docPart>
      <w:docPartPr>
        <w:name w:val="C45ECC0A8A85454CA764D251614708D5"/>
        <w:category>
          <w:name w:val="General"/>
          <w:gallery w:val="placeholder"/>
        </w:category>
        <w:types>
          <w:type w:val="bbPlcHdr"/>
        </w:types>
        <w:behaviors>
          <w:behavior w:val="content"/>
        </w:behaviors>
        <w:guid w:val="{6B776F43-792E-4C0F-8831-C38B423C101B}"/>
      </w:docPartPr>
      <w:docPartBody>
        <w:p w:rsidR="002A67F5" w:rsidRDefault="002A67F5" w:rsidP="002A67F5">
          <w:pPr>
            <w:pStyle w:val="C45ECC0A8A85454CA764D251614708D5"/>
          </w:pPr>
          <w:r w:rsidRPr="00F44CBE">
            <w:rPr>
              <w:rStyle w:val="PlaceholderText"/>
            </w:rPr>
            <w:t>Click or tap here to enter text.</w:t>
          </w:r>
        </w:p>
      </w:docPartBody>
    </w:docPart>
    <w:docPart>
      <w:docPartPr>
        <w:name w:val="101CE53EC58F450292ED5839E3286C38"/>
        <w:category>
          <w:name w:val="General"/>
          <w:gallery w:val="placeholder"/>
        </w:category>
        <w:types>
          <w:type w:val="bbPlcHdr"/>
        </w:types>
        <w:behaviors>
          <w:behavior w:val="content"/>
        </w:behaviors>
        <w:guid w:val="{CF01C313-95FA-42E0-8598-A3CF7C312734}"/>
      </w:docPartPr>
      <w:docPartBody>
        <w:p w:rsidR="002A67F5" w:rsidRDefault="002A67F5" w:rsidP="002A67F5">
          <w:pPr>
            <w:pStyle w:val="101CE53EC58F450292ED5839E3286C38"/>
          </w:pPr>
          <w:r w:rsidRPr="00F44CBE">
            <w:rPr>
              <w:rStyle w:val="PlaceholderText"/>
            </w:rPr>
            <w:t>Click or tap here to enter text.</w:t>
          </w:r>
        </w:p>
      </w:docPartBody>
    </w:docPart>
    <w:docPart>
      <w:docPartPr>
        <w:name w:val="59273C06C7DB4C47B4E2B67C36BBF19A"/>
        <w:category>
          <w:name w:val="General"/>
          <w:gallery w:val="placeholder"/>
        </w:category>
        <w:types>
          <w:type w:val="bbPlcHdr"/>
        </w:types>
        <w:behaviors>
          <w:behavior w:val="content"/>
        </w:behaviors>
        <w:guid w:val="{7B3E0EC3-1F96-48C3-B469-A2299E70B966}"/>
      </w:docPartPr>
      <w:docPartBody>
        <w:p w:rsidR="002A67F5" w:rsidRDefault="002A67F5" w:rsidP="002A67F5">
          <w:pPr>
            <w:pStyle w:val="59273C06C7DB4C47B4E2B67C36BBF19A"/>
          </w:pPr>
          <w:r w:rsidRPr="00F44CBE">
            <w:rPr>
              <w:rStyle w:val="PlaceholderText"/>
            </w:rPr>
            <w:t>Click or tap here to enter text.</w:t>
          </w:r>
        </w:p>
      </w:docPartBody>
    </w:docPart>
    <w:docPart>
      <w:docPartPr>
        <w:name w:val="0F342B8B98DC4A3E9C3E6694FBA9320C"/>
        <w:category>
          <w:name w:val="General"/>
          <w:gallery w:val="placeholder"/>
        </w:category>
        <w:types>
          <w:type w:val="bbPlcHdr"/>
        </w:types>
        <w:behaviors>
          <w:behavior w:val="content"/>
        </w:behaviors>
        <w:guid w:val="{C1DB30FE-1A52-4400-9FAD-8D26ED67FC42}"/>
      </w:docPartPr>
      <w:docPartBody>
        <w:p w:rsidR="002A67F5" w:rsidRDefault="002A67F5" w:rsidP="002A67F5">
          <w:pPr>
            <w:pStyle w:val="0F342B8B98DC4A3E9C3E6694FBA9320C"/>
          </w:pPr>
          <w:r w:rsidRPr="00F44CBE">
            <w:rPr>
              <w:rStyle w:val="PlaceholderText"/>
            </w:rPr>
            <w:t>Click or tap here to enter text.</w:t>
          </w:r>
        </w:p>
      </w:docPartBody>
    </w:docPart>
    <w:docPart>
      <w:docPartPr>
        <w:name w:val="48CB8C1FB9A243599E3D354F32FF5609"/>
        <w:category>
          <w:name w:val="General"/>
          <w:gallery w:val="placeholder"/>
        </w:category>
        <w:types>
          <w:type w:val="bbPlcHdr"/>
        </w:types>
        <w:behaviors>
          <w:behavior w:val="content"/>
        </w:behaviors>
        <w:guid w:val="{5CA13350-1665-4CE3-BED9-EC604D6361BC}"/>
      </w:docPartPr>
      <w:docPartBody>
        <w:p w:rsidR="002A67F5" w:rsidRDefault="002A67F5" w:rsidP="002A67F5">
          <w:pPr>
            <w:pStyle w:val="48CB8C1FB9A243599E3D354F32FF5609"/>
          </w:pPr>
          <w:r w:rsidRPr="00F44CBE">
            <w:rPr>
              <w:rStyle w:val="PlaceholderText"/>
            </w:rPr>
            <w:t>Click or tap here to enter text.</w:t>
          </w:r>
        </w:p>
      </w:docPartBody>
    </w:docPart>
    <w:docPart>
      <w:docPartPr>
        <w:name w:val="94F452E114A3403EB3F9C53CF3934099"/>
        <w:category>
          <w:name w:val="General"/>
          <w:gallery w:val="placeholder"/>
        </w:category>
        <w:types>
          <w:type w:val="bbPlcHdr"/>
        </w:types>
        <w:behaviors>
          <w:behavior w:val="content"/>
        </w:behaviors>
        <w:guid w:val="{3624A019-29DC-4E02-AED6-1469AC004064}"/>
      </w:docPartPr>
      <w:docPartBody>
        <w:p w:rsidR="002A67F5" w:rsidRDefault="002A67F5" w:rsidP="002A67F5">
          <w:pPr>
            <w:pStyle w:val="94F452E114A3403EB3F9C53CF3934099"/>
          </w:pPr>
          <w:r w:rsidRPr="00F44CBE">
            <w:rPr>
              <w:rStyle w:val="PlaceholderText"/>
            </w:rPr>
            <w:t>Click or tap here to enter text.</w:t>
          </w:r>
        </w:p>
      </w:docPartBody>
    </w:docPart>
    <w:docPart>
      <w:docPartPr>
        <w:name w:val="192CA56873274A1590D065BCD84E1D73"/>
        <w:category>
          <w:name w:val="General"/>
          <w:gallery w:val="placeholder"/>
        </w:category>
        <w:types>
          <w:type w:val="bbPlcHdr"/>
        </w:types>
        <w:behaviors>
          <w:behavior w:val="content"/>
        </w:behaviors>
        <w:guid w:val="{04CF9E1C-CD5F-4105-9C2D-0C70C08F519E}"/>
      </w:docPartPr>
      <w:docPartBody>
        <w:p w:rsidR="002A67F5" w:rsidRDefault="002A67F5" w:rsidP="002A67F5">
          <w:pPr>
            <w:pStyle w:val="192CA56873274A1590D065BCD84E1D73"/>
          </w:pPr>
          <w:r w:rsidRPr="00F44CBE">
            <w:rPr>
              <w:rStyle w:val="PlaceholderText"/>
            </w:rPr>
            <w:t>Click or tap here to enter text.</w:t>
          </w:r>
        </w:p>
      </w:docPartBody>
    </w:docPart>
    <w:docPart>
      <w:docPartPr>
        <w:name w:val="72BF3342B6884888B05C604898DDC56E"/>
        <w:category>
          <w:name w:val="General"/>
          <w:gallery w:val="placeholder"/>
        </w:category>
        <w:types>
          <w:type w:val="bbPlcHdr"/>
        </w:types>
        <w:behaviors>
          <w:behavior w:val="content"/>
        </w:behaviors>
        <w:guid w:val="{F56AB7F3-3BF1-4AC8-964A-997D564C7707}"/>
      </w:docPartPr>
      <w:docPartBody>
        <w:p w:rsidR="002A67F5" w:rsidRDefault="002A67F5" w:rsidP="002A67F5">
          <w:pPr>
            <w:pStyle w:val="72BF3342B6884888B05C604898DDC56E"/>
          </w:pPr>
          <w:r w:rsidRPr="00F44CBE">
            <w:rPr>
              <w:rStyle w:val="PlaceholderText"/>
            </w:rPr>
            <w:t>Click or tap here to enter text.</w:t>
          </w:r>
        </w:p>
      </w:docPartBody>
    </w:docPart>
    <w:docPart>
      <w:docPartPr>
        <w:name w:val="9484A7C1F3DE41D9A2318CCB7B246B90"/>
        <w:category>
          <w:name w:val="General"/>
          <w:gallery w:val="placeholder"/>
        </w:category>
        <w:types>
          <w:type w:val="bbPlcHdr"/>
        </w:types>
        <w:behaviors>
          <w:behavior w:val="content"/>
        </w:behaviors>
        <w:guid w:val="{A685D363-FD09-4AFD-ACA2-00331A904050}"/>
      </w:docPartPr>
      <w:docPartBody>
        <w:p w:rsidR="002A67F5" w:rsidRDefault="002A67F5" w:rsidP="002A67F5">
          <w:pPr>
            <w:pStyle w:val="9484A7C1F3DE41D9A2318CCB7B246B90"/>
          </w:pPr>
          <w:r w:rsidRPr="00F44CBE">
            <w:rPr>
              <w:rStyle w:val="PlaceholderText"/>
            </w:rPr>
            <w:t>Click or tap here to enter text.</w:t>
          </w:r>
        </w:p>
      </w:docPartBody>
    </w:docPart>
    <w:docPart>
      <w:docPartPr>
        <w:name w:val="D9F25C70F2CC4456B1297C78FB377EF6"/>
        <w:category>
          <w:name w:val="General"/>
          <w:gallery w:val="placeholder"/>
        </w:category>
        <w:types>
          <w:type w:val="bbPlcHdr"/>
        </w:types>
        <w:behaviors>
          <w:behavior w:val="content"/>
        </w:behaviors>
        <w:guid w:val="{90D1F1C5-EBEE-4B7B-A77B-AA85CCE34002}"/>
      </w:docPartPr>
      <w:docPartBody>
        <w:p w:rsidR="002A67F5" w:rsidRDefault="002A67F5" w:rsidP="002A67F5">
          <w:pPr>
            <w:pStyle w:val="D9F25C70F2CC4456B1297C78FB377EF6"/>
          </w:pPr>
          <w:r w:rsidRPr="00F44CBE">
            <w:rPr>
              <w:rStyle w:val="PlaceholderText"/>
            </w:rPr>
            <w:t>Click or tap here to enter text.</w:t>
          </w:r>
        </w:p>
      </w:docPartBody>
    </w:docPart>
    <w:docPart>
      <w:docPartPr>
        <w:name w:val="1976D420BD88434B81863BB2A04F2F9D"/>
        <w:category>
          <w:name w:val="General"/>
          <w:gallery w:val="placeholder"/>
        </w:category>
        <w:types>
          <w:type w:val="bbPlcHdr"/>
        </w:types>
        <w:behaviors>
          <w:behavior w:val="content"/>
        </w:behaviors>
        <w:guid w:val="{03519860-A3BB-4D48-AFD8-4D5656D7EC85}"/>
      </w:docPartPr>
      <w:docPartBody>
        <w:p w:rsidR="002A67F5" w:rsidRDefault="002A67F5" w:rsidP="002A67F5">
          <w:pPr>
            <w:pStyle w:val="1976D420BD88434B81863BB2A04F2F9D"/>
          </w:pPr>
          <w:r w:rsidRPr="00F44CBE">
            <w:rPr>
              <w:rStyle w:val="PlaceholderText"/>
            </w:rPr>
            <w:t>Click or tap here to enter text.</w:t>
          </w:r>
        </w:p>
      </w:docPartBody>
    </w:docPart>
    <w:docPart>
      <w:docPartPr>
        <w:name w:val="796AFA43AB7940A9A79EB635364782CD"/>
        <w:category>
          <w:name w:val="General"/>
          <w:gallery w:val="placeholder"/>
        </w:category>
        <w:types>
          <w:type w:val="bbPlcHdr"/>
        </w:types>
        <w:behaviors>
          <w:behavior w:val="content"/>
        </w:behaviors>
        <w:guid w:val="{A919484F-465E-41C4-9556-541187EAE016}"/>
      </w:docPartPr>
      <w:docPartBody>
        <w:p w:rsidR="002A67F5" w:rsidRDefault="002A67F5" w:rsidP="002A67F5">
          <w:pPr>
            <w:pStyle w:val="796AFA43AB7940A9A79EB635364782CD"/>
          </w:pPr>
          <w:r w:rsidRPr="00F44CBE">
            <w:rPr>
              <w:rStyle w:val="PlaceholderText"/>
            </w:rPr>
            <w:t>Click or tap here to enter text.</w:t>
          </w:r>
        </w:p>
      </w:docPartBody>
    </w:docPart>
    <w:docPart>
      <w:docPartPr>
        <w:name w:val="1D516E08BE064E0BA7EDCE83DCEBF697"/>
        <w:category>
          <w:name w:val="General"/>
          <w:gallery w:val="placeholder"/>
        </w:category>
        <w:types>
          <w:type w:val="bbPlcHdr"/>
        </w:types>
        <w:behaviors>
          <w:behavior w:val="content"/>
        </w:behaviors>
        <w:guid w:val="{64EA145D-D649-4171-8E35-D8F35131AD29}"/>
      </w:docPartPr>
      <w:docPartBody>
        <w:p w:rsidR="002A67F5" w:rsidRDefault="002A67F5" w:rsidP="002A67F5">
          <w:pPr>
            <w:pStyle w:val="1D516E08BE064E0BA7EDCE83DCEBF697"/>
          </w:pPr>
          <w:r w:rsidRPr="00F44CBE">
            <w:rPr>
              <w:rStyle w:val="PlaceholderText"/>
            </w:rPr>
            <w:t>Click or tap here to enter text.</w:t>
          </w:r>
        </w:p>
      </w:docPartBody>
    </w:docPart>
    <w:docPart>
      <w:docPartPr>
        <w:name w:val="C21939F528BD4261A4173BEF8E72A3FE"/>
        <w:category>
          <w:name w:val="General"/>
          <w:gallery w:val="placeholder"/>
        </w:category>
        <w:types>
          <w:type w:val="bbPlcHdr"/>
        </w:types>
        <w:behaviors>
          <w:behavior w:val="content"/>
        </w:behaviors>
        <w:guid w:val="{A5E0EC77-CF3D-4036-8841-B5952A2FA5A4}"/>
      </w:docPartPr>
      <w:docPartBody>
        <w:p w:rsidR="002A67F5" w:rsidRDefault="002A67F5" w:rsidP="002A67F5">
          <w:pPr>
            <w:pStyle w:val="C21939F528BD4261A4173BEF8E72A3FE"/>
          </w:pPr>
          <w:r w:rsidRPr="00F44CBE">
            <w:rPr>
              <w:rStyle w:val="PlaceholderText"/>
            </w:rPr>
            <w:t>Click or tap here to enter text.</w:t>
          </w:r>
        </w:p>
      </w:docPartBody>
    </w:docPart>
    <w:docPart>
      <w:docPartPr>
        <w:name w:val="5375E439B42B49B9A922FE436EF7583D"/>
        <w:category>
          <w:name w:val="General"/>
          <w:gallery w:val="placeholder"/>
        </w:category>
        <w:types>
          <w:type w:val="bbPlcHdr"/>
        </w:types>
        <w:behaviors>
          <w:behavior w:val="content"/>
        </w:behaviors>
        <w:guid w:val="{B86DE471-DA69-46E1-A62D-A8B1CB5A1126}"/>
      </w:docPartPr>
      <w:docPartBody>
        <w:p w:rsidR="002A67F5" w:rsidRDefault="002A67F5" w:rsidP="002A67F5">
          <w:pPr>
            <w:pStyle w:val="5375E439B42B49B9A922FE436EF7583D"/>
          </w:pPr>
          <w:r w:rsidRPr="00F44CBE">
            <w:rPr>
              <w:rStyle w:val="PlaceholderText"/>
            </w:rPr>
            <w:t>Click or tap here to enter text.</w:t>
          </w:r>
        </w:p>
      </w:docPartBody>
    </w:docPart>
    <w:docPart>
      <w:docPartPr>
        <w:name w:val="8FDD4115C6B94862BB5C067C8C8F045C"/>
        <w:category>
          <w:name w:val="General"/>
          <w:gallery w:val="placeholder"/>
        </w:category>
        <w:types>
          <w:type w:val="bbPlcHdr"/>
        </w:types>
        <w:behaviors>
          <w:behavior w:val="content"/>
        </w:behaviors>
        <w:guid w:val="{4216163F-16ED-4D28-969A-DBF34415B7CB}"/>
      </w:docPartPr>
      <w:docPartBody>
        <w:p w:rsidR="002A67F5" w:rsidRDefault="002A67F5" w:rsidP="002A67F5">
          <w:pPr>
            <w:pStyle w:val="8FDD4115C6B94862BB5C067C8C8F045C"/>
          </w:pPr>
          <w:r w:rsidRPr="00F44CBE">
            <w:rPr>
              <w:rStyle w:val="PlaceholderText"/>
            </w:rPr>
            <w:t>Click or tap here to enter text.</w:t>
          </w:r>
        </w:p>
      </w:docPartBody>
    </w:docPart>
    <w:docPart>
      <w:docPartPr>
        <w:name w:val="8E5907ADE33D425D9A6FD803F25E1682"/>
        <w:category>
          <w:name w:val="General"/>
          <w:gallery w:val="placeholder"/>
        </w:category>
        <w:types>
          <w:type w:val="bbPlcHdr"/>
        </w:types>
        <w:behaviors>
          <w:behavior w:val="content"/>
        </w:behaviors>
        <w:guid w:val="{9288FD0B-D9FD-4B23-B99C-2DC776B9A1BE}"/>
      </w:docPartPr>
      <w:docPartBody>
        <w:p w:rsidR="002A67F5" w:rsidRDefault="002A67F5" w:rsidP="002A67F5">
          <w:pPr>
            <w:pStyle w:val="8E5907ADE33D425D9A6FD803F25E1682"/>
          </w:pPr>
          <w:r w:rsidRPr="00F44CBE">
            <w:rPr>
              <w:rStyle w:val="PlaceholderText"/>
            </w:rPr>
            <w:t>Click or tap here to enter text.</w:t>
          </w:r>
        </w:p>
      </w:docPartBody>
    </w:docPart>
    <w:docPart>
      <w:docPartPr>
        <w:name w:val="94E5B5A261014E57BCACCF573F814F8F"/>
        <w:category>
          <w:name w:val="General"/>
          <w:gallery w:val="placeholder"/>
        </w:category>
        <w:types>
          <w:type w:val="bbPlcHdr"/>
        </w:types>
        <w:behaviors>
          <w:behavior w:val="content"/>
        </w:behaviors>
        <w:guid w:val="{164C43D0-E06C-4B16-B1FC-B5FEF32ECEB5}"/>
      </w:docPartPr>
      <w:docPartBody>
        <w:p w:rsidR="002A67F5" w:rsidRDefault="002A67F5" w:rsidP="002A67F5">
          <w:pPr>
            <w:pStyle w:val="94E5B5A261014E57BCACCF573F814F8F"/>
          </w:pPr>
          <w:r w:rsidRPr="00F44CBE">
            <w:rPr>
              <w:rStyle w:val="PlaceholderText"/>
            </w:rPr>
            <w:t>Click or tap here to enter text.</w:t>
          </w:r>
        </w:p>
      </w:docPartBody>
    </w:docPart>
    <w:docPart>
      <w:docPartPr>
        <w:name w:val="765C1038CCD548E98D4AB77D3AF25FD8"/>
        <w:category>
          <w:name w:val="General"/>
          <w:gallery w:val="placeholder"/>
        </w:category>
        <w:types>
          <w:type w:val="bbPlcHdr"/>
        </w:types>
        <w:behaviors>
          <w:behavior w:val="content"/>
        </w:behaviors>
        <w:guid w:val="{E4913778-C49A-4025-92D3-9D13268EEFC0}"/>
      </w:docPartPr>
      <w:docPartBody>
        <w:p w:rsidR="002A67F5" w:rsidRDefault="002A67F5" w:rsidP="002A67F5">
          <w:pPr>
            <w:pStyle w:val="765C1038CCD548E98D4AB77D3AF25FD8"/>
          </w:pPr>
          <w:r w:rsidRPr="00F44CBE">
            <w:rPr>
              <w:rStyle w:val="PlaceholderText"/>
            </w:rPr>
            <w:t>Click or tap here to enter text.</w:t>
          </w:r>
        </w:p>
      </w:docPartBody>
    </w:docPart>
    <w:docPart>
      <w:docPartPr>
        <w:name w:val="920395CF0FB64D7A8762A3EA84B2D351"/>
        <w:category>
          <w:name w:val="General"/>
          <w:gallery w:val="placeholder"/>
        </w:category>
        <w:types>
          <w:type w:val="bbPlcHdr"/>
        </w:types>
        <w:behaviors>
          <w:behavior w:val="content"/>
        </w:behaviors>
        <w:guid w:val="{BE1A83A5-A05B-4249-940A-B8618261EBA5}"/>
      </w:docPartPr>
      <w:docPartBody>
        <w:p w:rsidR="002A67F5" w:rsidRDefault="002A67F5" w:rsidP="002A67F5">
          <w:pPr>
            <w:pStyle w:val="920395CF0FB64D7A8762A3EA84B2D351"/>
          </w:pPr>
          <w:r w:rsidRPr="00F44CBE">
            <w:rPr>
              <w:rStyle w:val="PlaceholderText"/>
            </w:rPr>
            <w:t>Click or tap here to enter text.</w:t>
          </w:r>
        </w:p>
      </w:docPartBody>
    </w:docPart>
    <w:docPart>
      <w:docPartPr>
        <w:name w:val="AC546D4DFDCF477E9D2D7CBAFDE90C3E"/>
        <w:category>
          <w:name w:val="General"/>
          <w:gallery w:val="placeholder"/>
        </w:category>
        <w:types>
          <w:type w:val="bbPlcHdr"/>
        </w:types>
        <w:behaviors>
          <w:behavior w:val="content"/>
        </w:behaviors>
        <w:guid w:val="{55651D5D-8EDC-4D50-9B16-F1CE50727980}"/>
      </w:docPartPr>
      <w:docPartBody>
        <w:p w:rsidR="002A67F5" w:rsidRDefault="002A67F5" w:rsidP="002A67F5">
          <w:pPr>
            <w:pStyle w:val="AC546D4DFDCF477E9D2D7CBAFDE90C3E"/>
          </w:pPr>
          <w:r w:rsidRPr="00F44CBE">
            <w:rPr>
              <w:rStyle w:val="PlaceholderText"/>
            </w:rPr>
            <w:t>Click or tap here to enter text.</w:t>
          </w:r>
        </w:p>
      </w:docPartBody>
    </w:docPart>
    <w:docPart>
      <w:docPartPr>
        <w:name w:val="4BC1F26EF0C5483AB53EFC5C6AEEC7DD"/>
        <w:category>
          <w:name w:val="General"/>
          <w:gallery w:val="placeholder"/>
        </w:category>
        <w:types>
          <w:type w:val="bbPlcHdr"/>
        </w:types>
        <w:behaviors>
          <w:behavior w:val="content"/>
        </w:behaviors>
        <w:guid w:val="{243AE91A-CB07-44A5-97A5-B15334732A2E}"/>
      </w:docPartPr>
      <w:docPartBody>
        <w:p w:rsidR="002A67F5" w:rsidRDefault="002A67F5" w:rsidP="002A67F5">
          <w:pPr>
            <w:pStyle w:val="4BC1F26EF0C5483AB53EFC5C6AEEC7DD"/>
          </w:pPr>
          <w:r w:rsidRPr="00F44CBE">
            <w:rPr>
              <w:rStyle w:val="PlaceholderText"/>
            </w:rPr>
            <w:t>Click or tap here to enter text.</w:t>
          </w:r>
        </w:p>
      </w:docPartBody>
    </w:docPart>
    <w:docPart>
      <w:docPartPr>
        <w:name w:val="73B3218693044B1A9DF5D043C9060EAE"/>
        <w:category>
          <w:name w:val="General"/>
          <w:gallery w:val="placeholder"/>
        </w:category>
        <w:types>
          <w:type w:val="bbPlcHdr"/>
        </w:types>
        <w:behaviors>
          <w:behavior w:val="content"/>
        </w:behaviors>
        <w:guid w:val="{C9E69437-5469-4CA8-952A-0282C285A508}"/>
      </w:docPartPr>
      <w:docPartBody>
        <w:p w:rsidR="002A67F5" w:rsidRDefault="002A67F5" w:rsidP="002A67F5">
          <w:pPr>
            <w:pStyle w:val="73B3218693044B1A9DF5D043C9060EAE"/>
          </w:pPr>
          <w:r w:rsidRPr="00F44CBE">
            <w:rPr>
              <w:rStyle w:val="PlaceholderText"/>
            </w:rPr>
            <w:t>Click or tap here to enter text.</w:t>
          </w:r>
        </w:p>
      </w:docPartBody>
    </w:docPart>
    <w:docPart>
      <w:docPartPr>
        <w:name w:val="F874D35CC999441C9D28737C8B64D5FA"/>
        <w:category>
          <w:name w:val="General"/>
          <w:gallery w:val="placeholder"/>
        </w:category>
        <w:types>
          <w:type w:val="bbPlcHdr"/>
        </w:types>
        <w:behaviors>
          <w:behavior w:val="content"/>
        </w:behaviors>
        <w:guid w:val="{D0770E59-DFA9-4171-9CCD-A87616C13626}"/>
      </w:docPartPr>
      <w:docPartBody>
        <w:p w:rsidR="002A67F5" w:rsidRDefault="002A67F5" w:rsidP="002A67F5">
          <w:pPr>
            <w:pStyle w:val="F874D35CC999441C9D28737C8B64D5FA"/>
          </w:pPr>
          <w:r w:rsidRPr="00F44CBE">
            <w:rPr>
              <w:rStyle w:val="PlaceholderText"/>
            </w:rPr>
            <w:t>Click or tap here to enter text.</w:t>
          </w:r>
        </w:p>
      </w:docPartBody>
    </w:docPart>
    <w:docPart>
      <w:docPartPr>
        <w:name w:val="B4A7DD8B51BE411CBAEB4F5F84DB72F1"/>
        <w:category>
          <w:name w:val="General"/>
          <w:gallery w:val="placeholder"/>
        </w:category>
        <w:types>
          <w:type w:val="bbPlcHdr"/>
        </w:types>
        <w:behaviors>
          <w:behavior w:val="content"/>
        </w:behaviors>
        <w:guid w:val="{45E574A1-C4FA-40A2-A760-2924203ACAFE}"/>
      </w:docPartPr>
      <w:docPartBody>
        <w:p w:rsidR="002A67F5" w:rsidRDefault="002A67F5" w:rsidP="002A67F5">
          <w:pPr>
            <w:pStyle w:val="B4A7DD8B51BE411CBAEB4F5F84DB72F1"/>
          </w:pPr>
          <w:r w:rsidRPr="00F44CBE">
            <w:rPr>
              <w:rStyle w:val="PlaceholderText"/>
            </w:rPr>
            <w:t>Click or tap here to enter text.</w:t>
          </w:r>
        </w:p>
      </w:docPartBody>
    </w:docPart>
    <w:docPart>
      <w:docPartPr>
        <w:name w:val="2DBD1CDF84344164A8C7C13E85E22541"/>
        <w:category>
          <w:name w:val="General"/>
          <w:gallery w:val="placeholder"/>
        </w:category>
        <w:types>
          <w:type w:val="bbPlcHdr"/>
        </w:types>
        <w:behaviors>
          <w:behavior w:val="content"/>
        </w:behaviors>
        <w:guid w:val="{2C65B8EF-496D-4204-BCC3-B3C777C038FE}"/>
      </w:docPartPr>
      <w:docPartBody>
        <w:p w:rsidR="002A67F5" w:rsidRDefault="002A67F5" w:rsidP="002A67F5">
          <w:pPr>
            <w:pStyle w:val="2DBD1CDF84344164A8C7C13E85E22541"/>
          </w:pPr>
          <w:r w:rsidRPr="00F44CBE">
            <w:rPr>
              <w:rStyle w:val="PlaceholderText"/>
            </w:rPr>
            <w:t>Click or tap here to enter text.</w:t>
          </w:r>
        </w:p>
      </w:docPartBody>
    </w:docPart>
    <w:docPart>
      <w:docPartPr>
        <w:name w:val="7EE172B63E754BD6933E581CA64750C7"/>
        <w:category>
          <w:name w:val="General"/>
          <w:gallery w:val="placeholder"/>
        </w:category>
        <w:types>
          <w:type w:val="bbPlcHdr"/>
        </w:types>
        <w:behaviors>
          <w:behavior w:val="content"/>
        </w:behaviors>
        <w:guid w:val="{34C6E32B-80A2-4909-B64B-4AD121CBC08C}"/>
      </w:docPartPr>
      <w:docPartBody>
        <w:p w:rsidR="002A67F5" w:rsidRDefault="002A67F5" w:rsidP="002A67F5">
          <w:pPr>
            <w:pStyle w:val="7EE172B63E754BD6933E581CA64750C7"/>
          </w:pPr>
          <w:r w:rsidRPr="00F44CBE">
            <w:rPr>
              <w:rStyle w:val="PlaceholderText"/>
            </w:rPr>
            <w:t>Click or tap here to enter text.</w:t>
          </w:r>
        </w:p>
      </w:docPartBody>
    </w:docPart>
    <w:docPart>
      <w:docPartPr>
        <w:name w:val="B5274427315040A5B704AB20E9B0A4D2"/>
        <w:category>
          <w:name w:val="General"/>
          <w:gallery w:val="placeholder"/>
        </w:category>
        <w:types>
          <w:type w:val="bbPlcHdr"/>
        </w:types>
        <w:behaviors>
          <w:behavior w:val="content"/>
        </w:behaviors>
        <w:guid w:val="{AB8E517B-CA1A-4288-919C-D7D9D47FAD66}"/>
      </w:docPartPr>
      <w:docPartBody>
        <w:p w:rsidR="002A67F5" w:rsidRDefault="002A67F5" w:rsidP="002A67F5">
          <w:pPr>
            <w:pStyle w:val="B5274427315040A5B704AB20E9B0A4D2"/>
          </w:pPr>
          <w:r w:rsidRPr="00F44CBE">
            <w:rPr>
              <w:rStyle w:val="PlaceholderText"/>
            </w:rPr>
            <w:t>Click or tap here to enter text.</w:t>
          </w:r>
        </w:p>
      </w:docPartBody>
    </w:docPart>
    <w:docPart>
      <w:docPartPr>
        <w:name w:val="8E726CEED7D0465F8F5FCFABE749F5E5"/>
        <w:category>
          <w:name w:val="General"/>
          <w:gallery w:val="placeholder"/>
        </w:category>
        <w:types>
          <w:type w:val="bbPlcHdr"/>
        </w:types>
        <w:behaviors>
          <w:behavior w:val="content"/>
        </w:behaviors>
        <w:guid w:val="{5F0B0966-786E-4E3F-AEE9-B8F163C50E7C}"/>
      </w:docPartPr>
      <w:docPartBody>
        <w:p w:rsidR="002A67F5" w:rsidRDefault="002A67F5" w:rsidP="002A67F5">
          <w:pPr>
            <w:pStyle w:val="8E726CEED7D0465F8F5FCFABE749F5E5"/>
          </w:pPr>
          <w:r w:rsidRPr="00F44CBE">
            <w:rPr>
              <w:rStyle w:val="PlaceholderText"/>
            </w:rPr>
            <w:t>Click or tap here to enter text.</w:t>
          </w:r>
        </w:p>
      </w:docPartBody>
    </w:docPart>
    <w:docPart>
      <w:docPartPr>
        <w:name w:val="BBF725063DD944E49A787A068257769F"/>
        <w:category>
          <w:name w:val="General"/>
          <w:gallery w:val="placeholder"/>
        </w:category>
        <w:types>
          <w:type w:val="bbPlcHdr"/>
        </w:types>
        <w:behaviors>
          <w:behavior w:val="content"/>
        </w:behaviors>
        <w:guid w:val="{DC09FFAA-6F0F-485E-B529-DB8F515544C4}"/>
      </w:docPartPr>
      <w:docPartBody>
        <w:p w:rsidR="002A67F5" w:rsidRDefault="002A67F5" w:rsidP="002A67F5">
          <w:pPr>
            <w:pStyle w:val="BBF725063DD944E49A787A068257769F"/>
          </w:pPr>
          <w:r w:rsidRPr="00F44CBE">
            <w:rPr>
              <w:rStyle w:val="PlaceholderText"/>
            </w:rPr>
            <w:t>Click or tap here to enter text.</w:t>
          </w:r>
        </w:p>
      </w:docPartBody>
    </w:docPart>
    <w:docPart>
      <w:docPartPr>
        <w:name w:val="1025A0039724483B82B5044E0666AE3A"/>
        <w:category>
          <w:name w:val="General"/>
          <w:gallery w:val="placeholder"/>
        </w:category>
        <w:types>
          <w:type w:val="bbPlcHdr"/>
        </w:types>
        <w:behaviors>
          <w:behavior w:val="content"/>
        </w:behaviors>
        <w:guid w:val="{A710B0AA-C80F-4432-8E05-29FCB7D0ACCA}"/>
      </w:docPartPr>
      <w:docPartBody>
        <w:p w:rsidR="002A67F5" w:rsidRDefault="002A67F5" w:rsidP="002A67F5">
          <w:pPr>
            <w:pStyle w:val="1025A0039724483B82B5044E0666AE3A"/>
          </w:pPr>
          <w:r w:rsidRPr="00F44CBE">
            <w:rPr>
              <w:rStyle w:val="PlaceholderText"/>
            </w:rPr>
            <w:t>Click or tap here to enter text.</w:t>
          </w:r>
        </w:p>
      </w:docPartBody>
    </w:docPart>
    <w:docPart>
      <w:docPartPr>
        <w:name w:val="39C65F35918044D2B2FCC892E0A30611"/>
        <w:category>
          <w:name w:val="General"/>
          <w:gallery w:val="placeholder"/>
        </w:category>
        <w:types>
          <w:type w:val="bbPlcHdr"/>
        </w:types>
        <w:behaviors>
          <w:behavior w:val="content"/>
        </w:behaviors>
        <w:guid w:val="{7BFC53EE-B9CB-4B7D-9D34-67698704F83A}"/>
      </w:docPartPr>
      <w:docPartBody>
        <w:p w:rsidR="002A67F5" w:rsidRDefault="002A67F5" w:rsidP="002A67F5">
          <w:pPr>
            <w:pStyle w:val="39C65F35918044D2B2FCC892E0A30611"/>
          </w:pPr>
          <w:r w:rsidRPr="00F44CBE">
            <w:rPr>
              <w:rStyle w:val="PlaceholderText"/>
            </w:rPr>
            <w:t>Click or tap here to enter text.</w:t>
          </w:r>
        </w:p>
      </w:docPartBody>
    </w:docPart>
    <w:docPart>
      <w:docPartPr>
        <w:name w:val="EE269878321A4F2D995CF11E1140C132"/>
        <w:category>
          <w:name w:val="General"/>
          <w:gallery w:val="placeholder"/>
        </w:category>
        <w:types>
          <w:type w:val="bbPlcHdr"/>
        </w:types>
        <w:behaviors>
          <w:behavior w:val="content"/>
        </w:behaviors>
        <w:guid w:val="{6B4EF9F6-DE8F-4D14-9C9E-F9F84337E684}"/>
      </w:docPartPr>
      <w:docPartBody>
        <w:p w:rsidR="002A67F5" w:rsidRDefault="002A67F5" w:rsidP="002A67F5">
          <w:pPr>
            <w:pStyle w:val="EE269878321A4F2D995CF11E1140C132"/>
          </w:pPr>
          <w:r w:rsidRPr="00F44CBE">
            <w:rPr>
              <w:rStyle w:val="PlaceholderText"/>
            </w:rPr>
            <w:t>Click or tap here to enter text.</w:t>
          </w:r>
        </w:p>
      </w:docPartBody>
    </w:docPart>
    <w:docPart>
      <w:docPartPr>
        <w:name w:val="CF68250C76054108AFC39DD055327DA2"/>
        <w:category>
          <w:name w:val="General"/>
          <w:gallery w:val="placeholder"/>
        </w:category>
        <w:types>
          <w:type w:val="bbPlcHdr"/>
        </w:types>
        <w:behaviors>
          <w:behavior w:val="content"/>
        </w:behaviors>
        <w:guid w:val="{97F522CE-DDF1-4A33-96D2-94B9B1EAED24}"/>
      </w:docPartPr>
      <w:docPartBody>
        <w:p w:rsidR="002A67F5" w:rsidRDefault="002A67F5" w:rsidP="002A67F5">
          <w:pPr>
            <w:pStyle w:val="CF68250C76054108AFC39DD055327DA2"/>
          </w:pPr>
          <w:r w:rsidRPr="00F44CBE">
            <w:rPr>
              <w:rStyle w:val="PlaceholderText"/>
            </w:rPr>
            <w:t>Click or tap here to enter text.</w:t>
          </w:r>
        </w:p>
      </w:docPartBody>
    </w:docPart>
    <w:docPart>
      <w:docPartPr>
        <w:name w:val="E0E1D7EBA1394F7787F8B9277AD04560"/>
        <w:category>
          <w:name w:val="General"/>
          <w:gallery w:val="placeholder"/>
        </w:category>
        <w:types>
          <w:type w:val="bbPlcHdr"/>
        </w:types>
        <w:behaviors>
          <w:behavior w:val="content"/>
        </w:behaviors>
        <w:guid w:val="{CFABC41C-6C2B-457C-B0FC-5B9EFA573FC7}"/>
      </w:docPartPr>
      <w:docPartBody>
        <w:p w:rsidR="002A67F5" w:rsidRDefault="002A67F5" w:rsidP="002A67F5">
          <w:pPr>
            <w:pStyle w:val="E0E1D7EBA1394F7787F8B9277AD04560"/>
          </w:pPr>
          <w:r w:rsidRPr="00F44CBE">
            <w:rPr>
              <w:rStyle w:val="PlaceholderText"/>
            </w:rPr>
            <w:t>Click or tap here to enter text.</w:t>
          </w:r>
        </w:p>
      </w:docPartBody>
    </w:docPart>
    <w:docPart>
      <w:docPartPr>
        <w:name w:val="2FB21FF7FEBF45FEBD9529344DE75482"/>
        <w:category>
          <w:name w:val="General"/>
          <w:gallery w:val="placeholder"/>
        </w:category>
        <w:types>
          <w:type w:val="bbPlcHdr"/>
        </w:types>
        <w:behaviors>
          <w:behavior w:val="content"/>
        </w:behaviors>
        <w:guid w:val="{711C43C0-3D5D-4183-8E6E-79D9268050F6}"/>
      </w:docPartPr>
      <w:docPartBody>
        <w:p w:rsidR="002A67F5" w:rsidRDefault="002A67F5" w:rsidP="002A67F5">
          <w:pPr>
            <w:pStyle w:val="2FB21FF7FEBF45FEBD9529344DE75482"/>
          </w:pPr>
          <w:r w:rsidRPr="00F44CBE">
            <w:rPr>
              <w:rStyle w:val="PlaceholderText"/>
            </w:rPr>
            <w:t>Click or tap here to enter text.</w:t>
          </w:r>
        </w:p>
      </w:docPartBody>
    </w:docPart>
    <w:docPart>
      <w:docPartPr>
        <w:name w:val="CBADE060E1D04842BE59D36535A4A0E9"/>
        <w:category>
          <w:name w:val="General"/>
          <w:gallery w:val="placeholder"/>
        </w:category>
        <w:types>
          <w:type w:val="bbPlcHdr"/>
        </w:types>
        <w:behaviors>
          <w:behavior w:val="content"/>
        </w:behaviors>
        <w:guid w:val="{80061932-588E-464B-BD8E-74BB004636C9}"/>
      </w:docPartPr>
      <w:docPartBody>
        <w:p w:rsidR="002A67F5" w:rsidRDefault="002A67F5" w:rsidP="002A67F5">
          <w:pPr>
            <w:pStyle w:val="CBADE060E1D04842BE59D36535A4A0E9"/>
          </w:pPr>
          <w:r w:rsidRPr="00F44CBE">
            <w:rPr>
              <w:rStyle w:val="PlaceholderText"/>
            </w:rPr>
            <w:t>Click or tap here to enter text.</w:t>
          </w:r>
        </w:p>
      </w:docPartBody>
    </w:docPart>
    <w:docPart>
      <w:docPartPr>
        <w:name w:val="BEE3B22F6A7E4C9C9A9C95A5F139B315"/>
        <w:category>
          <w:name w:val="General"/>
          <w:gallery w:val="placeholder"/>
        </w:category>
        <w:types>
          <w:type w:val="bbPlcHdr"/>
        </w:types>
        <w:behaviors>
          <w:behavior w:val="content"/>
        </w:behaviors>
        <w:guid w:val="{2521F9D9-BE9B-4B2F-8BA0-1E938D3E30C9}"/>
      </w:docPartPr>
      <w:docPartBody>
        <w:p w:rsidR="002A67F5" w:rsidRDefault="002A67F5" w:rsidP="002A67F5">
          <w:pPr>
            <w:pStyle w:val="BEE3B22F6A7E4C9C9A9C95A5F139B315"/>
          </w:pPr>
          <w:r w:rsidRPr="00F44CBE">
            <w:rPr>
              <w:rStyle w:val="PlaceholderText"/>
            </w:rPr>
            <w:t>Click or tap here to enter text.</w:t>
          </w:r>
        </w:p>
      </w:docPartBody>
    </w:docPart>
    <w:docPart>
      <w:docPartPr>
        <w:name w:val="50396943E09A4276A7718C4A5CAEC7BD"/>
        <w:category>
          <w:name w:val="General"/>
          <w:gallery w:val="placeholder"/>
        </w:category>
        <w:types>
          <w:type w:val="bbPlcHdr"/>
        </w:types>
        <w:behaviors>
          <w:behavior w:val="content"/>
        </w:behaviors>
        <w:guid w:val="{534455B5-2B32-4710-8C2B-3C11D8386B6F}"/>
      </w:docPartPr>
      <w:docPartBody>
        <w:p w:rsidR="002A67F5" w:rsidRDefault="002A67F5" w:rsidP="002A67F5">
          <w:pPr>
            <w:pStyle w:val="50396943E09A4276A7718C4A5CAEC7BD"/>
          </w:pPr>
          <w:r w:rsidRPr="00F44CBE">
            <w:rPr>
              <w:rStyle w:val="PlaceholderText"/>
            </w:rPr>
            <w:t>Click or tap here to enter text.</w:t>
          </w:r>
        </w:p>
      </w:docPartBody>
    </w:docPart>
    <w:docPart>
      <w:docPartPr>
        <w:name w:val="1412033531A84B69A113C8465D57D472"/>
        <w:category>
          <w:name w:val="General"/>
          <w:gallery w:val="placeholder"/>
        </w:category>
        <w:types>
          <w:type w:val="bbPlcHdr"/>
        </w:types>
        <w:behaviors>
          <w:behavior w:val="content"/>
        </w:behaviors>
        <w:guid w:val="{BE67AAC3-0FEB-46B8-9834-4CDCF843AEA7}"/>
      </w:docPartPr>
      <w:docPartBody>
        <w:p w:rsidR="002A67F5" w:rsidRDefault="002A67F5" w:rsidP="002A67F5">
          <w:pPr>
            <w:pStyle w:val="1412033531A84B69A113C8465D57D472"/>
          </w:pPr>
          <w:r w:rsidRPr="00F44CBE">
            <w:rPr>
              <w:rStyle w:val="PlaceholderText"/>
            </w:rPr>
            <w:t>Click or tap here to enter text.</w:t>
          </w:r>
        </w:p>
      </w:docPartBody>
    </w:docPart>
    <w:docPart>
      <w:docPartPr>
        <w:name w:val="581FF7C0E18843FE887E0EE3C7C07BB7"/>
        <w:category>
          <w:name w:val="General"/>
          <w:gallery w:val="placeholder"/>
        </w:category>
        <w:types>
          <w:type w:val="bbPlcHdr"/>
        </w:types>
        <w:behaviors>
          <w:behavior w:val="content"/>
        </w:behaviors>
        <w:guid w:val="{2B5802A4-2D69-4956-B89E-4BBC7D416584}"/>
      </w:docPartPr>
      <w:docPartBody>
        <w:p w:rsidR="002A67F5" w:rsidRDefault="002A67F5" w:rsidP="002A67F5">
          <w:pPr>
            <w:pStyle w:val="581FF7C0E18843FE887E0EE3C7C07BB7"/>
          </w:pPr>
          <w:r w:rsidRPr="00F44CBE">
            <w:rPr>
              <w:rStyle w:val="PlaceholderText"/>
            </w:rPr>
            <w:t>Click or tap here to enter text.</w:t>
          </w:r>
        </w:p>
      </w:docPartBody>
    </w:docPart>
    <w:docPart>
      <w:docPartPr>
        <w:name w:val="F2D7F293FFF54FA59D86EDB779F5F3DF"/>
        <w:category>
          <w:name w:val="General"/>
          <w:gallery w:val="placeholder"/>
        </w:category>
        <w:types>
          <w:type w:val="bbPlcHdr"/>
        </w:types>
        <w:behaviors>
          <w:behavior w:val="content"/>
        </w:behaviors>
        <w:guid w:val="{ECBBA6E4-D0CE-4DFA-9DE1-5FAE6063B0AB}"/>
      </w:docPartPr>
      <w:docPartBody>
        <w:p w:rsidR="002A67F5" w:rsidRDefault="002A67F5" w:rsidP="002A67F5">
          <w:pPr>
            <w:pStyle w:val="F2D7F293FFF54FA59D86EDB779F5F3DF"/>
          </w:pPr>
          <w:r w:rsidRPr="00F44CBE">
            <w:rPr>
              <w:rStyle w:val="PlaceholderText"/>
            </w:rPr>
            <w:t>Click or tap here to enter text.</w:t>
          </w:r>
        </w:p>
      </w:docPartBody>
    </w:docPart>
    <w:docPart>
      <w:docPartPr>
        <w:name w:val="F41ADD65D1A64615ACCB140D4D65D0BA"/>
        <w:category>
          <w:name w:val="General"/>
          <w:gallery w:val="placeholder"/>
        </w:category>
        <w:types>
          <w:type w:val="bbPlcHdr"/>
        </w:types>
        <w:behaviors>
          <w:behavior w:val="content"/>
        </w:behaviors>
        <w:guid w:val="{2D9E2858-CF1D-4967-A7A4-8B777EA32FA6}"/>
      </w:docPartPr>
      <w:docPartBody>
        <w:p w:rsidR="002A67F5" w:rsidRDefault="002A67F5" w:rsidP="002A67F5">
          <w:pPr>
            <w:pStyle w:val="F41ADD65D1A64615ACCB140D4D65D0BA"/>
          </w:pPr>
          <w:r w:rsidRPr="00F44CBE">
            <w:rPr>
              <w:rStyle w:val="PlaceholderText"/>
            </w:rPr>
            <w:t>Click or tap here to enter text.</w:t>
          </w:r>
        </w:p>
      </w:docPartBody>
    </w:docPart>
    <w:docPart>
      <w:docPartPr>
        <w:name w:val="959C88B5623443E9B70F99E1C2B8984E"/>
        <w:category>
          <w:name w:val="General"/>
          <w:gallery w:val="placeholder"/>
        </w:category>
        <w:types>
          <w:type w:val="bbPlcHdr"/>
        </w:types>
        <w:behaviors>
          <w:behavior w:val="content"/>
        </w:behaviors>
        <w:guid w:val="{3899D87B-DF9D-490D-93A2-399E09E85977}"/>
      </w:docPartPr>
      <w:docPartBody>
        <w:p w:rsidR="002A67F5" w:rsidRDefault="002A67F5" w:rsidP="002A67F5">
          <w:pPr>
            <w:pStyle w:val="959C88B5623443E9B70F99E1C2B8984E"/>
          </w:pPr>
          <w:r w:rsidRPr="00F44CBE">
            <w:rPr>
              <w:rStyle w:val="PlaceholderText"/>
            </w:rPr>
            <w:t>Click or tap here to enter text.</w:t>
          </w:r>
        </w:p>
      </w:docPartBody>
    </w:docPart>
    <w:docPart>
      <w:docPartPr>
        <w:name w:val="AB9A3C902DCF4F798B88B09CD8D0604F"/>
        <w:category>
          <w:name w:val="General"/>
          <w:gallery w:val="placeholder"/>
        </w:category>
        <w:types>
          <w:type w:val="bbPlcHdr"/>
        </w:types>
        <w:behaviors>
          <w:behavior w:val="content"/>
        </w:behaviors>
        <w:guid w:val="{0E884AEE-07C5-44C0-B099-A01FBEF586B5}"/>
      </w:docPartPr>
      <w:docPartBody>
        <w:p w:rsidR="002A67F5" w:rsidRDefault="002A67F5" w:rsidP="002A67F5">
          <w:pPr>
            <w:pStyle w:val="AB9A3C902DCF4F798B88B09CD8D0604F"/>
          </w:pPr>
          <w:r w:rsidRPr="00F44CBE">
            <w:rPr>
              <w:rStyle w:val="PlaceholderText"/>
            </w:rPr>
            <w:t>Click or tap here to enter text.</w:t>
          </w:r>
        </w:p>
      </w:docPartBody>
    </w:docPart>
    <w:docPart>
      <w:docPartPr>
        <w:name w:val="D380A8592C9841919BA8F42069CFA5A2"/>
        <w:category>
          <w:name w:val="General"/>
          <w:gallery w:val="placeholder"/>
        </w:category>
        <w:types>
          <w:type w:val="bbPlcHdr"/>
        </w:types>
        <w:behaviors>
          <w:behavior w:val="content"/>
        </w:behaviors>
        <w:guid w:val="{D785774D-16FF-44D9-8FFA-2F0FE18AA5A7}"/>
      </w:docPartPr>
      <w:docPartBody>
        <w:p w:rsidR="002A67F5" w:rsidRDefault="002A67F5" w:rsidP="002A67F5">
          <w:pPr>
            <w:pStyle w:val="D380A8592C9841919BA8F42069CFA5A2"/>
          </w:pPr>
          <w:r w:rsidRPr="00F44CBE">
            <w:rPr>
              <w:rStyle w:val="PlaceholderText"/>
            </w:rPr>
            <w:t>Click or tap here to enter text.</w:t>
          </w:r>
        </w:p>
      </w:docPartBody>
    </w:docPart>
    <w:docPart>
      <w:docPartPr>
        <w:name w:val="B7CFBA0BE1C648B68F47D1C6A20913CC"/>
        <w:category>
          <w:name w:val="General"/>
          <w:gallery w:val="placeholder"/>
        </w:category>
        <w:types>
          <w:type w:val="bbPlcHdr"/>
        </w:types>
        <w:behaviors>
          <w:behavior w:val="content"/>
        </w:behaviors>
        <w:guid w:val="{B37682EA-1FEA-4772-8A14-BE459A4D9E38}"/>
      </w:docPartPr>
      <w:docPartBody>
        <w:p w:rsidR="002A67F5" w:rsidRDefault="002A67F5" w:rsidP="002A67F5">
          <w:pPr>
            <w:pStyle w:val="B7CFBA0BE1C648B68F47D1C6A20913CC"/>
          </w:pPr>
          <w:r w:rsidRPr="00F44CBE">
            <w:rPr>
              <w:rStyle w:val="PlaceholderText"/>
            </w:rPr>
            <w:t>Click or tap here to enter text.</w:t>
          </w:r>
        </w:p>
      </w:docPartBody>
    </w:docPart>
    <w:docPart>
      <w:docPartPr>
        <w:name w:val="4C6F95381D524578A43210A12A433B70"/>
        <w:category>
          <w:name w:val="General"/>
          <w:gallery w:val="placeholder"/>
        </w:category>
        <w:types>
          <w:type w:val="bbPlcHdr"/>
        </w:types>
        <w:behaviors>
          <w:behavior w:val="content"/>
        </w:behaviors>
        <w:guid w:val="{7CA5E1A4-16EB-49D2-A712-DB7F59F83C69}"/>
      </w:docPartPr>
      <w:docPartBody>
        <w:p w:rsidR="002A67F5" w:rsidRDefault="002A67F5" w:rsidP="002A67F5">
          <w:pPr>
            <w:pStyle w:val="4C6F95381D524578A43210A12A433B70"/>
          </w:pPr>
          <w:r w:rsidRPr="00F44CBE">
            <w:rPr>
              <w:rStyle w:val="PlaceholderText"/>
            </w:rPr>
            <w:t>Click or tap here to enter text.</w:t>
          </w:r>
        </w:p>
      </w:docPartBody>
    </w:docPart>
    <w:docPart>
      <w:docPartPr>
        <w:name w:val="2C27DB41AC374D3CA0C2001FC8BB50F9"/>
        <w:category>
          <w:name w:val="General"/>
          <w:gallery w:val="placeholder"/>
        </w:category>
        <w:types>
          <w:type w:val="bbPlcHdr"/>
        </w:types>
        <w:behaviors>
          <w:behavior w:val="content"/>
        </w:behaviors>
        <w:guid w:val="{E1F13A63-3E7F-4B56-9AB5-88202923E59B}"/>
      </w:docPartPr>
      <w:docPartBody>
        <w:p w:rsidR="002A67F5" w:rsidRDefault="002A67F5" w:rsidP="002A67F5">
          <w:pPr>
            <w:pStyle w:val="2C27DB41AC374D3CA0C2001FC8BB50F9"/>
          </w:pPr>
          <w:r w:rsidRPr="00F44CBE">
            <w:rPr>
              <w:rStyle w:val="PlaceholderText"/>
            </w:rPr>
            <w:t>Click or tap here to enter text.</w:t>
          </w:r>
        </w:p>
      </w:docPartBody>
    </w:docPart>
    <w:docPart>
      <w:docPartPr>
        <w:name w:val="040D3D7780F54E6A9AFDEE9D5B5E1A70"/>
        <w:category>
          <w:name w:val="General"/>
          <w:gallery w:val="placeholder"/>
        </w:category>
        <w:types>
          <w:type w:val="bbPlcHdr"/>
        </w:types>
        <w:behaviors>
          <w:behavior w:val="content"/>
        </w:behaviors>
        <w:guid w:val="{63CB7CF0-9611-4CB3-A5DB-E8A6F999E18A}"/>
      </w:docPartPr>
      <w:docPartBody>
        <w:p w:rsidR="002A67F5" w:rsidRDefault="002A67F5" w:rsidP="002A67F5">
          <w:pPr>
            <w:pStyle w:val="040D3D7780F54E6A9AFDEE9D5B5E1A70"/>
          </w:pPr>
          <w:r w:rsidRPr="00F44CBE">
            <w:rPr>
              <w:rStyle w:val="PlaceholderText"/>
            </w:rPr>
            <w:t>Click or tap here to enter text.</w:t>
          </w:r>
        </w:p>
      </w:docPartBody>
    </w:docPart>
    <w:docPart>
      <w:docPartPr>
        <w:name w:val="A4291669797A43D7B38DD2E2BC678CBB"/>
        <w:category>
          <w:name w:val="General"/>
          <w:gallery w:val="placeholder"/>
        </w:category>
        <w:types>
          <w:type w:val="bbPlcHdr"/>
        </w:types>
        <w:behaviors>
          <w:behavior w:val="content"/>
        </w:behaviors>
        <w:guid w:val="{09775438-0CA0-4B56-B10C-F0B6CEB44304}"/>
      </w:docPartPr>
      <w:docPartBody>
        <w:p w:rsidR="002A67F5" w:rsidRDefault="002A67F5" w:rsidP="002A67F5">
          <w:pPr>
            <w:pStyle w:val="A4291669797A43D7B38DD2E2BC678CBB"/>
          </w:pPr>
          <w:r w:rsidRPr="00F44CBE">
            <w:rPr>
              <w:rStyle w:val="PlaceholderText"/>
            </w:rPr>
            <w:t>Click or tap here to enter text.</w:t>
          </w:r>
        </w:p>
      </w:docPartBody>
    </w:docPart>
    <w:docPart>
      <w:docPartPr>
        <w:name w:val="4023CDD0A4C04F4FB515793E77AB5257"/>
        <w:category>
          <w:name w:val="General"/>
          <w:gallery w:val="placeholder"/>
        </w:category>
        <w:types>
          <w:type w:val="bbPlcHdr"/>
        </w:types>
        <w:behaviors>
          <w:behavior w:val="content"/>
        </w:behaviors>
        <w:guid w:val="{A12C964A-3731-49B9-A654-EB4039C7E50A}"/>
      </w:docPartPr>
      <w:docPartBody>
        <w:p w:rsidR="002A67F5" w:rsidRDefault="002A67F5" w:rsidP="002A67F5">
          <w:pPr>
            <w:pStyle w:val="4023CDD0A4C04F4FB515793E77AB5257"/>
          </w:pPr>
          <w:r w:rsidRPr="00F44CBE">
            <w:rPr>
              <w:rStyle w:val="PlaceholderText"/>
            </w:rPr>
            <w:t>Click or tap here to enter text.</w:t>
          </w:r>
        </w:p>
      </w:docPartBody>
    </w:docPart>
    <w:docPart>
      <w:docPartPr>
        <w:name w:val="E5B062D6BA2D48ADAC58B022D0DC1C6C"/>
        <w:category>
          <w:name w:val="General"/>
          <w:gallery w:val="placeholder"/>
        </w:category>
        <w:types>
          <w:type w:val="bbPlcHdr"/>
        </w:types>
        <w:behaviors>
          <w:behavior w:val="content"/>
        </w:behaviors>
        <w:guid w:val="{D3F3986D-01F7-40DD-A679-99D733C6CD2B}"/>
      </w:docPartPr>
      <w:docPartBody>
        <w:p w:rsidR="002A67F5" w:rsidRDefault="002A67F5" w:rsidP="002A67F5">
          <w:pPr>
            <w:pStyle w:val="E5B062D6BA2D48ADAC58B022D0DC1C6C"/>
          </w:pPr>
          <w:r w:rsidRPr="00F44CBE">
            <w:rPr>
              <w:rStyle w:val="PlaceholderText"/>
            </w:rPr>
            <w:t>Click or tap here to enter text.</w:t>
          </w:r>
        </w:p>
      </w:docPartBody>
    </w:docPart>
    <w:docPart>
      <w:docPartPr>
        <w:name w:val="E05A3E6CBBC347AE8B944657420420B8"/>
        <w:category>
          <w:name w:val="General"/>
          <w:gallery w:val="placeholder"/>
        </w:category>
        <w:types>
          <w:type w:val="bbPlcHdr"/>
        </w:types>
        <w:behaviors>
          <w:behavior w:val="content"/>
        </w:behaviors>
        <w:guid w:val="{4C6B26A2-AE85-457D-B689-A8C9FFE60E77}"/>
      </w:docPartPr>
      <w:docPartBody>
        <w:p w:rsidR="002A67F5" w:rsidRDefault="002A67F5" w:rsidP="002A67F5">
          <w:pPr>
            <w:pStyle w:val="E05A3E6CBBC347AE8B944657420420B8"/>
          </w:pPr>
          <w:r w:rsidRPr="00F44CBE">
            <w:rPr>
              <w:rStyle w:val="PlaceholderText"/>
            </w:rPr>
            <w:t>Click or tap here to enter text.</w:t>
          </w:r>
        </w:p>
      </w:docPartBody>
    </w:docPart>
    <w:docPart>
      <w:docPartPr>
        <w:name w:val="C8763FC652674A7E8717E6E87FC78127"/>
        <w:category>
          <w:name w:val="General"/>
          <w:gallery w:val="placeholder"/>
        </w:category>
        <w:types>
          <w:type w:val="bbPlcHdr"/>
        </w:types>
        <w:behaviors>
          <w:behavior w:val="content"/>
        </w:behaviors>
        <w:guid w:val="{46739CD1-F6D3-4663-B7AE-736D68EB5606}"/>
      </w:docPartPr>
      <w:docPartBody>
        <w:p w:rsidR="002A67F5" w:rsidRDefault="002A67F5" w:rsidP="002A67F5">
          <w:pPr>
            <w:pStyle w:val="C8763FC652674A7E8717E6E87FC78127"/>
          </w:pPr>
          <w:r w:rsidRPr="00F44CBE">
            <w:rPr>
              <w:rStyle w:val="PlaceholderText"/>
            </w:rPr>
            <w:t>Click or tap here to enter text.</w:t>
          </w:r>
        </w:p>
      </w:docPartBody>
    </w:docPart>
    <w:docPart>
      <w:docPartPr>
        <w:name w:val="BDB8B7FA46E141FA9435E64AEE7AAF2C"/>
        <w:category>
          <w:name w:val="General"/>
          <w:gallery w:val="placeholder"/>
        </w:category>
        <w:types>
          <w:type w:val="bbPlcHdr"/>
        </w:types>
        <w:behaviors>
          <w:behavior w:val="content"/>
        </w:behaviors>
        <w:guid w:val="{B5A33976-5859-4BED-99E0-6F2326E8815C}"/>
      </w:docPartPr>
      <w:docPartBody>
        <w:p w:rsidR="002A67F5" w:rsidRDefault="002A67F5" w:rsidP="002A67F5">
          <w:pPr>
            <w:pStyle w:val="BDB8B7FA46E141FA9435E64AEE7AAF2C"/>
          </w:pPr>
          <w:r w:rsidRPr="00F44CBE">
            <w:rPr>
              <w:rStyle w:val="PlaceholderText"/>
            </w:rPr>
            <w:t>Click or tap here to enter text.</w:t>
          </w:r>
        </w:p>
      </w:docPartBody>
    </w:docPart>
    <w:docPart>
      <w:docPartPr>
        <w:name w:val="F7088045518C4BBFA188E8A727D7BD9B"/>
        <w:category>
          <w:name w:val="General"/>
          <w:gallery w:val="placeholder"/>
        </w:category>
        <w:types>
          <w:type w:val="bbPlcHdr"/>
        </w:types>
        <w:behaviors>
          <w:behavior w:val="content"/>
        </w:behaviors>
        <w:guid w:val="{7B471233-C7DA-4277-8924-F2BC2F04D263}"/>
      </w:docPartPr>
      <w:docPartBody>
        <w:p w:rsidR="002A67F5" w:rsidRDefault="002A67F5" w:rsidP="002A67F5">
          <w:pPr>
            <w:pStyle w:val="F7088045518C4BBFA188E8A727D7BD9B"/>
          </w:pPr>
          <w:r w:rsidRPr="00F44CBE">
            <w:rPr>
              <w:rStyle w:val="PlaceholderText"/>
            </w:rPr>
            <w:t>Click or tap here to enter text.</w:t>
          </w:r>
        </w:p>
      </w:docPartBody>
    </w:docPart>
    <w:docPart>
      <w:docPartPr>
        <w:name w:val="80BD14EE357C4207A9FFBE3ADEB19A46"/>
        <w:category>
          <w:name w:val="General"/>
          <w:gallery w:val="placeholder"/>
        </w:category>
        <w:types>
          <w:type w:val="bbPlcHdr"/>
        </w:types>
        <w:behaviors>
          <w:behavior w:val="content"/>
        </w:behaviors>
        <w:guid w:val="{3F8C10C1-F561-46E9-8633-318627E374AF}"/>
      </w:docPartPr>
      <w:docPartBody>
        <w:p w:rsidR="002A67F5" w:rsidRDefault="002A67F5" w:rsidP="002A67F5">
          <w:pPr>
            <w:pStyle w:val="80BD14EE357C4207A9FFBE3ADEB19A46"/>
          </w:pPr>
          <w:r w:rsidRPr="00F44CBE">
            <w:rPr>
              <w:rStyle w:val="PlaceholderText"/>
            </w:rPr>
            <w:t>Click or tap here to enter text.</w:t>
          </w:r>
        </w:p>
      </w:docPartBody>
    </w:docPart>
    <w:docPart>
      <w:docPartPr>
        <w:name w:val="3E00B4432C49448082602F449DD9CEC8"/>
        <w:category>
          <w:name w:val="General"/>
          <w:gallery w:val="placeholder"/>
        </w:category>
        <w:types>
          <w:type w:val="bbPlcHdr"/>
        </w:types>
        <w:behaviors>
          <w:behavior w:val="content"/>
        </w:behaviors>
        <w:guid w:val="{366113DF-DDD4-4B11-9249-40E0FBC5A37D}"/>
      </w:docPartPr>
      <w:docPartBody>
        <w:p w:rsidR="002A67F5" w:rsidRDefault="002A67F5" w:rsidP="002A67F5">
          <w:pPr>
            <w:pStyle w:val="3E00B4432C49448082602F449DD9CEC8"/>
          </w:pPr>
          <w:r w:rsidRPr="00F44CBE">
            <w:rPr>
              <w:rStyle w:val="PlaceholderText"/>
            </w:rPr>
            <w:t>Click or tap here to enter text.</w:t>
          </w:r>
        </w:p>
      </w:docPartBody>
    </w:docPart>
    <w:docPart>
      <w:docPartPr>
        <w:name w:val="E6CC4EDDA2E94A08A1D863D47DFADCCD"/>
        <w:category>
          <w:name w:val="General"/>
          <w:gallery w:val="placeholder"/>
        </w:category>
        <w:types>
          <w:type w:val="bbPlcHdr"/>
        </w:types>
        <w:behaviors>
          <w:behavior w:val="content"/>
        </w:behaviors>
        <w:guid w:val="{B651AC59-E95C-409C-8164-8A3D8CD41CD0}"/>
      </w:docPartPr>
      <w:docPartBody>
        <w:p w:rsidR="002A67F5" w:rsidRDefault="002A67F5" w:rsidP="002A67F5">
          <w:pPr>
            <w:pStyle w:val="E6CC4EDDA2E94A08A1D863D47DFADCCD"/>
          </w:pPr>
          <w:r w:rsidRPr="00F44CBE">
            <w:rPr>
              <w:rStyle w:val="PlaceholderText"/>
            </w:rPr>
            <w:t>Click or tap here to enter text.</w:t>
          </w:r>
        </w:p>
      </w:docPartBody>
    </w:docPart>
    <w:docPart>
      <w:docPartPr>
        <w:name w:val="E45FF7436955478DB1348B514A0887A7"/>
        <w:category>
          <w:name w:val="General"/>
          <w:gallery w:val="placeholder"/>
        </w:category>
        <w:types>
          <w:type w:val="bbPlcHdr"/>
        </w:types>
        <w:behaviors>
          <w:behavior w:val="content"/>
        </w:behaviors>
        <w:guid w:val="{1C94C6A4-33C5-4B78-B682-D74FE8A098A5}"/>
      </w:docPartPr>
      <w:docPartBody>
        <w:p w:rsidR="002A67F5" w:rsidRDefault="002A67F5" w:rsidP="002A67F5">
          <w:pPr>
            <w:pStyle w:val="E45FF7436955478DB1348B514A0887A7"/>
          </w:pPr>
          <w:r w:rsidRPr="00F44CBE">
            <w:rPr>
              <w:rStyle w:val="PlaceholderText"/>
            </w:rPr>
            <w:t>Click or tap here to enter text.</w:t>
          </w:r>
        </w:p>
      </w:docPartBody>
    </w:docPart>
    <w:docPart>
      <w:docPartPr>
        <w:name w:val="520C06BB3C5248FAAFEECC435558321F"/>
        <w:category>
          <w:name w:val="General"/>
          <w:gallery w:val="placeholder"/>
        </w:category>
        <w:types>
          <w:type w:val="bbPlcHdr"/>
        </w:types>
        <w:behaviors>
          <w:behavior w:val="content"/>
        </w:behaviors>
        <w:guid w:val="{89747FDD-AB64-4749-9F1A-665B3DDCDDB1}"/>
      </w:docPartPr>
      <w:docPartBody>
        <w:p w:rsidR="002A67F5" w:rsidRDefault="002A67F5" w:rsidP="002A67F5">
          <w:pPr>
            <w:pStyle w:val="520C06BB3C5248FAAFEECC435558321F"/>
          </w:pPr>
          <w:r w:rsidRPr="00F44CBE">
            <w:rPr>
              <w:rStyle w:val="PlaceholderText"/>
            </w:rPr>
            <w:t>Click or tap here to enter text.</w:t>
          </w:r>
        </w:p>
      </w:docPartBody>
    </w:docPart>
    <w:docPart>
      <w:docPartPr>
        <w:name w:val="94B8E1796A43402BA0386ADFA5AAD200"/>
        <w:category>
          <w:name w:val="General"/>
          <w:gallery w:val="placeholder"/>
        </w:category>
        <w:types>
          <w:type w:val="bbPlcHdr"/>
        </w:types>
        <w:behaviors>
          <w:behavior w:val="content"/>
        </w:behaviors>
        <w:guid w:val="{C9CFDA1E-DF3F-4016-883A-237A7702DFEF}"/>
      </w:docPartPr>
      <w:docPartBody>
        <w:p w:rsidR="002A67F5" w:rsidRDefault="002A67F5" w:rsidP="002A67F5">
          <w:pPr>
            <w:pStyle w:val="94B8E1796A43402BA0386ADFA5AAD200"/>
          </w:pPr>
          <w:r w:rsidRPr="00F44CBE">
            <w:rPr>
              <w:rStyle w:val="PlaceholderText"/>
            </w:rPr>
            <w:t>Click or tap here to enter text.</w:t>
          </w:r>
        </w:p>
      </w:docPartBody>
    </w:docPart>
    <w:docPart>
      <w:docPartPr>
        <w:name w:val="341CAE0C0FFD486E9D83B16FD50C3022"/>
        <w:category>
          <w:name w:val="General"/>
          <w:gallery w:val="placeholder"/>
        </w:category>
        <w:types>
          <w:type w:val="bbPlcHdr"/>
        </w:types>
        <w:behaviors>
          <w:behavior w:val="content"/>
        </w:behaviors>
        <w:guid w:val="{3EEAAF6E-EC9C-409C-A247-02C8F44DC985}"/>
      </w:docPartPr>
      <w:docPartBody>
        <w:p w:rsidR="002A67F5" w:rsidRDefault="002A67F5" w:rsidP="002A67F5">
          <w:pPr>
            <w:pStyle w:val="341CAE0C0FFD486E9D83B16FD50C3022"/>
          </w:pPr>
          <w:r w:rsidRPr="00F44CBE">
            <w:rPr>
              <w:rStyle w:val="PlaceholderText"/>
            </w:rPr>
            <w:t>Click or tap here to enter text.</w:t>
          </w:r>
        </w:p>
      </w:docPartBody>
    </w:docPart>
    <w:docPart>
      <w:docPartPr>
        <w:name w:val="D9FF3B8A447043CEBFDB9D7BF81FB4A0"/>
        <w:category>
          <w:name w:val="General"/>
          <w:gallery w:val="placeholder"/>
        </w:category>
        <w:types>
          <w:type w:val="bbPlcHdr"/>
        </w:types>
        <w:behaviors>
          <w:behavior w:val="content"/>
        </w:behaviors>
        <w:guid w:val="{991D31B0-1FA0-41F7-9D83-41DCADB2F1C8}"/>
      </w:docPartPr>
      <w:docPartBody>
        <w:p w:rsidR="002A67F5" w:rsidRDefault="002A67F5" w:rsidP="002A67F5">
          <w:pPr>
            <w:pStyle w:val="D9FF3B8A447043CEBFDB9D7BF81FB4A0"/>
          </w:pPr>
          <w:r w:rsidRPr="00F44CBE">
            <w:rPr>
              <w:rStyle w:val="PlaceholderText"/>
            </w:rPr>
            <w:t>Click or tap here to enter text.</w:t>
          </w:r>
        </w:p>
      </w:docPartBody>
    </w:docPart>
    <w:docPart>
      <w:docPartPr>
        <w:name w:val="835E3E341D914476A02F2E7EC01BC040"/>
        <w:category>
          <w:name w:val="General"/>
          <w:gallery w:val="placeholder"/>
        </w:category>
        <w:types>
          <w:type w:val="bbPlcHdr"/>
        </w:types>
        <w:behaviors>
          <w:behavior w:val="content"/>
        </w:behaviors>
        <w:guid w:val="{9BDE963E-B044-4238-BC64-95B24D899BDB}"/>
      </w:docPartPr>
      <w:docPartBody>
        <w:p w:rsidR="002A67F5" w:rsidRDefault="002A67F5" w:rsidP="002A67F5">
          <w:pPr>
            <w:pStyle w:val="835E3E341D914476A02F2E7EC01BC040"/>
          </w:pPr>
          <w:r w:rsidRPr="00F44CBE">
            <w:rPr>
              <w:rStyle w:val="PlaceholderText"/>
            </w:rPr>
            <w:t>Click or tap here to enter text.</w:t>
          </w:r>
        </w:p>
      </w:docPartBody>
    </w:docPart>
    <w:docPart>
      <w:docPartPr>
        <w:name w:val="AA9D0DAED2DB45999C9AA4460AE9AC66"/>
        <w:category>
          <w:name w:val="General"/>
          <w:gallery w:val="placeholder"/>
        </w:category>
        <w:types>
          <w:type w:val="bbPlcHdr"/>
        </w:types>
        <w:behaviors>
          <w:behavior w:val="content"/>
        </w:behaviors>
        <w:guid w:val="{68BD9ACE-4A27-49BD-B5A1-C7FA7B7A1A34}"/>
      </w:docPartPr>
      <w:docPartBody>
        <w:p w:rsidR="002A67F5" w:rsidRDefault="002A67F5" w:rsidP="002A67F5">
          <w:pPr>
            <w:pStyle w:val="AA9D0DAED2DB45999C9AA4460AE9AC66"/>
          </w:pPr>
          <w:r w:rsidRPr="00F44CBE">
            <w:rPr>
              <w:rStyle w:val="PlaceholderText"/>
            </w:rPr>
            <w:t>Click or tap here to enter text.</w:t>
          </w:r>
        </w:p>
      </w:docPartBody>
    </w:docPart>
    <w:docPart>
      <w:docPartPr>
        <w:name w:val="0E3093BB96CF465387A51C526A09C80D"/>
        <w:category>
          <w:name w:val="General"/>
          <w:gallery w:val="placeholder"/>
        </w:category>
        <w:types>
          <w:type w:val="bbPlcHdr"/>
        </w:types>
        <w:behaviors>
          <w:behavior w:val="content"/>
        </w:behaviors>
        <w:guid w:val="{FAE72203-402D-4E33-81CF-7A00AC01FF60}"/>
      </w:docPartPr>
      <w:docPartBody>
        <w:p w:rsidR="002A67F5" w:rsidRDefault="002A67F5" w:rsidP="002A67F5">
          <w:pPr>
            <w:pStyle w:val="0E3093BB96CF465387A51C526A09C80D"/>
          </w:pPr>
          <w:r w:rsidRPr="00F44CBE">
            <w:rPr>
              <w:rStyle w:val="PlaceholderText"/>
            </w:rPr>
            <w:t>Click or tap here to enter text.</w:t>
          </w:r>
        </w:p>
      </w:docPartBody>
    </w:docPart>
    <w:docPart>
      <w:docPartPr>
        <w:name w:val="14E7A52EC30F43CD83BE2B54A4E8D491"/>
        <w:category>
          <w:name w:val="General"/>
          <w:gallery w:val="placeholder"/>
        </w:category>
        <w:types>
          <w:type w:val="bbPlcHdr"/>
        </w:types>
        <w:behaviors>
          <w:behavior w:val="content"/>
        </w:behaviors>
        <w:guid w:val="{188FAD7E-22B5-4985-A5B4-22E6F186DE6A}"/>
      </w:docPartPr>
      <w:docPartBody>
        <w:p w:rsidR="002A67F5" w:rsidRDefault="002A67F5" w:rsidP="002A67F5">
          <w:pPr>
            <w:pStyle w:val="14E7A52EC30F43CD83BE2B54A4E8D491"/>
          </w:pPr>
          <w:r w:rsidRPr="00F44CBE">
            <w:rPr>
              <w:rStyle w:val="PlaceholderText"/>
            </w:rPr>
            <w:t>Click or tap here to enter text.</w:t>
          </w:r>
        </w:p>
      </w:docPartBody>
    </w:docPart>
    <w:docPart>
      <w:docPartPr>
        <w:name w:val="0094E7C5C68D4788A9DF0BACA93B2EA6"/>
        <w:category>
          <w:name w:val="General"/>
          <w:gallery w:val="placeholder"/>
        </w:category>
        <w:types>
          <w:type w:val="bbPlcHdr"/>
        </w:types>
        <w:behaviors>
          <w:behavior w:val="content"/>
        </w:behaviors>
        <w:guid w:val="{8E1DCDF4-8D3E-47FC-BCF3-1A2EE6E0D20A}"/>
      </w:docPartPr>
      <w:docPartBody>
        <w:p w:rsidR="002A67F5" w:rsidRDefault="002A67F5" w:rsidP="002A67F5">
          <w:pPr>
            <w:pStyle w:val="0094E7C5C68D4788A9DF0BACA93B2EA6"/>
          </w:pPr>
          <w:r w:rsidRPr="00F44CBE">
            <w:rPr>
              <w:rStyle w:val="PlaceholderText"/>
            </w:rPr>
            <w:t>Click or tap here to enter text.</w:t>
          </w:r>
        </w:p>
      </w:docPartBody>
    </w:docPart>
    <w:docPart>
      <w:docPartPr>
        <w:name w:val="816BFB42212B4CE8A5D98F9CAA207A2B"/>
        <w:category>
          <w:name w:val="General"/>
          <w:gallery w:val="placeholder"/>
        </w:category>
        <w:types>
          <w:type w:val="bbPlcHdr"/>
        </w:types>
        <w:behaviors>
          <w:behavior w:val="content"/>
        </w:behaviors>
        <w:guid w:val="{770A77D1-F0E0-4C22-993B-5FF8A2F63B1B}"/>
      </w:docPartPr>
      <w:docPartBody>
        <w:p w:rsidR="002A67F5" w:rsidRDefault="002A67F5" w:rsidP="002A67F5">
          <w:pPr>
            <w:pStyle w:val="816BFB42212B4CE8A5D98F9CAA207A2B"/>
          </w:pPr>
          <w:r w:rsidRPr="00F44CBE">
            <w:rPr>
              <w:rStyle w:val="PlaceholderText"/>
            </w:rPr>
            <w:t>Click or tap here to enter text.</w:t>
          </w:r>
        </w:p>
      </w:docPartBody>
    </w:docPart>
    <w:docPart>
      <w:docPartPr>
        <w:name w:val="DF50489A85C448028380368655991A92"/>
        <w:category>
          <w:name w:val="General"/>
          <w:gallery w:val="placeholder"/>
        </w:category>
        <w:types>
          <w:type w:val="bbPlcHdr"/>
        </w:types>
        <w:behaviors>
          <w:behavior w:val="content"/>
        </w:behaviors>
        <w:guid w:val="{A53773EA-035E-4EBD-BA4C-CDEC319C0B02}"/>
      </w:docPartPr>
      <w:docPartBody>
        <w:p w:rsidR="002A67F5" w:rsidRDefault="002A67F5" w:rsidP="002A67F5">
          <w:pPr>
            <w:pStyle w:val="DF50489A85C448028380368655991A92"/>
          </w:pPr>
          <w:r w:rsidRPr="00F44CBE">
            <w:rPr>
              <w:rStyle w:val="PlaceholderText"/>
            </w:rPr>
            <w:t>Click or tap here to enter text.</w:t>
          </w:r>
        </w:p>
      </w:docPartBody>
    </w:docPart>
    <w:docPart>
      <w:docPartPr>
        <w:name w:val="53BF9FCDF95844B69C12C63B125215E6"/>
        <w:category>
          <w:name w:val="General"/>
          <w:gallery w:val="placeholder"/>
        </w:category>
        <w:types>
          <w:type w:val="bbPlcHdr"/>
        </w:types>
        <w:behaviors>
          <w:behavior w:val="content"/>
        </w:behaviors>
        <w:guid w:val="{C71FAF35-7B61-4E0A-9840-079500940B4B}"/>
      </w:docPartPr>
      <w:docPartBody>
        <w:p w:rsidR="002A67F5" w:rsidRDefault="002A67F5" w:rsidP="002A67F5">
          <w:pPr>
            <w:pStyle w:val="53BF9FCDF95844B69C12C63B125215E6"/>
          </w:pPr>
          <w:r w:rsidRPr="00F44CBE">
            <w:rPr>
              <w:rStyle w:val="PlaceholderText"/>
            </w:rPr>
            <w:t>Click or tap here to enter text.</w:t>
          </w:r>
        </w:p>
      </w:docPartBody>
    </w:docPart>
    <w:docPart>
      <w:docPartPr>
        <w:name w:val="B20C085473994E2E8440B76A66A22DCA"/>
        <w:category>
          <w:name w:val="General"/>
          <w:gallery w:val="placeholder"/>
        </w:category>
        <w:types>
          <w:type w:val="bbPlcHdr"/>
        </w:types>
        <w:behaviors>
          <w:behavior w:val="content"/>
        </w:behaviors>
        <w:guid w:val="{61979485-67FB-4E52-883E-DDDEE580D132}"/>
      </w:docPartPr>
      <w:docPartBody>
        <w:p w:rsidR="002A67F5" w:rsidRDefault="002A67F5" w:rsidP="002A67F5">
          <w:pPr>
            <w:pStyle w:val="B20C085473994E2E8440B76A66A22DCA"/>
          </w:pPr>
          <w:r w:rsidRPr="00F44CBE">
            <w:rPr>
              <w:rStyle w:val="PlaceholderText"/>
            </w:rPr>
            <w:t>Click or tap here to enter text.</w:t>
          </w:r>
        </w:p>
      </w:docPartBody>
    </w:docPart>
    <w:docPart>
      <w:docPartPr>
        <w:name w:val="128D340C50674332897A260936375B6E"/>
        <w:category>
          <w:name w:val="General"/>
          <w:gallery w:val="placeholder"/>
        </w:category>
        <w:types>
          <w:type w:val="bbPlcHdr"/>
        </w:types>
        <w:behaviors>
          <w:behavior w:val="content"/>
        </w:behaviors>
        <w:guid w:val="{59900F98-D641-4958-A2C4-2F613EABA21C}"/>
      </w:docPartPr>
      <w:docPartBody>
        <w:p w:rsidR="002A67F5" w:rsidRDefault="002A67F5" w:rsidP="002A67F5">
          <w:pPr>
            <w:pStyle w:val="128D340C50674332897A260936375B6E"/>
          </w:pPr>
          <w:r w:rsidRPr="00F44C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8D2"/>
    <w:rsid w:val="000730FB"/>
    <w:rsid w:val="00130446"/>
    <w:rsid w:val="00164335"/>
    <w:rsid w:val="00225B4B"/>
    <w:rsid w:val="002A67F5"/>
    <w:rsid w:val="002D788F"/>
    <w:rsid w:val="003B13CA"/>
    <w:rsid w:val="004B7B47"/>
    <w:rsid w:val="005E3B21"/>
    <w:rsid w:val="00615046"/>
    <w:rsid w:val="006E271B"/>
    <w:rsid w:val="007B1301"/>
    <w:rsid w:val="007B677C"/>
    <w:rsid w:val="007C6D51"/>
    <w:rsid w:val="007E2A74"/>
    <w:rsid w:val="00914278"/>
    <w:rsid w:val="00A96926"/>
    <w:rsid w:val="00B32122"/>
    <w:rsid w:val="00B44E2D"/>
    <w:rsid w:val="00B858D2"/>
    <w:rsid w:val="00B860DF"/>
    <w:rsid w:val="00BB35DE"/>
    <w:rsid w:val="00C759CF"/>
    <w:rsid w:val="00DF37E5"/>
    <w:rsid w:val="00E72BB7"/>
    <w:rsid w:val="00EB0C31"/>
    <w:rsid w:val="00EB6886"/>
    <w:rsid w:val="00F557E5"/>
    <w:rsid w:val="00FB4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67F5"/>
    <w:rPr>
      <w:color w:val="808080"/>
    </w:rPr>
  </w:style>
  <w:style w:type="paragraph" w:customStyle="1" w:styleId="86A92B165D8248B493B810D84C8ED3B3">
    <w:name w:val="86A92B165D8248B493B810D84C8ED3B3"/>
    <w:rsid w:val="00B858D2"/>
    <w:pPr>
      <w:spacing w:after="200" w:line="276" w:lineRule="auto"/>
    </w:pPr>
    <w:rPr>
      <w:rFonts w:eastAsiaTheme="minorHAnsi"/>
      <w:sz w:val="21"/>
    </w:rPr>
  </w:style>
  <w:style w:type="paragraph" w:customStyle="1" w:styleId="86A92B165D8248B493B810D84C8ED3B31">
    <w:name w:val="86A92B165D8248B493B810D84C8ED3B31"/>
    <w:rsid w:val="00B858D2"/>
    <w:pPr>
      <w:spacing w:after="200" w:line="276" w:lineRule="auto"/>
    </w:pPr>
    <w:rPr>
      <w:rFonts w:eastAsiaTheme="minorHAnsi"/>
      <w:sz w:val="21"/>
    </w:rPr>
  </w:style>
  <w:style w:type="paragraph" w:customStyle="1" w:styleId="3485F912C662438CBCE93B6AADE4F8CE">
    <w:name w:val="3485F912C662438CBCE93B6AADE4F8CE"/>
    <w:rsid w:val="00B858D2"/>
  </w:style>
  <w:style w:type="paragraph" w:customStyle="1" w:styleId="86468CC4C2734F99965181BCD42458F6">
    <w:name w:val="86468CC4C2734F99965181BCD42458F6"/>
    <w:rsid w:val="00B858D2"/>
  </w:style>
  <w:style w:type="paragraph" w:customStyle="1" w:styleId="508271D1AADE458E82A2F75CBF801431">
    <w:name w:val="508271D1AADE458E82A2F75CBF801431"/>
    <w:rsid w:val="00B858D2"/>
  </w:style>
  <w:style w:type="paragraph" w:customStyle="1" w:styleId="20076555983546E582E9B448BA092DAC">
    <w:name w:val="20076555983546E582E9B448BA092DAC"/>
    <w:rsid w:val="00B858D2"/>
  </w:style>
  <w:style w:type="paragraph" w:customStyle="1" w:styleId="7319B5C4DAC641628F984311CAF4CF0E">
    <w:name w:val="7319B5C4DAC641628F984311CAF4CF0E"/>
    <w:rsid w:val="00B858D2"/>
  </w:style>
  <w:style w:type="paragraph" w:customStyle="1" w:styleId="98FE556CF16446678BD973D1D983361F">
    <w:name w:val="98FE556CF16446678BD973D1D983361F"/>
    <w:rsid w:val="00B858D2"/>
  </w:style>
  <w:style w:type="paragraph" w:customStyle="1" w:styleId="D13D9824957D4AECAA06375B80D4999B">
    <w:name w:val="D13D9824957D4AECAA06375B80D4999B"/>
    <w:rsid w:val="00B858D2"/>
  </w:style>
  <w:style w:type="paragraph" w:customStyle="1" w:styleId="C99C72947D634C739B65DDC42900DD43">
    <w:name w:val="C99C72947D634C739B65DDC42900DD43"/>
    <w:rsid w:val="00B858D2"/>
  </w:style>
  <w:style w:type="paragraph" w:customStyle="1" w:styleId="45EE32127A324CFB889E5BAB89DE0EAA">
    <w:name w:val="45EE32127A324CFB889E5BAB89DE0EAA"/>
    <w:rsid w:val="00B858D2"/>
  </w:style>
  <w:style w:type="paragraph" w:customStyle="1" w:styleId="D5FAF5C28AEB4C9D9D100575198BDDE0">
    <w:name w:val="D5FAF5C28AEB4C9D9D100575198BDDE0"/>
    <w:rsid w:val="00B858D2"/>
  </w:style>
  <w:style w:type="paragraph" w:customStyle="1" w:styleId="0B8EC382C05E4FCB83D77C79B8613491">
    <w:name w:val="0B8EC382C05E4FCB83D77C79B8613491"/>
    <w:rsid w:val="00B858D2"/>
  </w:style>
  <w:style w:type="paragraph" w:customStyle="1" w:styleId="AF31011AFAAD453D9CDB8EC6B7619DBF">
    <w:name w:val="AF31011AFAAD453D9CDB8EC6B7619DBF"/>
    <w:rsid w:val="00B858D2"/>
  </w:style>
  <w:style w:type="paragraph" w:customStyle="1" w:styleId="69B170A21E9F41AFB4E60F8A62ECC6C8">
    <w:name w:val="69B170A21E9F41AFB4E60F8A62ECC6C8"/>
    <w:rsid w:val="00B858D2"/>
  </w:style>
  <w:style w:type="paragraph" w:customStyle="1" w:styleId="417DB8B13B744D34A0DCDA64185EC7DF">
    <w:name w:val="417DB8B13B744D34A0DCDA64185EC7DF"/>
    <w:rsid w:val="00B858D2"/>
  </w:style>
  <w:style w:type="paragraph" w:customStyle="1" w:styleId="ED72B567C9904EE5A91C50666717827A">
    <w:name w:val="ED72B567C9904EE5A91C50666717827A"/>
    <w:rsid w:val="00B858D2"/>
  </w:style>
  <w:style w:type="paragraph" w:customStyle="1" w:styleId="C37402B7BA8B4AAC8215E79C9EFC4105">
    <w:name w:val="C37402B7BA8B4AAC8215E79C9EFC4105"/>
    <w:rsid w:val="00914278"/>
  </w:style>
  <w:style w:type="paragraph" w:customStyle="1" w:styleId="141C4E1C7D83431B9C5C597A4AA8CD70">
    <w:name w:val="141C4E1C7D83431B9C5C597A4AA8CD70"/>
    <w:rsid w:val="00914278"/>
  </w:style>
  <w:style w:type="paragraph" w:customStyle="1" w:styleId="BF738FCE4E9D4C9AAAB27882C4D86FB2">
    <w:name w:val="BF738FCE4E9D4C9AAAB27882C4D86FB2"/>
    <w:rsid w:val="00914278"/>
  </w:style>
  <w:style w:type="paragraph" w:customStyle="1" w:styleId="35FC124A03994D4BB9CCFEC109700087">
    <w:name w:val="35FC124A03994D4BB9CCFEC109700087"/>
    <w:rsid w:val="00914278"/>
  </w:style>
  <w:style w:type="paragraph" w:customStyle="1" w:styleId="F8F56CEF5329495B96D4414DEEC3EEDB">
    <w:name w:val="F8F56CEF5329495B96D4414DEEC3EEDB"/>
    <w:rsid w:val="00914278"/>
  </w:style>
  <w:style w:type="paragraph" w:customStyle="1" w:styleId="E684911961FE446F9D2DD5CC27C414BC">
    <w:name w:val="E684911961FE446F9D2DD5CC27C414BC"/>
    <w:rsid w:val="002A67F5"/>
  </w:style>
  <w:style w:type="paragraph" w:customStyle="1" w:styleId="CC138893FAD7481A8A07259A105FFDE7">
    <w:name w:val="CC138893FAD7481A8A07259A105FFDE7"/>
    <w:rsid w:val="002A67F5"/>
  </w:style>
  <w:style w:type="paragraph" w:customStyle="1" w:styleId="0E4646DF702F4FA8987662B9BDF1A136">
    <w:name w:val="0E4646DF702F4FA8987662B9BDF1A136"/>
    <w:rsid w:val="002A67F5"/>
  </w:style>
  <w:style w:type="paragraph" w:customStyle="1" w:styleId="8A5F9A19D8FC44458CC16B8C67330F63">
    <w:name w:val="8A5F9A19D8FC44458CC16B8C67330F63"/>
    <w:rsid w:val="002A67F5"/>
  </w:style>
  <w:style w:type="paragraph" w:customStyle="1" w:styleId="6CAC8B22CC0E41CA9407411CEEA8DC55">
    <w:name w:val="6CAC8B22CC0E41CA9407411CEEA8DC55"/>
    <w:rsid w:val="002A67F5"/>
  </w:style>
  <w:style w:type="paragraph" w:customStyle="1" w:styleId="C0999573A9BD48D38C87C79C1CB810D7">
    <w:name w:val="C0999573A9BD48D38C87C79C1CB810D7"/>
    <w:rsid w:val="002A67F5"/>
  </w:style>
  <w:style w:type="paragraph" w:customStyle="1" w:styleId="FD0C423DDAD54A04A8149961C1FC88AF">
    <w:name w:val="FD0C423DDAD54A04A8149961C1FC88AF"/>
    <w:rsid w:val="002A67F5"/>
  </w:style>
  <w:style w:type="paragraph" w:customStyle="1" w:styleId="05AB117FB58D429C9C0465DD6B2E288E">
    <w:name w:val="05AB117FB58D429C9C0465DD6B2E288E"/>
    <w:rsid w:val="002A67F5"/>
  </w:style>
  <w:style w:type="paragraph" w:customStyle="1" w:styleId="8A91FC850A3A40DEBE6FF9597CFC1676">
    <w:name w:val="8A91FC850A3A40DEBE6FF9597CFC1676"/>
    <w:rsid w:val="002A67F5"/>
  </w:style>
  <w:style w:type="paragraph" w:customStyle="1" w:styleId="39EA5C8CAD71444A8A8DE73DFD763890">
    <w:name w:val="39EA5C8CAD71444A8A8DE73DFD763890"/>
    <w:rsid w:val="002A67F5"/>
  </w:style>
  <w:style w:type="paragraph" w:customStyle="1" w:styleId="CC408AA71D2445619512329C0217DF3C">
    <w:name w:val="CC408AA71D2445619512329C0217DF3C"/>
    <w:rsid w:val="002A67F5"/>
  </w:style>
  <w:style w:type="paragraph" w:customStyle="1" w:styleId="EBE9076DF61C47ADA752683D917F8C6C">
    <w:name w:val="EBE9076DF61C47ADA752683D917F8C6C"/>
    <w:rsid w:val="002A67F5"/>
  </w:style>
  <w:style w:type="paragraph" w:customStyle="1" w:styleId="7A2587A5815B474AA4090FC8CCFBD02E">
    <w:name w:val="7A2587A5815B474AA4090FC8CCFBD02E"/>
    <w:rsid w:val="002A67F5"/>
  </w:style>
  <w:style w:type="paragraph" w:customStyle="1" w:styleId="C72AD897767443AFA52F2BED1D58C3A7">
    <w:name w:val="C72AD897767443AFA52F2BED1D58C3A7"/>
    <w:rsid w:val="002A67F5"/>
  </w:style>
  <w:style w:type="paragraph" w:customStyle="1" w:styleId="119DC437F9F64A119EC0EBE589E3D792">
    <w:name w:val="119DC437F9F64A119EC0EBE589E3D792"/>
    <w:rsid w:val="002A67F5"/>
  </w:style>
  <w:style w:type="paragraph" w:customStyle="1" w:styleId="A6A8AEC03D5A4847A5AC8D8E22829C17">
    <w:name w:val="A6A8AEC03D5A4847A5AC8D8E22829C17"/>
    <w:rsid w:val="002A67F5"/>
  </w:style>
  <w:style w:type="paragraph" w:customStyle="1" w:styleId="FE161ECBCDC841A08ED6E4E7B20AE266">
    <w:name w:val="FE161ECBCDC841A08ED6E4E7B20AE266"/>
    <w:rsid w:val="002A67F5"/>
  </w:style>
  <w:style w:type="paragraph" w:customStyle="1" w:styleId="219E8AF8B10E48B999075399CC1E43B6">
    <w:name w:val="219E8AF8B10E48B999075399CC1E43B6"/>
    <w:rsid w:val="002A67F5"/>
  </w:style>
  <w:style w:type="paragraph" w:customStyle="1" w:styleId="B3E2CD9304CA4CAB9F234EEAF5F3CB0E">
    <w:name w:val="B3E2CD9304CA4CAB9F234EEAF5F3CB0E"/>
    <w:rsid w:val="002A67F5"/>
  </w:style>
  <w:style w:type="paragraph" w:customStyle="1" w:styleId="C762B3CC64614BA193379A024B7C3B51">
    <w:name w:val="C762B3CC64614BA193379A024B7C3B51"/>
    <w:rsid w:val="002A67F5"/>
  </w:style>
  <w:style w:type="paragraph" w:customStyle="1" w:styleId="88B8662225B14F0D8F54056FE386C6FA">
    <w:name w:val="88B8662225B14F0D8F54056FE386C6FA"/>
    <w:rsid w:val="002A67F5"/>
  </w:style>
  <w:style w:type="paragraph" w:customStyle="1" w:styleId="3CE3018487DF4B8D90E6FAB10FB39DD1">
    <w:name w:val="3CE3018487DF4B8D90E6FAB10FB39DD1"/>
    <w:rsid w:val="002A67F5"/>
  </w:style>
  <w:style w:type="paragraph" w:customStyle="1" w:styleId="76946DA8F9354C5A9DC7E3B38D582ACF">
    <w:name w:val="76946DA8F9354C5A9DC7E3B38D582ACF"/>
    <w:rsid w:val="002A67F5"/>
  </w:style>
  <w:style w:type="paragraph" w:customStyle="1" w:styleId="19F531ECA155479DB494A25AA8545911">
    <w:name w:val="19F531ECA155479DB494A25AA8545911"/>
    <w:rsid w:val="002A67F5"/>
  </w:style>
  <w:style w:type="paragraph" w:customStyle="1" w:styleId="3BD3928C58A0437185C53B7C8CDF2DF4">
    <w:name w:val="3BD3928C58A0437185C53B7C8CDF2DF4"/>
    <w:rsid w:val="002A67F5"/>
  </w:style>
  <w:style w:type="paragraph" w:customStyle="1" w:styleId="88B6007214A948BBB33A71CD58D0F4EF">
    <w:name w:val="88B6007214A948BBB33A71CD58D0F4EF"/>
    <w:rsid w:val="002A67F5"/>
  </w:style>
  <w:style w:type="paragraph" w:customStyle="1" w:styleId="7FEE0D4A821F4A28B3EB1549474892E1">
    <w:name w:val="7FEE0D4A821F4A28B3EB1549474892E1"/>
    <w:rsid w:val="002A67F5"/>
  </w:style>
  <w:style w:type="paragraph" w:customStyle="1" w:styleId="ADE97A5426034286AE6B0C1A4D925525">
    <w:name w:val="ADE97A5426034286AE6B0C1A4D925525"/>
    <w:rsid w:val="002A67F5"/>
  </w:style>
  <w:style w:type="paragraph" w:customStyle="1" w:styleId="8A89BB3FEEB844F5B7EB2A2CE59476C5">
    <w:name w:val="8A89BB3FEEB844F5B7EB2A2CE59476C5"/>
    <w:rsid w:val="002A67F5"/>
  </w:style>
  <w:style w:type="paragraph" w:customStyle="1" w:styleId="30B1F6F340EA4A8BA97CA88F5BE0CCE0">
    <w:name w:val="30B1F6F340EA4A8BA97CA88F5BE0CCE0"/>
    <w:rsid w:val="002A67F5"/>
  </w:style>
  <w:style w:type="paragraph" w:customStyle="1" w:styleId="AE64E5F3D9AC4FFF93FCE732CA90AF8E">
    <w:name w:val="AE64E5F3D9AC4FFF93FCE732CA90AF8E"/>
    <w:rsid w:val="002A67F5"/>
  </w:style>
  <w:style w:type="paragraph" w:customStyle="1" w:styleId="D3B66B97BC75493DB9904372BB302E5F">
    <w:name w:val="D3B66B97BC75493DB9904372BB302E5F"/>
    <w:rsid w:val="002A67F5"/>
  </w:style>
  <w:style w:type="paragraph" w:customStyle="1" w:styleId="97988737B0FC4317B126585AD104BBD1">
    <w:name w:val="97988737B0FC4317B126585AD104BBD1"/>
    <w:rsid w:val="002A67F5"/>
  </w:style>
  <w:style w:type="paragraph" w:customStyle="1" w:styleId="79F659531E574FFBA776E104369CC781">
    <w:name w:val="79F659531E574FFBA776E104369CC781"/>
    <w:rsid w:val="002A67F5"/>
  </w:style>
  <w:style w:type="paragraph" w:customStyle="1" w:styleId="D816D29E16BE4F7ABC0892C290302F43">
    <w:name w:val="D816D29E16BE4F7ABC0892C290302F43"/>
    <w:rsid w:val="002A67F5"/>
  </w:style>
  <w:style w:type="paragraph" w:customStyle="1" w:styleId="B3716E621741493C8B1B302BD5E100C5">
    <w:name w:val="B3716E621741493C8B1B302BD5E100C5"/>
    <w:rsid w:val="002A67F5"/>
  </w:style>
  <w:style w:type="paragraph" w:customStyle="1" w:styleId="44C5C5DB08814FF5A8A7606783A998C0">
    <w:name w:val="44C5C5DB08814FF5A8A7606783A998C0"/>
    <w:rsid w:val="002A67F5"/>
  </w:style>
  <w:style w:type="paragraph" w:customStyle="1" w:styleId="91AA27E8045F44FEB309E419BA7514CE">
    <w:name w:val="91AA27E8045F44FEB309E419BA7514CE"/>
    <w:rsid w:val="002A67F5"/>
  </w:style>
  <w:style w:type="paragraph" w:customStyle="1" w:styleId="AF6C2F7EB23D4E669C6334681AF089E0">
    <w:name w:val="AF6C2F7EB23D4E669C6334681AF089E0"/>
    <w:rsid w:val="002A67F5"/>
  </w:style>
  <w:style w:type="paragraph" w:customStyle="1" w:styleId="48AC47F253AA4DB49251FE7710D80595">
    <w:name w:val="48AC47F253AA4DB49251FE7710D80595"/>
    <w:rsid w:val="002A67F5"/>
  </w:style>
  <w:style w:type="paragraph" w:customStyle="1" w:styleId="098F1F13900446E98023FDEDBAEA24B8">
    <w:name w:val="098F1F13900446E98023FDEDBAEA24B8"/>
    <w:rsid w:val="002A67F5"/>
  </w:style>
  <w:style w:type="paragraph" w:customStyle="1" w:styleId="F7AD4207D73C492E92F44E9D77428BB1">
    <w:name w:val="F7AD4207D73C492E92F44E9D77428BB1"/>
    <w:rsid w:val="002A67F5"/>
  </w:style>
  <w:style w:type="paragraph" w:customStyle="1" w:styleId="D4DB0CB9800D47AC8C50944A2D7003B7">
    <w:name w:val="D4DB0CB9800D47AC8C50944A2D7003B7"/>
    <w:rsid w:val="002A67F5"/>
  </w:style>
  <w:style w:type="paragraph" w:customStyle="1" w:styleId="91712FCE90FD4ED9BF1EA3459171C7CC">
    <w:name w:val="91712FCE90FD4ED9BF1EA3459171C7CC"/>
    <w:rsid w:val="002A67F5"/>
  </w:style>
  <w:style w:type="paragraph" w:customStyle="1" w:styleId="C3E9E837763F4F0A86927AB5B7CABB0C">
    <w:name w:val="C3E9E837763F4F0A86927AB5B7CABB0C"/>
    <w:rsid w:val="002A67F5"/>
  </w:style>
  <w:style w:type="paragraph" w:customStyle="1" w:styleId="163089576E024C35B736112EDC85595F">
    <w:name w:val="163089576E024C35B736112EDC85595F"/>
    <w:rsid w:val="002A67F5"/>
  </w:style>
  <w:style w:type="paragraph" w:customStyle="1" w:styleId="E1614DB6AAB142218FE19527A1EA07A2">
    <w:name w:val="E1614DB6AAB142218FE19527A1EA07A2"/>
    <w:rsid w:val="002A67F5"/>
  </w:style>
  <w:style w:type="paragraph" w:customStyle="1" w:styleId="F7295B8F74474155830743314BBE81B4">
    <w:name w:val="F7295B8F74474155830743314BBE81B4"/>
    <w:rsid w:val="002A67F5"/>
  </w:style>
  <w:style w:type="paragraph" w:customStyle="1" w:styleId="8E280DA90D094FA4B3DF1C4F410FB7F1">
    <w:name w:val="8E280DA90D094FA4B3DF1C4F410FB7F1"/>
    <w:rsid w:val="002A67F5"/>
  </w:style>
  <w:style w:type="paragraph" w:customStyle="1" w:styleId="B8665E4F088A4BA3AB1004526B7DB7C7">
    <w:name w:val="B8665E4F088A4BA3AB1004526B7DB7C7"/>
    <w:rsid w:val="002A67F5"/>
  </w:style>
  <w:style w:type="paragraph" w:customStyle="1" w:styleId="C45ECC0A8A85454CA764D251614708D5">
    <w:name w:val="C45ECC0A8A85454CA764D251614708D5"/>
    <w:rsid w:val="002A67F5"/>
  </w:style>
  <w:style w:type="paragraph" w:customStyle="1" w:styleId="101CE53EC58F450292ED5839E3286C38">
    <w:name w:val="101CE53EC58F450292ED5839E3286C38"/>
    <w:rsid w:val="002A67F5"/>
  </w:style>
  <w:style w:type="paragraph" w:customStyle="1" w:styleId="59273C06C7DB4C47B4E2B67C36BBF19A">
    <w:name w:val="59273C06C7DB4C47B4E2B67C36BBF19A"/>
    <w:rsid w:val="002A67F5"/>
  </w:style>
  <w:style w:type="paragraph" w:customStyle="1" w:styleId="0F342B8B98DC4A3E9C3E6694FBA9320C">
    <w:name w:val="0F342B8B98DC4A3E9C3E6694FBA9320C"/>
    <w:rsid w:val="002A67F5"/>
  </w:style>
  <w:style w:type="paragraph" w:customStyle="1" w:styleId="48CB8C1FB9A243599E3D354F32FF5609">
    <w:name w:val="48CB8C1FB9A243599E3D354F32FF5609"/>
    <w:rsid w:val="002A67F5"/>
  </w:style>
  <w:style w:type="paragraph" w:customStyle="1" w:styleId="94F452E114A3403EB3F9C53CF3934099">
    <w:name w:val="94F452E114A3403EB3F9C53CF3934099"/>
    <w:rsid w:val="002A67F5"/>
  </w:style>
  <w:style w:type="paragraph" w:customStyle="1" w:styleId="192CA56873274A1590D065BCD84E1D73">
    <w:name w:val="192CA56873274A1590D065BCD84E1D73"/>
    <w:rsid w:val="002A67F5"/>
  </w:style>
  <w:style w:type="paragraph" w:customStyle="1" w:styleId="72BF3342B6884888B05C604898DDC56E">
    <w:name w:val="72BF3342B6884888B05C604898DDC56E"/>
    <w:rsid w:val="002A67F5"/>
  </w:style>
  <w:style w:type="paragraph" w:customStyle="1" w:styleId="CFFABF053AD94A5A90B2E3936E75042A">
    <w:name w:val="CFFABF053AD94A5A90B2E3936E75042A"/>
    <w:rsid w:val="002A67F5"/>
  </w:style>
  <w:style w:type="paragraph" w:customStyle="1" w:styleId="99D26950A0F241D1B761D38F4979FAAF">
    <w:name w:val="99D26950A0F241D1B761D38F4979FAAF"/>
    <w:rsid w:val="002A67F5"/>
  </w:style>
  <w:style w:type="paragraph" w:customStyle="1" w:styleId="9484A7C1F3DE41D9A2318CCB7B246B90">
    <w:name w:val="9484A7C1F3DE41D9A2318CCB7B246B90"/>
    <w:rsid w:val="002A67F5"/>
  </w:style>
  <w:style w:type="paragraph" w:customStyle="1" w:styleId="D9F25C70F2CC4456B1297C78FB377EF6">
    <w:name w:val="D9F25C70F2CC4456B1297C78FB377EF6"/>
    <w:rsid w:val="002A67F5"/>
  </w:style>
  <w:style w:type="paragraph" w:customStyle="1" w:styleId="1976D420BD88434B81863BB2A04F2F9D">
    <w:name w:val="1976D420BD88434B81863BB2A04F2F9D"/>
    <w:rsid w:val="002A67F5"/>
  </w:style>
  <w:style w:type="paragraph" w:customStyle="1" w:styleId="796AFA43AB7940A9A79EB635364782CD">
    <w:name w:val="796AFA43AB7940A9A79EB635364782CD"/>
    <w:rsid w:val="002A67F5"/>
  </w:style>
  <w:style w:type="paragraph" w:customStyle="1" w:styleId="DF213BD6A26E4CAFB80FAF047152FD52">
    <w:name w:val="DF213BD6A26E4CAFB80FAF047152FD52"/>
    <w:rsid w:val="002A67F5"/>
  </w:style>
  <w:style w:type="paragraph" w:customStyle="1" w:styleId="A799364B924E469EB3F2D7E17915B8CB">
    <w:name w:val="A799364B924E469EB3F2D7E17915B8CB"/>
    <w:rsid w:val="002A67F5"/>
  </w:style>
  <w:style w:type="paragraph" w:customStyle="1" w:styleId="C902347B9B93430C879B8E34EDDCA51B">
    <w:name w:val="C902347B9B93430C879B8E34EDDCA51B"/>
    <w:rsid w:val="002A67F5"/>
  </w:style>
  <w:style w:type="paragraph" w:customStyle="1" w:styleId="C86A1105EE654856990E55CCBB526933">
    <w:name w:val="C86A1105EE654856990E55CCBB526933"/>
    <w:rsid w:val="002A67F5"/>
  </w:style>
  <w:style w:type="paragraph" w:customStyle="1" w:styleId="1D516E08BE064E0BA7EDCE83DCEBF697">
    <w:name w:val="1D516E08BE064E0BA7EDCE83DCEBF697"/>
    <w:rsid w:val="002A67F5"/>
  </w:style>
  <w:style w:type="paragraph" w:customStyle="1" w:styleId="5B9889B9DA054D859BA2A4349E86D833">
    <w:name w:val="5B9889B9DA054D859BA2A4349E86D833"/>
    <w:rsid w:val="002A67F5"/>
  </w:style>
  <w:style w:type="paragraph" w:customStyle="1" w:styleId="0D1B9CD12737495C9E14A2076DF16D36">
    <w:name w:val="0D1B9CD12737495C9E14A2076DF16D36"/>
    <w:rsid w:val="002A67F5"/>
  </w:style>
  <w:style w:type="paragraph" w:customStyle="1" w:styleId="A46BD45B40FF41829D637D447E2E5A1D">
    <w:name w:val="A46BD45B40FF41829D637D447E2E5A1D"/>
    <w:rsid w:val="002A67F5"/>
  </w:style>
  <w:style w:type="paragraph" w:customStyle="1" w:styleId="C21939F528BD4261A4173BEF8E72A3FE">
    <w:name w:val="C21939F528BD4261A4173BEF8E72A3FE"/>
    <w:rsid w:val="002A67F5"/>
  </w:style>
  <w:style w:type="paragraph" w:customStyle="1" w:styleId="5375E439B42B49B9A922FE436EF7583D">
    <w:name w:val="5375E439B42B49B9A922FE436EF7583D"/>
    <w:rsid w:val="002A67F5"/>
  </w:style>
  <w:style w:type="paragraph" w:customStyle="1" w:styleId="8FDD4115C6B94862BB5C067C8C8F045C">
    <w:name w:val="8FDD4115C6B94862BB5C067C8C8F045C"/>
    <w:rsid w:val="002A67F5"/>
  </w:style>
  <w:style w:type="paragraph" w:customStyle="1" w:styleId="8E5907ADE33D425D9A6FD803F25E1682">
    <w:name w:val="8E5907ADE33D425D9A6FD803F25E1682"/>
    <w:rsid w:val="002A67F5"/>
  </w:style>
  <w:style w:type="paragraph" w:customStyle="1" w:styleId="94E5B5A261014E57BCACCF573F814F8F">
    <w:name w:val="94E5B5A261014E57BCACCF573F814F8F"/>
    <w:rsid w:val="002A67F5"/>
  </w:style>
  <w:style w:type="paragraph" w:customStyle="1" w:styleId="765C1038CCD548E98D4AB77D3AF25FD8">
    <w:name w:val="765C1038CCD548E98D4AB77D3AF25FD8"/>
    <w:rsid w:val="002A67F5"/>
  </w:style>
  <w:style w:type="paragraph" w:customStyle="1" w:styleId="920395CF0FB64D7A8762A3EA84B2D351">
    <w:name w:val="920395CF0FB64D7A8762A3EA84B2D351"/>
    <w:rsid w:val="002A67F5"/>
  </w:style>
  <w:style w:type="paragraph" w:customStyle="1" w:styleId="AC546D4DFDCF477E9D2D7CBAFDE90C3E">
    <w:name w:val="AC546D4DFDCF477E9D2D7CBAFDE90C3E"/>
    <w:rsid w:val="002A67F5"/>
  </w:style>
  <w:style w:type="paragraph" w:customStyle="1" w:styleId="4BC1F26EF0C5483AB53EFC5C6AEEC7DD">
    <w:name w:val="4BC1F26EF0C5483AB53EFC5C6AEEC7DD"/>
    <w:rsid w:val="002A67F5"/>
  </w:style>
  <w:style w:type="paragraph" w:customStyle="1" w:styleId="73B3218693044B1A9DF5D043C9060EAE">
    <w:name w:val="73B3218693044B1A9DF5D043C9060EAE"/>
    <w:rsid w:val="002A67F5"/>
  </w:style>
  <w:style w:type="paragraph" w:customStyle="1" w:styleId="F874D35CC999441C9D28737C8B64D5FA">
    <w:name w:val="F874D35CC999441C9D28737C8B64D5FA"/>
    <w:rsid w:val="002A67F5"/>
  </w:style>
  <w:style w:type="paragraph" w:customStyle="1" w:styleId="B4A7DD8B51BE411CBAEB4F5F84DB72F1">
    <w:name w:val="B4A7DD8B51BE411CBAEB4F5F84DB72F1"/>
    <w:rsid w:val="002A67F5"/>
  </w:style>
  <w:style w:type="paragraph" w:customStyle="1" w:styleId="2DBD1CDF84344164A8C7C13E85E22541">
    <w:name w:val="2DBD1CDF84344164A8C7C13E85E22541"/>
    <w:rsid w:val="002A67F5"/>
  </w:style>
  <w:style w:type="paragraph" w:customStyle="1" w:styleId="7EE172B63E754BD6933E581CA64750C7">
    <w:name w:val="7EE172B63E754BD6933E581CA64750C7"/>
    <w:rsid w:val="002A67F5"/>
  </w:style>
  <w:style w:type="paragraph" w:customStyle="1" w:styleId="B72EC70553D04DA0A43C28E46B646DBB">
    <w:name w:val="B72EC70553D04DA0A43C28E46B646DBB"/>
    <w:rsid w:val="002A67F5"/>
  </w:style>
  <w:style w:type="paragraph" w:customStyle="1" w:styleId="406B72F46A9F430A9D89912FFE0BC026">
    <w:name w:val="406B72F46A9F430A9D89912FFE0BC026"/>
    <w:rsid w:val="002A67F5"/>
  </w:style>
  <w:style w:type="paragraph" w:customStyle="1" w:styleId="B5274427315040A5B704AB20E9B0A4D2">
    <w:name w:val="B5274427315040A5B704AB20E9B0A4D2"/>
    <w:rsid w:val="002A67F5"/>
  </w:style>
  <w:style w:type="paragraph" w:customStyle="1" w:styleId="8E726CEED7D0465F8F5FCFABE749F5E5">
    <w:name w:val="8E726CEED7D0465F8F5FCFABE749F5E5"/>
    <w:rsid w:val="002A67F5"/>
  </w:style>
  <w:style w:type="paragraph" w:customStyle="1" w:styleId="BBF725063DD944E49A787A068257769F">
    <w:name w:val="BBF725063DD944E49A787A068257769F"/>
    <w:rsid w:val="002A67F5"/>
  </w:style>
  <w:style w:type="paragraph" w:customStyle="1" w:styleId="1025A0039724483B82B5044E0666AE3A">
    <w:name w:val="1025A0039724483B82B5044E0666AE3A"/>
    <w:rsid w:val="002A67F5"/>
  </w:style>
  <w:style w:type="paragraph" w:customStyle="1" w:styleId="39C65F35918044D2B2FCC892E0A30611">
    <w:name w:val="39C65F35918044D2B2FCC892E0A30611"/>
    <w:rsid w:val="002A67F5"/>
  </w:style>
  <w:style w:type="paragraph" w:customStyle="1" w:styleId="EE269878321A4F2D995CF11E1140C132">
    <w:name w:val="EE269878321A4F2D995CF11E1140C132"/>
    <w:rsid w:val="002A67F5"/>
  </w:style>
  <w:style w:type="paragraph" w:customStyle="1" w:styleId="CF68250C76054108AFC39DD055327DA2">
    <w:name w:val="CF68250C76054108AFC39DD055327DA2"/>
    <w:rsid w:val="002A67F5"/>
  </w:style>
  <w:style w:type="paragraph" w:customStyle="1" w:styleId="E0E1D7EBA1394F7787F8B9277AD04560">
    <w:name w:val="E0E1D7EBA1394F7787F8B9277AD04560"/>
    <w:rsid w:val="002A67F5"/>
  </w:style>
  <w:style w:type="paragraph" w:customStyle="1" w:styleId="2FB21FF7FEBF45FEBD9529344DE75482">
    <w:name w:val="2FB21FF7FEBF45FEBD9529344DE75482"/>
    <w:rsid w:val="002A67F5"/>
  </w:style>
  <w:style w:type="paragraph" w:customStyle="1" w:styleId="CBADE060E1D04842BE59D36535A4A0E9">
    <w:name w:val="CBADE060E1D04842BE59D36535A4A0E9"/>
    <w:rsid w:val="002A67F5"/>
  </w:style>
  <w:style w:type="paragraph" w:customStyle="1" w:styleId="BEE3B22F6A7E4C9C9A9C95A5F139B315">
    <w:name w:val="BEE3B22F6A7E4C9C9A9C95A5F139B315"/>
    <w:rsid w:val="002A67F5"/>
  </w:style>
  <w:style w:type="paragraph" w:customStyle="1" w:styleId="50396943E09A4276A7718C4A5CAEC7BD">
    <w:name w:val="50396943E09A4276A7718C4A5CAEC7BD"/>
    <w:rsid w:val="002A67F5"/>
  </w:style>
  <w:style w:type="paragraph" w:customStyle="1" w:styleId="1412033531A84B69A113C8465D57D472">
    <w:name w:val="1412033531A84B69A113C8465D57D472"/>
    <w:rsid w:val="002A67F5"/>
  </w:style>
  <w:style w:type="paragraph" w:customStyle="1" w:styleId="581FF7C0E18843FE887E0EE3C7C07BB7">
    <w:name w:val="581FF7C0E18843FE887E0EE3C7C07BB7"/>
    <w:rsid w:val="002A67F5"/>
  </w:style>
  <w:style w:type="paragraph" w:customStyle="1" w:styleId="F2D7F293FFF54FA59D86EDB779F5F3DF">
    <w:name w:val="F2D7F293FFF54FA59D86EDB779F5F3DF"/>
    <w:rsid w:val="002A67F5"/>
  </w:style>
  <w:style w:type="paragraph" w:customStyle="1" w:styleId="F41ADD65D1A64615ACCB140D4D65D0BA">
    <w:name w:val="F41ADD65D1A64615ACCB140D4D65D0BA"/>
    <w:rsid w:val="002A67F5"/>
  </w:style>
  <w:style w:type="paragraph" w:customStyle="1" w:styleId="959C88B5623443E9B70F99E1C2B8984E">
    <w:name w:val="959C88B5623443E9B70F99E1C2B8984E"/>
    <w:rsid w:val="002A67F5"/>
  </w:style>
  <w:style w:type="paragraph" w:customStyle="1" w:styleId="AB9A3C902DCF4F798B88B09CD8D0604F">
    <w:name w:val="AB9A3C902DCF4F798B88B09CD8D0604F"/>
    <w:rsid w:val="002A67F5"/>
  </w:style>
  <w:style w:type="paragraph" w:customStyle="1" w:styleId="D380A8592C9841919BA8F42069CFA5A2">
    <w:name w:val="D380A8592C9841919BA8F42069CFA5A2"/>
    <w:rsid w:val="002A67F5"/>
  </w:style>
  <w:style w:type="paragraph" w:customStyle="1" w:styleId="B7CFBA0BE1C648B68F47D1C6A20913CC">
    <w:name w:val="B7CFBA0BE1C648B68F47D1C6A20913CC"/>
    <w:rsid w:val="002A67F5"/>
  </w:style>
  <w:style w:type="paragraph" w:customStyle="1" w:styleId="4C6F95381D524578A43210A12A433B70">
    <w:name w:val="4C6F95381D524578A43210A12A433B70"/>
    <w:rsid w:val="002A67F5"/>
  </w:style>
  <w:style w:type="paragraph" w:customStyle="1" w:styleId="2C27DB41AC374D3CA0C2001FC8BB50F9">
    <w:name w:val="2C27DB41AC374D3CA0C2001FC8BB50F9"/>
    <w:rsid w:val="002A67F5"/>
  </w:style>
  <w:style w:type="paragraph" w:customStyle="1" w:styleId="040D3D7780F54E6A9AFDEE9D5B5E1A70">
    <w:name w:val="040D3D7780F54E6A9AFDEE9D5B5E1A70"/>
    <w:rsid w:val="002A67F5"/>
  </w:style>
  <w:style w:type="paragraph" w:customStyle="1" w:styleId="A4291669797A43D7B38DD2E2BC678CBB">
    <w:name w:val="A4291669797A43D7B38DD2E2BC678CBB"/>
    <w:rsid w:val="002A67F5"/>
  </w:style>
  <w:style w:type="paragraph" w:customStyle="1" w:styleId="4023CDD0A4C04F4FB515793E77AB5257">
    <w:name w:val="4023CDD0A4C04F4FB515793E77AB5257"/>
    <w:rsid w:val="002A67F5"/>
  </w:style>
  <w:style w:type="paragraph" w:customStyle="1" w:styleId="E5B062D6BA2D48ADAC58B022D0DC1C6C">
    <w:name w:val="E5B062D6BA2D48ADAC58B022D0DC1C6C"/>
    <w:rsid w:val="002A67F5"/>
  </w:style>
  <w:style w:type="paragraph" w:customStyle="1" w:styleId="E05A3E6CBBC347AE8B944657420420B8">
    <w:name w:val="E05A3E6CBBC347AE8B944657420420B8"/>
    <w:rsid w:val="002A67F5"/>
  </w:style>
  <w:style w:type="paragraph" w:customStyle="1" w:styleId="C8763FC652674A7E8717E6E87FC78127">
    <w:name w:val="C8763FC652674A7E8717E6E87FC78127"/>
    <w:rsid w:val="002A67F5"/>
  </w:style>
  <w:style w:type="paragraph" w:customStyle="1" w:styleId="BDB8B7FA46E141FA9435E64AEE7AAF2C">
    <w:name w:val="BDB8B7FA46E141FA9435E64AEE7AAF2C"/>
    <w:rsid w:val="002A67F5"/>
  </w:style>
  <w:style w:type="paragraph" w:customStyle="1" w:styleId="F7088045518C4BBFA188E8A727D7BD9B">
    <w:name w:val="F7088045518C4BBFA188E8A727D7BD9B"/>
    <w:rsid w:val="002A67F5"/>
  </w:style>
  <w:style w:type="paragraph" w:customStyle="1" w:styleId="80BD14EE357C4207A9FFBE3ADEB19A46">
    <w:name w:val="80BD14EE357C4207A9FFBE3ADEB19A46"/>
    <w:rsid w:val="002A67F5"/>
  </w:style>
  <w:style w:type="paragraph" w:customStyle="1" w:styleId="3E00B4432C49448082602F449DD9CEC8">
    <w:name w:val="3E00B4432C49448082602F449DD9CEC8"/>
    <w:rsid w:val="002A67F5"/>
  </w:style>
  <w:style w:type="paragraph" w:customStyle="1" w:styleId="6E09F1FB37DF464D8F5175DFE5850A8B">
    <w:name w:val="6E09F1FB37DF464D8F5175DFE5850A8B"/>
    <w:rsid w:val="002A67F5"/>
  </w:style>
  <w:style w:type="paragraph" w:customStyle="1" w:styleId="C4FDAC85E9D84B38B3C94DF6511C63DC">
    <w:name w:val="C4FDAC85E9D84B38B3C94DF6511C63DC"/>
    <w:rsid w:val="002A67F5"/>
  </w:style>
  <w:style w:type="paragraph" w:customStyle="1" w:styleId="FAA43D9049D347738D196E8EAE5FBE83">
    <w:name w:val="FAA43D9049D347738D196E8EAE5FBE83"/>
    <w:rsid w:val="002A67F5"/>
  </w:style>
  <w:style w:type="paragraph" w:customStyle="1" w:styleId="0B1549FBF8294B68ADEEB279D67C3A2B">
    <w:name w:val="0B1549FBF8294B68ADEEB279D67C3A2B"/>
    <w:rsid w:val="002A67F5"/>
  </w:style>
  <w:style w:type="paragraph" w:customStyle="1" w:styleId="4E085CA43FC04787B2C6AC7148C41452">
    <w:name w:val="4E085CA43FC04787B2C6AC7148C41452"/>
    <w:rsid w:val="002A67F5"/>
  </w:style>
  <w:style w:type="paragraph" w:customStyle="1" w:styleId="E537753F51294E28B9474698295E6712">
    <w:name w:val="E537753F51294E28B9474698295E6712"/>
    <w:rsid w:val="002A67F5"/>
  </w:style>
  <w:style w:type="paragraph" w:customStyle="1" w:styleId="C507753D3B0F4BDAA478D1A2A9EF9B0D">
    <w:name w:val="C507753D3B0F4BDAA478D1A2A9EF9B0D"/>
    <w:rsid w:val="002A67F5"/>
  </w:style>
  <w:style w:type="paragraph" w:customStyle="1" w:styleId="65A657714C0D406CA248D3D75644A161">
    <w:name w:val="65A657714C0D406CA248D3D75644A161"/>
    <w:rsid w:val="002A67F5"/>
  </w:style>
  <w:style w:type="paragraph" w:customStyle="1" w:styleId="D7F763563AF544D7881A4706706E0A00">
    <w:name w:val="D7F763563AF544D7881A4706706E0A00"/>
    <w:rsid w:val="002A67F5"/>
  </w:style>
  <w:style w:type="paragraph" w:customStyle="1" w:styleId="C0E8795BAB884C43B2874372517311E9">
    <w:name w:val="C0E8795BAB884C43B2874372517311E9"/>
    <w:rsid w:val="002A67F5"/>
  </w:style>
  <w:style w:type="paragraph" w:customStyle="1" w:styleId="BAF693CEC113454BBF8A0307C5261BE7">
    <w:name w:val="BAF693CEC113454BBF8A0307C5261BE7"/>
    <w:rsid w:val="002A67F5"/>
  </w:style>
  <w:style w:type="paragraph" w:customStyle="1" w:styleId="FB0ABAABEA494F4B834D29B93487F9F9">
    <w:name w:val="FB0ABAABEA494F4B834D29B93487F9F9"/>
    <w:rsid w:val="002A67F5"/>
  </w:style>
  <w:style w:type="paragraph" w:customStyle="1" w:styleId="983E4FD0CFBB4F41A22D77B673A831E1">
    <w:name w:val="983E4FD0CFBB4F41A22D77B673A831E1"/>
    <w:rsid w:val="002A67F5"/>
  </w:style>
  <w:style w:type="paragraph" w:customStyle="1" w:styleId="212D35C0AE6841EA885BD5E7200FAB26">
    <w:name w:val="212D35C0AE6841EA885BD5E7200FAB26"/>
    <w:rsid w:val="002A67F5"/>
  </w:style>
  <w:style w:type="paragraph" w:customStyle="1" w:styleId="B1DC52D93C9142A3B057E7C69A5B8690">
    <w:name w:val="B1DC52D93C9142A3B057E7C69A5B8690"/>
    <w:rsid w:val="002A67F5"/>
  </w:style>
  <w:style w:type="paragraph" w:customStyle="1" w:styleId="3E18DB1AFA4A4AB299CD6F160644C11A">
    <w:name w:val="3E18DB1AFA4A4AB299CD6F160644C11A"/>
    <w:rsid w:val="002A67F5"/>
  </w:style>
  <w:style w:type="paragraph" w:customStyle="1" w:styleId="5563A8DDA17F4DCA9EBC5412D5669F67">
    <w:name w:val="5563A8DDA17F4DCA9EBC5412D5669F67"/>
    <w:rsid w:val="002A67F5"/>
  </w:style>
  <w:style w:type="paragraph" w:customStyle="1" w:styleId="E6CC4EDDA2E94A08A1D863D47DFADCCD">
    <w:name w:val="E6CC4EDDA2E94A08A1D863D47DFADCCD"/>
    <w:rsid w:val="002A67F5"/>
  </w:style>
  <w:style w:type="paragraph" w:customStyle="1" w:styleId="E45FF7436955478DB1348B514A0887A7">
    <w:name w:val="E45FF7436955478DB1348B514A0887A7"/>
    <w:rsid w:val="002A67F5"/>
  </w:style>
  <w:style w:type="paragraph" w:customStyle="1" w:styleId="520C06BB3C5248FAAFEECC435558321F">
    <w:name w:val="520C06BB3C5248FAAFEECC435558321F"/>
    <w:rsid w:val="002A67F5"/>
  </w:style>
  <w:style w:type="paragraph" w:customStyle="1" w:styleId="94B8E1796A43402BA0386ADFA5AAD200">
    <w:name w:val="94B8E1796A43402BA0386ADFA5AAD200"/>
    <w:rsid w:val="002A67F5"/>
  </w:style>
  <w:style w:type="paragraph" w:customStyle="1" w:styleId="341CAE0C0FFD486E9D83B16FD50C3022">
    <w:name w:val="341CAE0C0FFD486E9D83B16FD50C3022"/>
    <w:rsid w:val="002A67F5"/>
  </w:style>
  <w:style w:type="paragraph" w:customStyle="1" w:styleId="D9FF3B8A447043CEBFDB9D7BF81FB4A0">
    <w:name w:val="D9FF3B8A447043CEBFDB9D7BF81FB4A0"/>
    <w:rsid w:val="002A67F5"/>
  </w:style>
  <w:style w:type="paragraph" w:customStyle="1" w:styleId="835E3E341D914476A02F2E7EC01BC040">
    <w:name w:val="835E3E341D914476A02F2E7EC01BC040"/>
    <w:rsid w:val="002A67F5"/>
  </w:style>
  <w:style w:type="paragraph" w:customStyle="1" w:styleId="AA9D0DAED2DB45999C9AA4460AE9AC66">
    <w:name w:val="AA9D0DAED2DB45999C9AA4460AE9AC66"/>
    <w:rsid w:val="002A67F5"/>
  </w:style>
  <w:style w:type="paragraph" w:customStyle="1" w:styleId="0E3093BB96CF465387A51C526A09C80D">
    <w:name w:val="0E3093BB96CF465387A51C526A09C80D"/>
    <w:rsid w:val="002A67F5"/>
  </w:style>
  <w:style w:type="paragraph" w:customStyle="1" w:styleId="14E7A52EC30F43CD83BE2B54A4E8D491">
    <w:name w:val="14E7A52EC30F43CD83BE2B54A4E8D491"/>
    <w:rsid w:val="002A67F5"/>
  </w:style>
  <w:style w:type="paragraph" w:customStyle="1" w:styleId="0094E7C5C68D4788A9DF0BACA93B2EA6">
    <w:name w:val="0094E7C5C68D4788A9DF0BACA93B2EA6"/>
    <w:rsid w:val="002A67F5"/>
  </w:style>
  <w:style w:type="paragraph" w:customStyle="1" w:styleId="816BFB42212B4CE8A5D98F9CAA207A2B">
    <w:name w:val="816BFB42212B4CE8A5D98F9CAA207A2B"/>
    <w:rsid w:val="002A67F5"/>
  </w:style>
  <w:style w:type="paragraph" w:customStyle="1" w:styleId="DF50489A85C448028380368655991A92">
    <w:name w:val="DF50489A85C448028380368655991A92"/>
    <w:rsid w:val="002A67F5"/>
  </w:style>
  <w:style w:type="paragraph" w:customStyle="1" w:styleId="53BF9FCDF95844B69C12C63B125215E6">
    <w:name w:val="53BF9FCDF95844B69C12C63B125215E6"/>
    <w:rsid w:val="002A67F5"/>
  </w:style>
  <w:style w:type="paragraph" w:customStyle="1" w:styleId="B20C085473994E2E8440B76A66A22DCA">
    <w:name w:val="B20C085473994E2E8440B76A66A22DCA"/>
    <w:rsid w:val="002A67F5"/>
  </w:style>
  <w:style w:type="paragraph" w:customStyle="1" w:styleId="128D340C50674332897A260936375B6E">
    <w:name w:val="128D340C50674332897A260936375B6E"/>
    <w:rsid w:val="002A67F5"/>
  </w:style>
  <w:style w:type="paragraph" w:customStyle="1" w:styleId="EEDA4A75934347F3A48B6E30B44B88D0">
    <w:name w:val="EEDA4A75934347F3A48B6E30B44B88D0"/>
    <w:rsid w:val="002D78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1B89614ACE4840B0F8AFDAD3928AA2" ma:contentTypeVersion="14" ma:contentTypeDescription="Create a new document." ma:contentTypeScope="" ma:versionID="68c1e54090a7cb2a1045428416b79e12">
  <xsd:schema xmlns:xsd="http://www.w3.org/2001/XMLSchema" xmlns:xs="http://www.w3.org/2001/XMLSchema" xmlns:p="http://schemas.microsoft.com/office/2006/metadata/properties" xmlns:ns1="http://schemas.microsoft.com/sharepoint/v3" xmlns:ns3="7c8fd693-e166-422a-95fd-c9f0de471003" xmlns:ns4="18f5a371-7197-4a7c-bfc0-52f51543751e" targetNamespace="http://schemas.microsoft.com/office/2006/metadata/properties" ma:root="true" ma:fieldsID="2b65e74cb9db28f4f0dfbbe09010b69c" ns1:_="" ns3:_="" ns4:_="">
    <xsd:import namespace="http://schemas.microsoft.com/sharepoint/v3"/>
    <xsd:import namespace="7c8fd693-e166-422a-95fd-c9f0de471003"/>
    <xsd:import namespace="18f5a371-7197-4a7c-bfc0-52f51543751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8fd693-e166-422a-95fd-c9f0de4710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f5a371-7197-4a7c-bfc0-52f5154375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1147D-D129-4218-AEB6-971099CF5FEF}">
  <ds:schemaRefs>
    <ds:schemaRef ds:uri="http://schemas.microsoft.com/sharepoint/v3/contenttype/forms"/>
  </ds:schemaRefs>
</ds:datastoreItem>
</file>

<file path=customXml/itemProps2.xml><?xml version="1.0" encoding="utf-8"?>
<ds:datastoreItem xmlns:ds="http://schemas.openxmlformats.org/officeDocument/2006/customXml" ds:itemID="{CFC281F0-3C68-4294-9091-AC7A5F285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8fd693-e166-422a-95fd-c9f0de471003"/>
    <ds:schemaRef ds:uri="18f5a371-7197-4a7c-bfc0-52f515437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7DC874-1EBE-4225-B718-D59A3212343A}">
  <ds:schemaRef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2006/metadata/properties"/>
    <ds:schemaRef ds:uri="18f5a371-7197-4a7c-bfc0-52f51543751e"/>
    <ds:schemaRef ds:uri="http://schemas.microsoft.com/office/infopath/2007/PartnerControls"/>
    <ds:schemaRef ds:uri="7c8fd693-e166-422a-95fd-c9f0de471003"/>
    <ds:schemaRef ds:uri="http://schemas.microsoft.com/sharepoint/v3"/>
    <ds:schemaRef ds:uri="http://www.w3.org/XML/1998/namespace"/>
    <ds:schemaRef ds:uri="http://purl.org/dc/terms/"/>
  </ds:schemaRefs>
</ds:datastoreItem>
</file>

<file path=customXml/itemProps4.xml><?xml version="1.0" encoding="utf-8"?>
<ds:datastoreItem xmlns:ds="http://schemas.openxmlformats.org/officeDocument/2006/customXml" ds:itemID="{85EB4293-F24A-4F0F-8BD9-7DA2F7003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26</Pages>
  <Words>10183</Words>
  <Characters>58049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68096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James A. (CDC/OD/OADC)</dc:creator>
  <cp:keywords/>
  <dc:description/>
  <cp:lastModifiedBy>Lee, Anna (CDC/DDNID/NCEH/OD) (CTR)</cp:lastModifiedBy>
  <cp:revision>8</cp:revision>
  <dcterms:created xsi:type="dcterms:W3CDTF">2020-04-15T17:08:00Z</dcterms:created>
  <dcterms:modified xsi:type="dcterms:W3CDTF">2020-04-21T18:48:00Z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0x0101001F1B89614ACE4840B0F8AFDAD3928AA2</vt:lpwstr>
  </property>
  <property fmtid="{D5CDD505-2E9C-101B-9397-08002B2CF9AE}" pid="3" name="_dlc_DocIdItemGuid">
    <vt:lpwstr>80d00b35-a49d-4790-ad6b-7f57dabd0c51</vt:lpwstr>
  </property>
</Properties>
</file>