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38" w:rsidRDefault="00D81E08">
      <w:pPr>
        <w:pStyle w:val="Heading1"/>
      </w:pPr>
      <w:bookmarkStart w:id="0" w:name="_GoBack"/>
      <w:r>
        <w:t xml:space="preserve">ONE-PAGER TEMPLATE </w:t>
      </w:r>
    </w:p>
    <w:bookmarkEnd w:id="0"/>
    <w:p w:rsidR="00DB4C38" w:rsidRDefault="00D81E08">
      <w:pPr>
        <w:spacing w:after="632"/>
        <w:ind w:left="0" w:right="-15" w:firstLine="0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>
                <wp:extent cx="5943600" cy="12700"/>
                <wp:effectExtent l="0" t="0" r="0" b="0"/>
                <wp:docPr id="321" name="Group 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7A0165" id="Group 321" o:spid="_x0000_s1026" style="width:468pt;height:1pt;mso-position-horizontal-relative:char;mso-position-vertical-relative:line" coordsize="594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">
                <v:shape id="Shape 8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NO+MEA&#10;AADaAAAADwAAAGRycy9kb3ducmV2LnhtbERPz2vCMBS+D/wfwhO8rakDy+yMUoWJh8FmnYfdHs1b&#10;W2xeShLb7r9fDoMdP77fm91kOjGQ861lBcskBUFcWd1yreDz8vr4DMIHZI2dZVLwQx5229nDBnNt&#10;Rz7TUIZaxBD2OSpoQuhzKX3VkEGf2J44ct/WGQwRulpqh2MMN518StNMGmw5NjTY06Gh6lbejYJr&#10;vcrW2fVY7I8ftnj7qt5HKQelFvOpeAERaAr/4j/3SSuIW+OVe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DTvjBAAAA2gAAAA8AAAAAAAAAAAAAAAAAmAIAAGRycy9kb3du&#10;cmV2LnhtbFBLBQYAAAAABAAEAPUAAACGAwAAAAA=&#10;" path="m,l5943600,e" filled="f" strokecolor="#181717" strokeweight="1pt">
                  <v:stroke miterlimit="83231f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p w:rsidR="00DB4C38" w:rsidRDefault="00D81E08">
      <w:pPr>
        <w:spacing w:after="130"/>
        <w:ind w:left="-5"/>
      </w:pPr>
      <w:r>
        <w:rPr>
          <w:b/>
        </w:rPr>
        <w:t xml:space="preserve">Introduction </w:t>
      </w:r>
    </w:p>
    <w:p w:rsidR="00DB4C38" w:rsidRDefault="00D81E08">
      <w:pPr>
        <w:ind w:left="-5"/>
      </w:pPr>
      <w:r>
        <w:t xml:space="preserve">Describe the reason why you implemented </w:t>
      </w:r>
      <w:r>
        <w:rPr>
          <w:i/>
        </w:rPr>
        <w:t>CHANGE</w:t>
      </w:r>
      <w:r>
        <w:t xml:space="preserve"> and the composition of your community team. </w:t>
      </w:r>
    </w:p>
    <w:p w:rsidR="00DB4C38" w:rsidRDefault="00D81E08">
      <w:pPr>
        <w:spacing w:after="130"/>
        <w:ind w:left="-5"/>
      </w:pPr>
      <w:r>
        <w:rPr>
          <w:b/>
        </w:rPr>
        <w:t xml:space="preserve">Methods </w:t>
      </w:r>
    </w:p>
    <w:p w:rsidR="00DB4C38" w:rsidRDefault="00D81E08">
      <w:pPr>
        <w:ind w:left="-5"/>
      </w:pPr>
      <w:r>
        <w:t xml:space="preserve">Describe the steps taken to gather data (e.g., surveys, focus groups, and walkability audits). </w:t>
      </w:r>
    </w:p>
    <w:p w:rsidR="00DB4C38" w:rsidRDefault="00D81E08">
      <w:pPr>
        <w:spacing w:after="130"/>
        <w:ind w:left="-5"/>
      </w:pPr>
      <w:r>
        <w:rPr>
          <w:b/>
        </w:rPr>
        <w:t xml:space="preserve">Current understanding </w:t>
      </w:r>
    </w:p>
    <w:p w:rsidR="00DB4C38" w:rsidRDefault="00D81E08">
      <w:pPr>
        <w:ind w:left="-5"/>
      </w:pPr>
      <w:r>
        <w:t xml:space="preserve">Describe the issues at hand (i.e., development of policy and evaluation strategies). </w:t>
      </w:r>
    </w:p>
    <w:p w:rsidR="00DB4C38" w:rsidRDefault="00D81E08">
      <w:pPr>
        <w:pStyle w:val="Heading2"/>
        <w:ind w:left="-5"/>
      </w:pPr>
      <w:r>
        <w:t xml:space="preserve">Agency Overview </w:t>
      </w:r>
    </w:p>
    <w:p w:rsidR="00DB4C38" w:rsidRDefault="00D81E08">
      <w:pPr>
        <w:ind w:left="-5"/>
      </w:pPr>
      <w:r>
        <w:t>Provide a brief description of you</w:t>
      </w:r>
      <w:r>
        <w:t xml:space="preserve">r organization, including mission, vision, goals, objectives, and key partners (including funding sources). </w:t>
      </w:r>
    </w:p>
    <w:p w:rsidR="00DB4C38" w:rsidRDefault="00D81E08">
      <w:pPr>
        <w:pStyle w:val="Heading2"/>
        <w:ind w:left="-5"/>
      </w:pPr>
      <w:r>
        <w:lastRenderedPageBreak/>
        <w:t xml:space="preserve">Sectors </w:t>
      </w:r>
    </w:p>
    <w:p w:rsidR="00DB4C38" w:rsidRDefault="00D81E08">
      <w:pPr>
        <w:ind w:left="-5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9715500</wp:posOffset>
                </wp:positionV>
                <wp:extent cx="882650" cy="342900"/>
                <wp:effectExtent l="0" t="0" r="0" b="0"/>
                <wp:wrapTopAndBottom/>
                <wp:docPr id="322" name="Group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0" cy="342900"/>
                          <a:chOff x="0" y="0"/>
                          <a:chExt cx="882650" cy="342900"/>
                        </a:xfrm>
                      </wpg:grpSpPr>
                      <wps:wsp>
                        <wps:cNvPr id="484" name="Shape 484"/>
                        <wps:cNvSpPr/>
                        <wps:spPr>
                          <a:xfrm>
                            <a:off x="0" y="0"/>
                            <a:ext cx="65405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50" h="342900">
                                <a:moveTo>
                                  <a:pt x="0" y="0"/>
                                </a:moveTo>
                                <a:lnTo>
                                  <a:pt x="654050" y="0"/>
                                </a:lnTo>
                                <a:lnTo>
                                  <a:pt x="65405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B7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647700" y="0"/>
                            <a:ext cx="23495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0" h="342900">
                                <a:moveTo>
                                  <a:pt x="0" y="0"/>
                                </a:moveTo>
                                <a:lnTo>
                                  <a:pt x="234950" y="0"/>
                                </a:lnTo>
                                <a:lnTo>
                                  <a:pt x="23495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C20BB3" id="Group 322" o:spid="_x0000_s1026" style="position:absolute;margin-left:0;margin-top:765pt;width:69.5pt;height:27pt;z-index:251659264;mso-position-horizontal-relative:page;mso-position-vertical-relative:page" coordsize="8826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">
                <v:shape id="Shape 484" o:spid="_x0000_s1027" style="position:absolute;width:6540;height:3429;visibility:visible;mso-wrap-style:square;v-text-anchor:top" coordsize="65405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1EscA&#10;AADcAAAADwAAAGRycy9kb3ducmV2LnhtbESPT2sCMRTE7wW/Q3iFXkSzWlHZGkUKlh6s4L/D3h6b&#10;183WzcuSpLr99k2h4HGYmd8wi1VnG3ElH2rHCkbDDARx6XTNlYLTcTOYgwgRWWPjmBT8UIDVsvew&#10;wFy7G+/peoiVSBAOOSowMba5lKE0ZDEMXUucvE/nLcYkfSW1x1uC20aOs2wqLdacFgy29GqovBy+&#10;rYJz/+3ZTU3xNS625UffbXyx3c2Uenrs1i8gInXxHv5vv2sFk/kE/s6k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sdRLHAAAA3AAAAA8AAAAAAAAAAAAAAAAAmAIAAGRy&#10;cy9kb3ducmV2LnhtbFBLBQYAAAAABAAEAPUAAACMAwAAAAA=&#10;" path="m,l654050,r,342900l,342900,,e" fillcolor="#aab7d6" stroked="f" strokeweight="0">
                  <v:stroke miterlimit="83231f" joinstyle="miter"/>
                  <v:path arrowok="t" textboxrect="0,0,654050,342900"/>
                </v:shape>
                <v:shape id="Shape 485" o:spid="_x0000_s1028" style="position:absolute;left:6477;width:2349;height:3429;visibility:visible;mso-wrap-style:square;v-text-anchor:top" coordsize="23495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GKPcAA&#10;AADcAAAADwAAAGRycy9kb3ducmV2LnhtbESPQYvCMBSE74L/ITzBm6aKLqUaRRRBvKk9eHw0z6bY&#10;vJQmat1fvxGEPQ4z8w2zXHe2Fk9qfeVYwWScgCAunK64VJBf9qMUhA/IGmvHpOBNHtarfm+JmXYv&#10;PtHzHEoRIewzVGBCaDIpfWHIoh+7hjh6N9daDFG2pdQtviLc1nKaJD/SYsVxwWBDW0PF/fywCrZV&#10;vrvOKScTLuZIdKsb87tXajjoNgsQgbrwH/62D1rBLJ3D50w8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GKPcAAAADcAAAADwAAAAAAAAAAAAAAAACYAgAAZHJzL2Rvd25y&#10;ZXYueG1sUEsFBgAAAAAEAAQA9QAAAIUDAAAAAA==&#10;" path="m,l234950,r,342900l,342900,,e" fillcolor="#999a9a" stroked="f" strokeweight="0">
                  <v:stroke miterlimit="83231f" joinstyle="miter"/>
                  <v:path arrowok="t" textboxrect="0,0,234950,342900"/>
                </v:shape>
                <w10:wrap type="topAndBottom" anchorx="page" anchory="page"/>
              </v:group>
            </w:pict>
          </mc:Fallback>
        </mc:AlternateContent>
      </w:r>
      <w:r>
        <w:t>Describe the sectors you researched. Be careful to “scrub” the descriptions so sources of input are not easily identifiable, and you pro</w:t>
      </w:r>
      <w:r>
        <w:t xml:space="preserve">tect the anonymity of your data sources. </w:t>
      </w:r>
    </w:p>
    <w:p w:rsidR="00DB4C38" w:rsidRDefault="00D81E08">
      <w:pPr>
        <w:spacing w:after="130"/>
        <w:ind w:left="-5"/>
      </w:pPr>
      <w:r>
        <w:rPr>
          <w:b/>
        </w:rPr>
        <w:t xml:space="preserve">Results </w:t>
      </w:r>
    </w:p>
    <w:p w:rsidR="00DB4C38" w:rsidRDefault="00D81E08">
      <w:pPr>
        <w:ind w:left="-5"/>
      </w:pPr>
      <w:r>
        <w:t xml:space="preserve">Share your data and the conclusions you have drawn in the community team. </w:t>
      </w:r>
    </w:p>
    <w:p w:rsidR="00DB4C38" w:rsidRDefault="00D81E08">
      <w:pPr>
        <w:pStyle w:val="Heading2"/>
        <w:ind w:left="-5"/>
      </w:pPr>
      <w:r>
        <w:t xml:space="preserve">Summary and Conclusion </w:t>
      </w:r>
    </w:p>
    <w:p w:rsidR="00DB4C38" w:rsidRDefault="00D81E08">
      <w:pPr>
        <w:spacing w:after="363"/>
        <w:ind w:left="-5"/>
      </w:pPr>
      <w:r>
        <w:t xml:space="preserve">Include next steps, recommendations, and any requests for data or support from other organizations. </w:t>
      </w:r>
    </w:p>
    <w:tbl>
      <w:tblPr>
        <w:tblStyle w:val="TableGrid"/>
        <w:tblW w:w="8620" w:type="dxa"/>
        <w:tblInd w:w="10" w:type="dxa"/>
        <w:tblCellMar>
          <w:top w:w="0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620"/>
      </w:tblGrid>
      <w:tr w:rsidR="00DB4C38">
        <w:trPr>
          <w:trHeight w:val="1197"/>
        </w:trPr>
        <w:tc>
          <w:tcPr>
            <w:tcW w:w="8620" w:type="dxa"/>
            <w:tcBorders>
              <w:top w:val="single" w:sz="8" w:space="0" w:color="737473"/>
              <w:left w:val="single" w:sz="8" w:space="0" w:color="737473"/>
              <w:bottom w:val="single" w:sz="8" w:space="0" w:color="737473"/>
              <w:right w:val="single" w:sz="8" w:space="0" w:color="737473"/>
            </w:tcBorders>
            <w:vAlign w:val="center"/>
          </w:tcPr>
          <w:p w:rsidR="00DB4C38" w:rsidRDefault="00D81E08">
            <w:pPr>
              <w:spacing w:after="0"/>
              <w:ind w:left="1028" w:firstLine="0"/>
            </w:pPr>
            <w:r>
              <w:rPr>
                <w:rFonts w:ascii="Franklin Gothic" w:eastAsia="Franklin Gothic" w:hAnsi="Franklin Gothic" w:cs="Franklin Gothic"/>
                <w:b/>
                <w:color w:val="3E3672"/>
              </w:rPr>
              <w:t>T</w:t>
            </w:r>
            <w:r>
              <w:rPr>
                <w:rFonts w:ascii="Franklin Gothic" w:eastAsia="Franklin Gothic" w:hAnsi="Franklin Gothic" w:cs="Franklin Gothic"/>
                <w:b/>
                <w:color w:val="3E3672"/>
              </w:rPr>
              <w:t>ip!</w:t>
            </w:r>
            <w:r>
              <w:rPr>
                <w:rFonts w:ascii="Franklin Gothic" w:eastAsia="Franklin Gothic" w:hAnsi="Franklin Gothic" w:cs="Franklin Gothic"/>
                <w:b/>
                <w:color w:val="3E3672"/>
              </w:rPr>
              <w:t xml:space="preserve"> Include photographs, examples, graphics, and other visual aids to generate excitement and interest about your work. </w:t>
            </w:r>
          </w:p>
        </w:tc>
      </w:tr>
    </w:tbl>
    <w:p w:rsidR="00DB4C38" w:rsidRDefault="00DB4C38" w:rsidP="00D81E08">
      <w:pPr>
        <w:spacing w:after="0" w:line="289" w:lineRule="auto"/>
        <w:ind w:left="0" w:firstLine="0"/>
      </w:pPr>
    </w:p>
    <w:sectPr w:rsidR="00DB4C38">
      <w:pgSz w:w="12240" w:h="15840"/>
      <w:pgMar w:top="1440" w:right="145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38"/>
    <w:rsid w:val="00D81E08"/>
    <w:rsid w:val="00DB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1462B-FB46-41FD-8A73-1D7671E8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29"/>
      <w:ind w:left="10" w:hanging="10"/>
    </w:pPr>
    <w:rPr>
      <w:rFonts w:ascii="Garamond" w:eastAsia="Garamond" w:hAnsi="Garamond" w:cs="Garamond"/>
      <w:color w:val="181717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Franklin Gothic Book" w:eastAsia="Franklin Gothic Book" w:hAnsi="Franklin Gothic Book" w:cs="Franklin Gothic Book"/>
      <w:color w:val="3E3672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30"/>
      <w:ind w:left="10" w:hanging="10"/>
      <w:outlineLvl w:val="1"/>
    </w:pPr>
    <w:rPr>
      <w:rFonts w:ascii="Garamond" w:eastAsia="Garamond" w:hAnsi="Garamond" w:cs="Garamond"/>
      <w:b/>
      <w:color w:val="1817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Garamond" w:eastAsia="Garamond" w:hAnsi="Garamond" w:cs="Garamond"/>
      <w:b/>
      <w:color w:val="181717"/>
      <w:sz w:val="22"/>
    </w:rPr>
  </w:style>
  <w:style w:type="character" w:customStyle="1" w:styleId="Heading1Char">
    <w:name w:val="Heading 1 Char"/>
    <w:link w:val="Heading1"/>
    <w:rPr>
      <w:rFonts w:ascii="Franklin Gothic Book" w:eastAsia="Franklin Gothic Book" w:hAnsi="Franklin Gothic Book" w:cs="Franklin Gothic Book"/>
      <w:color w:val="3E3672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Pager Template</vt:lpstr>
    </vt:vector>
  </TitlesOfParts>
  <Company>Centers for Disease Control and Prevention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Pager Template</dc:title>
  <dc:subject>One Pager Template</dc:subject>
  <dc:creator>CDC</dc:creator>
  <cp:keywords>Healthy Communities Program, one pager</cp:keywords>
  <cp:lastModifiedBy>Ford Lattimore, Bernadette L. (CDC/ONDIEH/NCCDPHP)</cp:lastModifiedBy>
  <cp:revision>2</cp:revision>
  <dcterms:created xsi:type="dcterms:W3CDTF">2017-09-20T18:09:00Z</dcterms:created>
  <dcterms:modified xsi:type="dcterms:W3CDTF">2017-09-20T18:09:00Z</dcterms:modified>
</cp:coreProperties>
</file>