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D0A6" w14:textId="77777777" w:rsidR="00C43F02" w:rsidRPr="0086361D" w:rsidRDefault="00527808" w:rsidP="0086361D">
      <w:pPr>
        <w:spacing w:line="556" w:lineRule="exact"/>
        <w:ind w:firstLine="400"/>
        <w:jc w:val="center"/>
        <w:rPr>
          <w:b/>
          <w:color w:val="00B0F0"/>
          <w:sz w:val="48"/>
        </w:rPr>
      </w:pPr>
      <w:r w:rsidRPr="0086361D">
        <w:rPr>
          <w:b/>
          <w:color w:val="00B0F0"/>
          <w:sz w:val="48"/>
        </w:rPr>
        <w:t>Hand Hygiene Job Aid</w:t>
      </w:r>
    </w:p>
    <w:p w14:paraId="7BB656E1" w14:textId="77777777" w:rsidR="00C43F02" w:rsidRDefault="00C43F02">
      <w:pPr>
        <w:pStyle w:val="BodyText"/>
        <w:spacing w:before="11"/>
        <w:rPr>
          <w:b/>
          <w:sz w:val="28"/>
        </w:rPr>
      </w:pPr>
    </w:p>
    <w:p w14:paraId="1D2FE921" w14:textId="77777777" w:rsidR="00C43F02" w:rsidRDefault="00527808">
      <w:pPr>
        <w:pStyle w:val="BodyText"/>
        <w:spacing w:before="50"/>
        <w:ind w:left="400" w:right="84"/>
      </w:pPr>
      <w:r>
        <w:t>The use of disposable gloves does not eliminate the need for cleaning your hands. Likewise, hand washing does not eliminate the need for gloves. To ensure proper hand hygiene when performing testing, hand washing or alcohol-based hand sanitizers should be used before and after each patient, just as gloves should be changed between each patient.</w:t>
      </w:r>
    </w:p>
    <w:p w14:paraId="520F6656" w14:textId="77777777" w:rsidR="00C43F02" w:rsidRDefault="00C43F02">
      <w:pPr>
        <w:pStyle w:val="BodyText"/>
        <w:spacing w:before="6"/>
        <w:rPr>
          <w:sz w:val="28"/>
        </w:rPr>
      </w:pPr>
    </w:p>
    <w:p w14:paraId="33D5D8CB" w14:textId="77777777" w:rsidR="00C43F02" w:rsidRDefault="00527808">
      <w:pPr>
        <w:ind w:left="400"/>
        <w:rPr>
          <w:b/>
          <w:sz w:val="30"/>
        </w:rPr>
      </w:pPr>
      <w:r>
        <w:rPr>
          <w:b/>
          <w:color w:val="00AFEF"/>
          <w:sz w:val="30"/>
        </w:rPr>
        <w:t>Hand Washing Steps</w:t>
      </w:r>
    </w:p>
    <w:p w14:paraId="2DEABEA3" w14:textId="77777777" w:rsidR="00C43F02" w:rsidRDefault="00527808">
      <w:pPr>
        <w:pStyle w:val="BodyText"/>
        <w:spacing w:before="225"/>
        <w:ind w:left="400"/>
      </w:pPr>
      <w:r>
        <w:t>If a hand washing sink is available, follow the steps below:</w:t>
      </w:r>
    </w:p>
    <w:p w14:paraId="21A0335B" w14:textId="77777777" w:rsidR="00C43F02" w:rsidRDefault="00527808">
      <w:pPr>
        <w:pStyle w:val="ListParagraph"/>
        <w:numPr>
          <w:ilvl w:val="0"/>
          <w:numId w:val="2"/>
        </w:numPr>
        <w:tabs>
          <w:tab w:val="left" w:pos="1121"/>
        </w:tabs>
        <w:spacing w:before="119"/>
        <w:ind w:hanging="360"/>
        <w:jc w:val="left"/>
        <w:rPr>
          <w:sz w:val="24"/>
        </w:rPr>
      </w:pPr>
      <w:r>
        <w:rPr>
          <w:sz w:val="24"/>
        </w:rPr>
        <w:t>Wet your hands with warm running</w:t>
      </w:r>
      <w:r>
        <w:rPr>
          <w:spacing w:val="-10"/>
          <w:sz w:val="24"/>
        </w:rPr>
        <w:t xml:space="preserve"> </w:t>
      </w:r>
      <w:r>
        <w:rPr>
          <w:sz w:val="24"/>
        </w:rPr>
        <w:t>water.</w:t>
      </w:r>
    </w:p>
    <w:p w14:paraId="19DEF01F" w14:textId="21FFEC38" w:rsidR="00C43F02" w:rsidRDefault="004A2297">
      <w:pPr>
        <w:pStyle w:val="BodyText"/>
      </w:pPr>
      <w:r>
        <w:rPr>
          <w:noProof/>
        </w:rPr>
        <w:drawing>
          <wp:anchor distT="0" distB="0" distL="114300" distR="114300" simplePos="0" relativeHeight="251654656" behindDoc="1" locked="0" layoutInCell="1" allowOverlap="1" wp14:anchorId="26B2CD68" wp14:editId="14D339F0">
            <wp:simplePos x="0" y="0"/>
            <wp:positionH relativeFrom="column">
              <wp:posOffset>3424555</wp:posOffset>
            </wp:positionH>
            <wp:positionV relativeFrom="paragraph">
              <wp:posOffset>78105</wp:posOffset>
            </wp:positionV>
            <wp:extent cx="2428875" cy="1800225"/>
            <wp:effectExtent l="0" t="0" r="0" b="0"/>
            <wp:wrapNone/>
            <wp:docPr id="12" name="Picture 12" descr="Person wash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347ED6B7" wp14:editId="0A9B3225">
            <wp:simplePos x="0" y="0"/>
            <wp:positionH relativeFrom="column">
              <wp:posOffset>836295</wp:posOffset>
            </wp:positionH>
            <wp:positionV relativeFrom="paragraph">
              <wp:posOffset>78105</wp:posOffset>
            </wp:positionV>
            <wp:extent cx="2400300" cy="1800225"/>
            <wp:effectExtent l="0" t="0" r="0" b="0"/>
            <wp:wrapNone/>
            <wp:docPr id="13" name="Picture 13" descr="Person turning on fa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p>
    <w:p w14:paraId="18AE825F" w14:textId="77777777" w:rsidR="00C43F02" w:rsidRDefault="00C43F02">
      <w:pPr>
        <w:pStyle w:val="BodyText"/>
      </w:pPr>
    </w:p>
    <w:p w14:paraId="79CC3752" w14:textId="77777777" w:rsidR="00C43F02" w:rsidRDefault="00C43F02">
      <w:pPr>
        <w:pStyle w:val="BodyText"/>
      </w:pPr>
    </w:p>
    <w:p w14:paraId="2A734990" w14:textId="77777777" w:rsidR="00C43F02" w:rsidRDefault="00C43F02">
      <w:pPr>
        <w:pStyle w:val="BodyText"/>
      </w:pPr>
    </w:p>
    <w:p w14:paraId="23D9EE0F" w14:textId="77777777" w:rsidR="00C43F02" w:rsidRDefault="00C43F02">
      <w:pPr>
        <w:pStyle w:val="BodyText"/>
      </w:pPr>
    </w:p>
    <w:p w14:paraId="7A8E79A1" w14:textId="77777777" w:rsidR="00C43F02" w:rsidRDefault="00C43F02">
      <w:pPr>
        <w:pStyle w:val="BodyText"/>
      </w:pPr>
    </w:p>
    <w:p w14:paraId="46DD20EE" w14:textId="77777777" w:rsidR="00C43F02" w:rsidRDefault="00C43F02">
      <w:pPr>
        <w:pStyle w:val="BodyText"/>
      </w:pPr>
    </w:p>
    <w:p w14:paraId="2C4525A6" w14:textId="77777777" w:rsidR="00C43F02" w:rsidRDefault="00C43F02">
      <w:pPr>
        <w:pStyle w:val="BodyText"/>
      </w:pPr>
    </w:p>
    <w:p w14:paraId="73C22D50" w14:textId="77777777" w:rsidR="00C43F02" w:rsidRDefault="00C43F02">
      <w:pPr>
        <w:pStyle w:val="BodyText"/>
      </w:pPr>
    </w:p>
    <w:p w14:paraId="7B51585C" w14:textId="77777777" w:rsidR="00C43F02" w:rsidRDefault="00C43F02">
      <w:pPr>
        <w:pStyle w:val="BodyText"/>
      </w:pPr>
    </w:p>
    <w:p w14:paraId="7AB7BCD3" w14:textId="77777777" w:rsidR="0086361D" w:rsidRDefault="0086361D">
      <w:pPr>
        <w:pStyle w:val="BodyText"/>
      </w:pPr>
    </w:p>
    <w:p w14:paraId="75D3F125" w14:textId="77777777" w:rsidR="0086361D" w:rsidRDefault="0086361D">
      <w:pPr>
        <w:pStyle w:val="BodyText"/>
      </w:pPr>
    </w:p>
    <w:p w14:paraId="5ED71A71" w14:textId="77777777" w:rsidR="00C43F02" w:rsidRDefault="00527808">
      <w:pPr>
        <w:pStyle w:val="ListParagraph"/>
        <w:numPr>
          <w:ilvl w:val="0"/>
          <w:numId w:val="2"/>
        </w:numPr>
        <w:tabs>
          <w:tab w:val="left" w:pos="1121"/>
        </w:tabs>
        <w:spacing w:before="185"/>
        <w:ind w:right="721" w:hanging="360"/>
        <w:jc w:val="left"/>
        <w:rPr>
          <w:sz w:val="24"/>
        </w:rPr>
      </w:pPr>
      <w:r>
        <w:rPr>
          <w:sz w:val="24"/>
        </w:rPr>
        <w:t>Apply soap and rub your hands together, covering all surfaces of your hands</w:t>
      </w:r>
      <w:r>
        <w:rPr>
          <w:spacing w:val="-30"/>
          <w:sz w:val="24"/>
        </w:rPr>
        <w:t xml:space="preserve"> </w:t>
      </w:r>
      <w:r>
        <w:rPr>
          <w:sz w:val="24"/>
        </w:rPr>
        <w:t>and fingers, for at least 20</w:t>
      </w:r>
      <w:r>
        <w:rPr>
          <w:spacing w:val="-13"/>
          <w:sz w:val="24"/>
        </w:rPr>
        <w:t xml:space="preserve"> </w:t>
      </w:r>
      <w:r>
        <w:rPr>
          <w:sz w:val="24"/>
        </w:rPr>
        <w:t>seconds.</w:t>
      </w:r>
    </w:p>
    <w:p w14:paraId="7D1E4095" w14:textId="1CE62AC2" w:rsidR="00C43F02" w:rsidRDefault="004A2297">
      <w:pPr>
        <w:pStyle w:val="BodyText"/>
        <w:rPr>
          <w:sz w:val="20"/>
        </w:rPr>
      </w:pPr>
      <w:r>
        <w:rPr>
          <w:noProof/>
          <w:sz w:val="20"/>
        </w:rPr>
        <w:drawing>
          <wp:anchor distT="0" distB="0" distL="114300" distR="114300" simplePos="0" relativeHeight="251656704" behindDoc="1" locked="0" layoutInCell="1" allowOverlap="1" wp14:anchorId="00FFEC59" wp14:editId="74430D24">
            <wp:simplePos x="0" y="0"/>
            <wp:positionH relativeFrom="column">
              <wp:posOffset>3261360</wp:posOffset>
            </wp:positionH>
            <wp:positionV relativeFrom="paragraph">
              <wp:posOffset>78740</wp:posOffset>
            </wp:positionV>
            <wp:extent cx="2400300" cy="1800225"/>
            <wp:effectExtent l="0" t="0" r="0" b="0"/>
            <wp:wrapNone/>
            <wp:docPr id="10" name="Picture 10" descr="Person rubbing hand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680" behindDoc="1" locked="0" layoutInCell="1" allowOverlap="1" wp14:anchorId="751AB8D8" wp14:editId="2F7D2473">
            <wp:simplePos x="0" y="0"/>
            <wp:positionH relativeFrom="column">
              <wp:posOffset>808990</wp:posOffset>
            </wp:positionH>
            <wp:positionV relativeFrom="paragraph">
              <wp:posOffset>78740</wp:posOffset>
            </wp:positionV>
            <wp:extent cx="2400300" cy="1800225"/>
            <wp:effectExtent l="0" t="0" r="0" b="0"/>
            <wp:wrapNone/>
            <wp:docPr id="11" name="Picture 11" descr="Person applying soap to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p>
    <w:p w14:paraId="0CA084AD" w14:textId="77777777" w:rsidR="00C43F02" w:rsidRDefault="00C43F02">
      <w:pPr>
        <w:pStyle w:val="BodyText"/>
        <w:rPr>
          <w:sz w:val="20"/>
        </w:rPr>
      </w:pPr>
    </w:p>
    <w:p w14:paraId="050E8DBC" w14:textId="77777777" w:rsidR="00C43F02" w:rsidRDefault="00C43F02">
      <w:pPr>
        <w:pStyle w:val="BodyText"/>
        <w:rPr>
          <w:sz w:val="20"/>
        </w:rPr>
      </w:pPr>
    </w:p>
    <w:p w14:paraId="1A601135" w14:textId="77777777" w:rsidR="00C43F02" w:rsidRDefault="00C43F02">
      <w:pPr>
        <w:pStyle w:val="BodyText"/>
        <w:rPr>
          <w:sz w:val="20"/>
        </w:rPr>
      </w:pPr>
    </w:p>
    <w:p w14:paraId="7280E2A9" w14:textId="77777777" w:rsidR="00C43F02" w:rsidRDefault="00C43F02">
      <w:pPr>
        <w:pStyle w:val="BodyText"/>
        <w:rPr>
          <w:sz w:val="20"/>
        </w:rPr>
      </w:pPr>
    </w:p>
    <w:p w14:paraId="55846760" w14:textId="77777777" w:rsidR="00C43F02" w:rsidRDefault="00C43F02">
      <w:pPr>
        <w:pStyle w:val="BodyText"/>
        <w:rPr>
          <w:sz w:val="20"/>
        </w:rPr>
      </w:pPr>
    </w:p>
    <w:p w14:paraId="537EC2FD" w14:textId="77777777" w:rsidR="00C43F02" w:rsidRDefault="00C43F02">
      <w:pPr>
        <w:pStyle w:val="BodyText"/>
        <w:rPr>
          <w:sz w:val="20"/>
        </w:rPr>
      </w:pPr>
    </w:p>
    <w:p w14:paraId="410B3A14" w14:textId="77777777" w:rsidR="00C43F02" w:rsidRDefault="00C43F02">
      <w:pPr>
        <w:pStyle w:val="BodyText"/>
        <w:rPr>
          <w:sz w:val="20"/>
        </w:rPr>
      </w:pPr>
    </w:p>
    <w:p w14:paraId="66BFE6C2" w14:textId="77777777" w:rsidR="00C43F02" w:rsidRDefault="00C43F02">
      <w:pPr>
        <w:pStyle w:val="BodyText"/>
        <w:rPr>
          <w:sz w:val="20"/>
        </w:rPr>
      </w:pPr>
    </w:p>
    <w:p w14:paraId="6B0483FB" w14:textId="77777777" w:rsidR="00C43F02" w:rsidRDefault="00C43F02">
      <w:pPr>
        <w:pStyle w:val="BodyText"/>
        <w:rPr>
          <w:sz w:val="20"/>
        </w:rPr>
      </w:pPr>
    </w:p>
    <w:p w14:paraId="2748166B" w14:textId="77777777" w:rsidR="00C43F02" w:rsidRDefault="00C43F02">
      <w:pPr>
        <w:pStyle w:val="BodyText"/>
        <w:rPr>
          <w:sz w:val="20"/>
        </w:rPr>
      </w:pPr>
    </w:p>
    <w:p w14:paraId="1390BF72" w14:textId="77777777" w:rsidR="00C43F02" w:rsidRDefault="00C43F02">
      <w:pPr>
        <w:pStyle w:val="BodyText"/>
        <w:rPr>
          <w:sz w:val="20"/>
        </w:rPr>
      </w:pPr>
    </w:p>
    <w:p w14:paraId="330D3136" w14:textId="77777777" w:rsidR="00C43F02" w:rsidRDefault="00C43F02">
      <w:pPr>
        <w:pStyle w:val="BodyText"/>
        <w:rPr>
          <w:sz w:val="20"/>
        </w:rPr>
      </w:pPr>
    </w:p>
    <w:p w14:paraId="1C25B252" w14:textId="77777777" w:rsidR="00C43F02" w:rsidRDefault="00C43F02">
      <w:pPr>
        <w:pStyle w:val="BodyText"/>
        <w:rPr>
          <w:sz w:val="20"/>
        </w:rPr>
      </w:pPr>
    </w:p>
    <w:p w14:paraId="6D36B520" w14:textId="77777777" w:rsidR="00C43F02" w:rsidRDefault="00C43F02">
      <w:pPr>
        <w:pStyle w:val="BodyText"/>
        <w:rPr>
          <w:sz w:val="20"/>
        </w:rPr>
      </w:pPr>
    </w:p>
    <w:p w14:paraId="66CF7573" w14:textId="77777777" w:rsidR="00C43F02" w:rsidRDefault="00C43F02">
      <w:pPr>
        <w:pStyle w:val="BodyText"/>
        <w:rPr>
          <w:sz w:val="20"/>
        </w:rPr>
      </w:pPr>
    </w:p>
    <w:p w14:paraId="3FD99B1D" w14:textId="77777777" w:rsidR="00C43F02" w:rsidRDefault="00C43F02">
      <w:pPr>
        <w:pStyle w:val="BodyText"/>
        <w:rPr>
          <w:sz w:val="20"/>
        </w:rPr>
      </w:pPr>
    </w:p>
    <w:p w14:paraId="1A207550" w14:textId="77777777" w:rsidR="00C43F02" w:rsidRDefault="00C43F02">
      <w:pPr>
        <w:pStyle w:val="BodyText"/>
        <w:rPr>
          <w:sz w:val="20"/>
        </w:rPr>
      </w:pPr>
    </w:p>
    <w:p w14:paraId="6A41465E" w14:textId="77777777" w:rsidR="00C43F02" w:rsidRDefault="00C43F02">
      <w:pPr>
        <w:pStyle w:val="BodyText"/>
        <w:rPr>
          <w:sz w:val="20"/>
        </w:rPr>
      </w:pPr>
    </w:p>
    <w:p w14:paraId="653568DA" w14:textId="77777777" w:rsidR="00C43F02" w:rsidRDefault="00C43F02">
      <w:pPr>
        <w:pStyle w:val="BodyText"/>
        <w:spacing w:before="2"/>
        <w:rPr>
          <w:sz w:val="17"/>
        </w:rPr>
      </w:pPr>
    </w:p>
    <w:p w14:paraId="4D0451D4" w14:textId="77777777" w:rsidR="00C43F02" w:rsidRDefault="00527808">
      <w:pPr>
        <w:spacing w:before="60" w:line="297" w:lineRule="auto"/>
        <w:ind w:left="544" w:right="3628"/>
        <w:rPr>
          <w:sz w:val="19"/>
        </w:rPr>
      </w:pPr>
      <w:r>
        <w:rPr>
          <w:color w:val="FFFFFF"/>
          <w:sz w:val="19"/>
        </w:rPr>
        <w:t xml:space="preserve">Center for Surveillance, Epidemiology, and Laboratory Services </w:t>
      </w:r>
    </w:p>
    <w:p w14:paraId="39C41BAA" w14:textId="77777777" w:rsidR="00C43F02" w:rsidRDefault="00C43F02">
      <w:pPr>
        <w:spacing w:line="297" w:lineRule="auto"/>
        <w:rPr>
          <w:sz w:val="19"/>
        </w:rPr>
        <w:sectPr w:rsidR="00C43F02" w:rsidSect="0086361D">
          <w:headerReference w:type="default" r:id="rId11"/>
          <w:headerReference w:type="first" r:id="rId12"/>
          <w:type w:val="continuous"/>
          <w:pgSz w:w="12240" w:h="15840"/>
          <w:pgMar w:top="1626" w:right="1480" w:bottom="280" w:left="1040" w:header="720" w:footer="720" w:gutter="0"/>
          <w:cols w:space="720"/>
          <w:titlePg/>
          <w:docGrid w:linePitch="299"/>
        </w:sectPr>
      </w:pPr>
    </w:p>
    <w:p w14:paraId="336626F2" w14:textId="77777777" w:rsidR="00C43F02" w:rsidRDefault="00527808">
      <w:pPr>
        <w:pStyle w:val="ListParagraph"/>
        <w:numPr>
          <w:ilvl w:val="0"/>
          <w:numId w:val="2"/>
        </w:numPr>
        <w:tabs>
          <w:tab w:val="left" w:pos="821"/>
        </w:tabs>
        <w:spacing w:before="39"/>
        <w:ind w:left="820" w:hanging="360"/>
        <w:jc w:val="left"/>
        <w:rPr>
          <w:sz w:val="24"/>
        </w:rPr>
      </w:pPr>
      <w:r>
        <w:rPr>
          <w:sz w:val="24"/>
        </w:rPr>
        <w:lastRenderedPageBreak/>
        <w:t>Rinse your hands and dry them with disposable</w:t>
      </w:r>
      <w:r>
        <w:rPr>
          <w:spacing w:val="-25"/>
          <w:sz w:val="24"/>
        </w:rPr>
        <w:t xml:space="preserve"> </w:t>
      </w:r>
      <w:r>
        <w:rPr>
          <w:sz w:val="24"/>
        </w:rPr>
        <w:t>towels.</w:t>
      </w:r>
    </w:p>
    <w:p w14:paraId="70F0D1C0" w14:textId="26456281" w:rsidR="00C43F02" w:rsidRDefault="004A2297">
      <w:pPr>
        <w:pStyle w:val="BodyText"/>
      </w:pPr>
      <w:r>
        <w:rPr>
          <w:noProof/>
        </w:rPr>
        <w:drawing>
          <wp:anchor distT="0" distB="0" distL="114300" distR="114300" simplePos="0" relativeHeight="251658752" behindDoc="1" locked="0" layoutInCell="1" allowOverlap="1" wp14:anchorId="1D321E40" wp14:editId="39DAB3DD">
            <wp:simplePos x="0" y="0"/>
            <wp:positionH relativeFrom="column">
              <wp:posOffset>3243580</wp:posOffset>
            </wp:positionH>
            <wp:positionV relativeFrom="paragraph">
              <wp:posOffset>76835</wp:posOffset>
            </wp:positionV>
            <wp:extent cx="2146300" cy="1609725"/>
            <wp:effectExtent l="0" t="0" r="0" b="0"/>
            <wp:wrapNone/>
            <wp:docPr id="6" name="Picture 6" descr="Person dr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300" cy="1609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6BF2BEF" wp14:editId="362E6764">
            <wp:simplePos x="0" y="0"/>
            <wp:positionH relativeFrom="column">
              <wp:posOffset>922020</wp:posOffset>
            </wp:positionH>
            <wp:positionV relativeFrom="paragraph">
              <wp:posOffset>76835</wp:posOffset>
            </wp:positionV>
            <wp:extent cx="2157095" cy="1609090"/>
            <wp:effectExtent l="0" t="0" r="0" b="0"/>
            <wp:wrapNone/>
            <wp:docPr id="7" name="Picture 7" descr="Person rins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7095" cy="1609090"/>
                    </a:xfrm>
                    <a:prstGeom prst="rect">
                      <a:avLst/>
                    </a:prstGeom>
                    <a:noFill/>
                  </pic:spPr>
                </pic:pic>
              </a:graphicData>
            </a:graphic>
            <wp14:sizeRelH relativeFrom="page">
              <wp14:pctWidth>0</wp14:pctWidth>
            </wp14:sizeRelH>
            <wp14:sizeRelV relativeFrom="page">
              <wp14:pctHeight>0</wp14:pctHeight>
            </wp14:sizeRelV>
          </wp:anchor>
        </w:drawing>
      </w:r>
    </w:p>
    <w:p w14:paraId="61ABA9A9" w14:textId="77777777" w:rsidR="00C43F02" w:rsidRDefault="00C43F02">
      <w:pPr>
        <w:pStyle w:val="BodyText"/>
      </w:pPr>
    </w:p>
    <w:p w14:paraId="11989C6D" w14:textId="77777777" w:rsidR="00C43F02" w:rsidRDefault="00C43F02">
      <w:pPr>
        <w:pStyle w:val="BodyText"/>
      </w:pPr>
    </w:p>
    <w:p w14:paraId="26B5C7E2" w14:textId="77777777" w:rsidR="00C43F02" w:rsidRDefault="00C43F02">
      <w:pPr>
        <w:pStyle w:val="BodyText"/>
      </w:pPr>
    </w:p>
    <w:p w14:paraId="26C1EB1E" w14:textId="77777777" w:rsidR="00C43F02" w:rsidRDefault="00C43F02">
      <w:pPr>
        <w:pStyle w:val="BodyText"/>
      </w:pPr>
    </w:p>
    <w:p w14:paraId="78659258" w14:textId="77777777" w:rsidR="00C43F02" w:rsidRDefault="00C43F02">
      <w:pPr>
        <w:pStyle w:val="BodyText"/>
      </w:pPr>
    </w:p>
    <w:p w14:paraId="6BAC3FDD" w14:textId="77777777" w:rsidR="00C43F02" w:rsidRDefault="00C43F02">
      <w:pPr>
        <w:pStyle w:val="BodyText"/>
      </w:pPr>
    </w:p>
    <w:p w14:paraId="4A1AF1E7" w14:textId="77777777" w:rsidR="00C43F02" w:rsidRDefault="00C43F02">
      <w:pPr>
        <w:pStyle w:val="BodyText"/>
      </w:pPr>
    </w:p>
    <w:p w14:paraId="06BF050F" w14:textId="77777777" w:rsidR="00C43F02" w:rsidRDefault="00C43F02">
      <w:pPr>
        <w:pStyle w:val="BodyText"/>
      </w:pPr>
    </w:p>
    <w:p w14:paraId="6931D7A1" w14:textId="77777777" w:rsidR="0086361D" w:rsidRDefault="0086361D">
      <w:pPr>
        <w:pStyle w:val="BodyText"/>
      </w:pPr>
    </w:p>
    <w:p w14:paraId="382A2AC2" w14:textId="77777777" w:rsidR="00C43F02" w:rsidRDefault="00527808">
      <w:pPr>
        <w:pStyle w:val="ListParagraph"/>
        <w:numPr>
          <w:ilvl w:val="0"/>
          <w:numId w:val="2"/>
        </w:numPr>
        <w:tabs>
          <w:tab w:val="left" w:pos="821"/>
        </w:tabs>
        <w:spacing w:before="178"/>
        <w:ind w:left="820" w:hanging="360"/>
        <w:jc w:val="left"/>
        <w:rPr>
          <w:sz w:val="24"/>
        </w:rPr>
      </w:pPr>
      <w:r>
        <w:rPr>
          <w:sz w:val="24"/>
        </w:rPr>
        <w:t>Use</w:t>
      </w:r>
      <w:r>
        <w:rPr>
          <w:spacing w:val="-3"/>
          <w:sz w:val="24"/>
        </w:rPr>
        <w:t xml:space="preserve"> </w:t>
      </w:r>
      <w:r>
        <w:rPr>
          <w:sz w:val="24"/>
        </w:rPr>
        <w:t>a</w:t>
      </w:r>
      <w:r>
        <w:rPr>
          <w:spacing w:val="-3"/>
          <w:sz w:val="24"/>
        </w:rPr>
        <w:t xml:space="preserve"> </w:t>
      </w:r>
      <w:r>
        <w:rPr>
          <w:sz w:val="24"/>
        </w:rPr>
        <w:t>disposable</w:t>
      </w:r>
      <w:r>
        <w:rPr>
          <w:spacing w:val="-2"/>
          <w:sz w:val="24"/>
        </w:rPr>
        <w:t xml:space="preserve"> </w:t>
      </w:r>
      <w:r>
        <w:rPr>
          <w:sz w:val="24"/>
        </w:rPr>
        <w:t>towel</w:t>
      </w:r>
      <w:r>
        <w:rPr>
          <w:spacing w:val="-3"/>
          <w:sz w:val="24"/>
        </w:rPr>
        <w:t xml:space="preserve"> </w:t>
      </w:r>
      <w:r>
        <w:rPr>
          <w:sz w:val="24"/>
        </w:rPr>
        <w:t>to</w:t>
      </w:r>
      <w:r>
        <w:rPr>
          <w:spacing w:val="-3"/>
          <w:sz w:val="24"/>
        </w:rPr>
        <w:t xml:space="preserve"> </w:t>
      </w:r>
      <w:r>
        <w:rPr>
          <w:sz w:val="24"/>
        </w:rPr>
        <w:t>turn</w:t>
      </w:r>
      <w:r>
        <w:rPr>
          <w:spacing w:val="-3"/>
          <w:sz w:val="24"/>
        </w:rPr>
        <w:t xml:space="preserve"> </w:t>
      </w:r>
      <w:r>
        <w:rPr>
          <w:sz w:val="24"/>
        </w:rPr>
        <w:t>off</w:t>
      </w:r>
      <w:r>
        <w:rPr>
          <w:spacing w:val="-3"/>
          <w:sz w:val="24"/>
        </w:rPr>
        <w:t xml:space="preserve"> </w:t>
      </w:r>
      <w:r>
        <w:rPr>
          <w:sz w:val="24"/>
        </w:rPr>
        <w:t>the</w:t>
      </w:r>
      <w:r>
        <w:rPr>
          <w:spacing w:val="-3"/>
          <w:sz w:val="24"/>
        </w:rPr>
        <w:t xml:space="preserve"> </w:t>
      </w:r>
      <w:r>
        <w:rPr>
          <w:sz w:val="24"/>
        </w:rPr>
        <w:t>faucet</w:t>
      </w:r>
      <w:r>
        <w:rPr>
          <w:spacing w:val="-4"/>
          <w:sz w:val="24"/>
        </w:rPr>
        <w:t xml:space="preserve"> </w:t>
      </w:r>
      <w:r>
        <w:rPr>
          <w:sz w:val="24"/>
        </w:rPr>
        <w:t>and</w:t>
      </w:r>
      <w:r>
        <w:rPr>
          <w:spacing w:val="-3"/>
          <w:sz w:val="24"/>
        </w:rPr>
        <w:t xml:space="preserve"> </w:t>
      </w:r>
      <w:r>
        <w:rPr>
          <w:sz w:val="24"/>
        </w:rPr>
        <w:t>discard</w:t>
      </w:r>
      <w:r>
        <w:rPr>
          <w:spacing w:val="-1"/>
          <w:sz w:val="24"/>
        </w:rPr>
        <w:t xml:space="preserve"> </w:t>
      </w:r>
      <w:r>
        <w:rPr>
          <w:sz w:val="24"/>
        </w:rPr>
        <w:t>it</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regular</w:t>
      </w:r>
      <w:r>
        <w:rPr>
          <w:spacing w:val="-4"/>
          <w:sz w:val="24"/>
        </w:rPr>
        <w:t xml:space="preserve"> </w:t>
      </w:r>
      <w:r>
        <w:rPr>
          <w:sz w:val="24"/>
        </w:rPr>
        <w:t>trash.</w:t>
      </w:r>
    </w:p>
    <w:p w14:paraId="44B72433" w14:textId="6818E35F" w:rsidR="00C43F02" w:rsidRDefault="004A2297" w:rsidP="002F5AA9">
      <w:pPr>
        <w:pStyle w:val="BodyText"/>
        <w:tabs>
          <w:tab w:val="left" w:pos="6015"/>
        </w:tabs>
      </w:pPr>
      <w:bookmarkStart w:id="0" w:name="_GoBack"/>
      <w:r>
        <w:rPr>
          <w:noProof/>
        </w:rPr>
        <w:drawing>
          <wp:anchor distT="0" distB="0" distL="114300" distR="114300" simplePos="0" relativeHeight="251660800" behindDoc="1" locked="0" layoutInCell="1" allowOverlap="1" wp14:anchorId="0F052986" wp14:editId="662B4C28">
            <wp:simplePos x="0" y="0"/>
            <wp:positionH relativeFrom="column">
              <wp:posOffset>3168650</wp:posOffset>
            </wp:positionH>
            <wp:positionV relativeFrom="paragraph">
              <wp:posOffset>76835</wp:posOffset>
            </wp:positionV>
            <wp:extent cx="2260600" cy="1695450"/>
            <wp:effectExtent l="0" t="0" r="0" b="0"/>
            <wp:wrapNone/>
            <wp:docPr id="4" name="Picture 4" descr="Person discarding disposable towel in regular t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0600" cy="169545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9776" behindDoc="1" locked="0" layoutInCell="1" allowOverlap="1" wp14:anchorId="5416A7E9" wp14:editId="754B9578">
            <wp:simplePos x="0" y="0"/>
            <wp:positionH relativeFrom="column">
              <wp:posOffset>882650</wp:posOffset>
            </wp:positionH>
            <wp:positionV relativeFrom="paragraph">
              <wp:posOffset>76835</wp:posOffset>
            </wp:positionV>
            <wp:extent cx="2260600" cy="1695450"/>
            <wp:effectExtent l="0" t="0" r="0" b="0"/>
            <wp:wrapNone/>
            <wp:docPr id="5" name="Picture 5" descr="Person using disposable towel to turn off fauc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0600" cy="1695450"/>
                    </a:xfrm>
                    <a:prstGeom prst="rect">
                      <a:avLst/>
                    </a:prstGeom>
                    <a:noFill/>
                  </pic:spPr>
                </pic:pic>
              </a:graphicData>
            </a:graphic>
            <wp14:sizeRelH relativeFrom="page">
              <wp14:pctWidth>0</wp14:pctWidth>
            </wp14:sizeRelH>
            <wp14:sizeRelV relativeFrom="page">
              <wp14:pctHeight>0</wp14:pctHeight>
            </wp14:sizeRelV>
          </wp:anchor>
        </w:drawing>
      </w:r>
      <w:r w:rsidR="002F5AA9">
        <w:tab/>
      </w:r>
    </w:p>
    <w:p w14:paraId="40F49C8F" w14:textId="77777777" w:rsidR="00C43F02" w:rsidRDefault="00C43F02">
      <w:pPr>
        <w:pStyle w:val="BodyText"/>
      </w:pPr>
    </w:p>
    <w:p w14:paraId="0326E03C" w14:textId="77777777" w:rsidR="00C43F02" w:rsidRDefault="00C43F02">
      <w:pPr>
        <w:pStyle w:val="BodyText"/>
      </w:pPr>
    </w:p>
    <w:p w14:paraId="05751FD0" w14:textId="18D2BFE8" w:rsidR="00C43F02" w:rsidRDefault="002F5AA9" w:rsidP="002F5AA9">
      <w:pPr>
        <w:pStyle w:val="BodyText"/>
        <w:tabs>
          <w:tab w:val="left" w:pos="7560"/>
        </w:tabs>
      </w:pPr>
      <w:r>
        <w:tab/>
      </w:r>
    </w:p>
    <w:p w14:paraId="79522303" w14:textId="77777777" w:rsidR="00C43F02" w:rsidRDefault="00C43F02">
      <w:pPr>
        <w:pStyle w:val="BodyText"/>
      </w:pPr>
    </w:p>
    <w:p w14:paraId="5F16209E" w14:textId="77777777" w:rsidR="00C43F02" w:rsidRDefault="00C43F02">
      <w:pPr>
        <w:pStyle w:val="BodyText"/>
      </w:pPr>
    </w:p>
    <w:p w14:paraId="6EEE25BD" w14:textId="77777777" w:rsidR="00C43F02" w:rsidRDefault="00C43F02">
      <w:pPr>
        <w:pStyle w:val="BodyText"/>
      </w:pPr>
    </w:p>
    <w:p w14:paraId="412AA36B" w14:textId="77777777" w:rsidR="00C43F02" w:rsidRDefault="00C43F02">
      <w:pPr>
        <w:pStyle w:val="BodyText"/>
      </w:pPr>
    </w:p>
    <w:p w14:paraId="1BCC1F1C" w14:textId="77777777" w:rsidR="00C43F02" w:rsidRDefault="00C43F02">
      <w:pPr>
        <w:pStyle w:val="BodyText"/>
      </w:pPr>
    </w:p>
    <w:p w14:paraId="00D2237B" w14:textId="77777777" w:rsidR="00C43F02" w:rsidRDefault="00C43F02">
      <w:pPr>
        <w:pStyle w:val="BodyText"/>
      </w:pPr>
    </w:p>
    <w:p w14:paraId="18A7E2E7" w14:textId="77777777" w:rsidR="00C43F02" w:rsidRDefault="00C43F02">
      <w:pPr>
        <w:pStyle w:val="BodyText"/>
        <w:spacing w:before="3"/>
      </w:pPr>
    </w:p>
    <w:p w14:paraId="7BB87AC0" w14:textId="77777777" w:rsidR="00C43F02" w:rsidRDefault="00527808">
      <w:pPr>
        <w:ind w:left="100"/>
        <w:rPr>
          <w:b/>
          <w:sz w:val="24"/>
        </w:rPr>
      </w:pPr>
      <w:r>
        <w:rPr>
          <w:b/>
          <w:color w:val="5B8F21"/>
          <w:sz w:val="24"/>
        </w:rPr>
        <w:t>If a hand washing sink is not available, follow these steps.</w:t>
      </w:r>
    </w:p>
    <w:p w14:paraId="6F4A245A" w14:textId="77777777" w:rsidR="00C43F02" w:rsidRDefault="00C43F02">
      <w:pPr>
        <w:pStyle w:val="BodyText"/>
        <w:rPr>
          <w:b/>
          <w:sz w:val="22"/>
        </w:rPr>
      </w:pPr>
    </w:p>
    <w:p w14:paraId="0A617806" w14:textId="77777777" w:rsidR="00C43F02" w:rsidRDefault="00527808">
      <w:pPr>
        <w:pStyle w:val="ListParagraph"/>
        <w:numPr>
          <w:ilvl w:val="0"/>
          <w:numId w:val="1"/>
        </w:numPr>
        <w:tabs>
          <w:tab w:val="left" w:pos="821"/>
        </w:tabs>
        <w:ind w:hanging="360"/>
        <w:rPr>
          <w:sz w:val="24"/>
        </w:rPr>
      </w:pPr>
      <w:r>
        <w:rPr>
          <w:sz w:val="24"/>
        </w:rPr>
        <w:t>Use an alcohol-based hand</w:t>
      </w:r>
      <w:r>
        <w:rPr>
          <w:spacing w:val="-17"/>
          <w:sz w:val="24"/>
        </w:rPr>
        <w:t xml:space="preserve"> </w:t>
      </w:r>
      <w:r>
        <w:rPr>
          <w:sz w:val="24"/>
        </w:rPr>
        <w:t>sanitizer.</w:t>
      </w:r>
    </w:p>
    <w:p w14:paraId="5846443D" w14:textId="2A786114" w:rsidR="00C43F02" w:rsidRDefault="004A2297">
      <w:pPr>
        <w:pStyle w:val="BodyText"/>
      </w:pPr>
      <w:r>
        <w:rPr>
          <w:noProof/>
        </w:rPr>
        <w:drawing>
          <wp:anchor distT="0" distB="0" distL="114300" distR="114300" simplePos="0" relativeHeight="251661824" behindDoc="1" locked="0" layoutInCell="1" allowOverlap="1" wp14:anchorId="04347243" wp14:editId="0141B3A4">
            <wp:simplePos x="0" y="0"/>
            <wp:positionH relativeFrom="column">
              <wp:posOffset>768350</wp:posOffset>
            </wp:positionH>
            <wp:positionV relativeFrom="paragraph">
              <wp:posOffset>78105</wp:posOffset>
            </wp:positionV>
            <wp:extent cx="2215515" cy="1661795"/>
            <wp:effectExtent l="0" t="0" r="0" b="0"/>
            <wp:wrapNone/>
            <wp:docPr id="3" name="Picture 3" descr="Alcohol based hand san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5515" cy="1661795"/>
                    </a:xfrm>
                    <a:prstGeom prst="rect">
                      <a:avLst/>
                    </a:prstGeom>
                    <a:noFill/>
                  </pic:spPr>
                </pic:pic>
              </a:graphicData>
            </a:graphic>
            <wp14:sizeRelH relativeFrom="page">
              <wp14:pctWidth>0</wp14:pctWidth>
            </wp14:sizeRelH>
            <wp14:sizeRelV relativeFrom="page">
              <wp14:pctHeight>0</wp14:pctHeight>
            </wp14:sizeRelV>
          </wp:anchor>
        </w:drawing>
      </w:r>
    </w:p>
    <w:p w14:paraId="1AB4ABA2" w14:textId="77777777" w:rsidR="00C43F02" w:rsidRDefault="00C43F02">
      <w:pPr>
        <w:pStyle w:val="BodyText"/>
      </w:pPr>
    </w:p>
    <w:p w14:paraId="202926AB" w14:textId="77777777" w:rsidR="00C43F02" w:rsidRDefault="00C43F02">
      <w:pPr>
        <w:pStyle w:val="BodyText"/>
      </w:pPr>
    </w:p>
    <w:p w14:paraId="65BD262A" w14:textId="77777777" w:rsidR="00C43F02" w:rsidRDefault="00C43F02">
      <w:pPr>
        <w:pStyle w:val="BodyText"/>
      </w:pPr>
    </w:p>
    <w:p w14:paraId="246E145E" w14:textId="77777777" w:rsidR="00C43F02" w:rsidRDefault="00C43F02">
      <w:pPr>
        <w:pStyle w:val="BodyText"/>
      </w:pPr>
    </w:p>
    <w:p w14:paraId="2E101E56" w14:textId="77777777" w:rsidR="00C43F02" w:rsidRDefault="00C43F02">
      <w:pPr>
        <w:pStyle w:val="BodyText"/>
      </w:pPr>
    </w:p>
    <w:p w14:paraId="3B6887F5" w14:textId="77777777" w:rsidR="00C43F02" w:rsidRDefault="00C43F02">
      <w:pPr>
        <w:pStyle w:val="BodyText"/>
      </w:pPr>
    </w:p>
    <w:p w14:paraId="34349D1E" w14:textId="77777777" w:rsidR="00C43F02" w:rsidRDefault="00C43F02">
      <w:pPr>
        <w:pStyle w:val="BodyText"/>
      </w:pPr>
    </w:p>
    <w:p w14:paraId="617C5CF1" w14:textId="77777777" w:rsidR="00C43F02" w:rsidRDefault="00C43F02">
      <w:pPr>
        <w:pStyle w:val="BodyText"/>
      </w:pPr>
    </w:p>
    <w:p w14:paraId="7B06699B" w14:textId="77777777" w:rsidR="00C43F02" w:rsidRDefault="00C43F02">
      <w:pPr>
        <w:pStyle w:val="BodyText"/>
        <w:spacing w:before="4"/>
        <w:rPr>
          <w:sz w:val="21"/>
        </w:rPr>
      </w:pPr>
    </w:p>
    <w:p w14:paraId="400E5A44" w14:textId="77777777" w:rsidR="00C43F02" w:rsidRDefault="00527808">
      <w:pPr>
        <w:pStyle w:val="ListParagraph"/>
        <w:numPr>
          <w:ilvl w:val="0"/>
          <w:numId w:val="1"/>
        </w:numPr>
        <w:tabs>
          <w:tab w:val="left" w:pos="821"/>
        </w:tabs>
        <w:ind w:right="157" w:hanging="360"/>
        <w:rPr>
          <w:sz w:val="24"/>
        </w:rPr>
      </w:pPr>
      <w:r>
        <w:rPr>
          <w:sz w:val="24"/>
        </w:rPr>
        <w:t>Follow current manufacturer’s instructions to determine the amount of hand</w:t>
      </w:r>
      <w:r>
        <w:rPr>
          <w:spacing w:val="-26"/>
          <w:sz w:val="24"/>
        </w:rPr>
        <w:t xml:space="preserve"> </w:t>
      </w:r>
      <w:r>
        <w:rPr>
          <w:sz w:val="24"/>
        </w:rPr>
        <w:t>sanitizer to</w:t>
      </w:r>
      <w:r>
        <w:rPr>
          <w:spacing w:val="-2"/>
          <w:sz w:val="24"/>
        </w:rPr>
        <w:t xml:space="preserve"> </w:t>
      </w:r>
      <w:r>
        <w:rPr>
          <w:sz w:val="24"/>
        </w:rPr>
        <w:t>use.</w:t>
      </w:r>
    </w:p>
    <w:p w14:paraId="01A9BF65" w14:textId="77777777" w:rsidR="00B57808" w:rsidRDefault="00527808" w:rsidP="00B57808">
      <w:pPr>
        <w:pStyle w:val="ListParagraph"/>
        <w:numPr>
          <w:ilvl w:val="0"/>
          <w:numId w:val="1"/>
        </w:numPr>
        <w:tabs>
          <w:tab w:val="left" w:pos="821"/>
        </w:tabs>
        <w:spacing w:before="120"/>
        <w:ind w:right="112" w:hanging="360"/>
        <w:rPr>
          <w:sz w:val="24"/>
        </w:rPr>
      </w:pPr>
      <w:r>
        <w:rPr>
          <w:sz w:val="24"/>
        </w:rPr>
        <w:t xml:space="preserve">Apply sanitizer to palm of one hand and rub your hands together, covering all surfaces </w:t>
      </w:r>
      <w:r w:rsidRPr="00B57808">
        <w:rPr>
          <w:sz w:val="24"/>
        </w:rPr>
        <w:t>of our hands and fingers, until hands are</w:t>
      </w:r>
      <w:r w:rsidRPr="00B57808">
        <w:rPr>
          <w:spacing w:val="-13"/>
          <w:sz w:val="24"/>
        </w:rPr>
        <w:t xml:space="preserve"> </w:t>
      </w:r>
      <w:r w:rsidRPr="00B57808">
        <w:rPr>
          <w:sz w:val="24"/>
        </w:rPr>
        <w:t>dry.</w:t>
      </w:r>
    </w:p>
    <w:p w14:paraId="68202D40" w14:textId="77777777" w:rsidR="00C43F02" w:rsidRDefault="00527808" w:rsidP="00B57808">
      <w:pPr>
        <w:pStyle w:val="ListParagraph"/>
        <w:numPr>
          <w:ilvl w:val="0"/>
          <w:numId w:val="1"/>
        </w:numPr>
        <w:tabs>
          <w:tab w:val="left" w:pos="821"/>
        </w:tabs>
        <w:spacing w:before="120"/>
        <w:ind w:right="112" w:hanging="360"/>
        <w:rPr>
          <w:sz w:val="24"/>
        </w:rPr>
      </w:pPr>
      <w:r w:rsidRPr="00B57808">
        <w:rPr>
          <w:sz w:val="24"/>
        </w:rPr>
        <w:t>Wash your hands with soap and water as soon as</w:t>
      </w:r>
      <w:r w:rsidRPr="00B57808">
        <w:rPr>
          <w:spacing w:val="-21"/>
          <w:sz w:val="24"/>
        </w:rPr>
        <w:t xml:space="preserve"> </w:t>
      </w:r>
      <w:r w:rsidRPr="00B57808">
        <w:rPr>
          <w:sz w:val="24"/>
        </w:rPr>
        <w:t>possible.</w:t>
      </w:r>
    </w:p>
    <w:p w14:paraId="3574ECDC" w14:textId="77777777" w:rsidR="0086361D" w:rsidRDefault="0086361D" w:rsidP="0086361D">
      <w:pPr>
        <w:pStyle w:val="ListParagraph"/>
        <w:tabs>
          <w:tab w:val="left" w:pos="821"/>
        </w:tabs>
        <w:spacing w:before="120"/>
        <w:ind w:right="112" w:firstLine="0"/>
        <w:rPr>
          <w:sz w:val="24"/>
        </w:rPr>
      </w:pPr>
    </w:p>
    <w:p w14:paraId="61AF757B" w14:textId="77777777" w:rsidR="0086361D" w:rsidRDefault="0086361D" w:rsidP="0086361D">
      <w:pPr>
        <w:pStyle w:val="ListParagraph"/>
        <w:tabs>
          <w:tab w:val="left" w:pos="821"/>
        </w:tabs>
        <w:spacing w:before="120"/>
        <w:ind w:right="112" w:firstLine="0"/>
        <w:rPr>
          <w:sz w:val="24"/>
        </w:rPr>
      </w:pPr>
    </w:p>
    <w:p w14:paraId="233AED6A" w14:textId="77777777" w:rsidR="0086361D" w:rsidRPr="00B57808" w:rsidRDefault="0086361D" w:rsidP="0086361D">
      <w:pPr>
        <w:widowControl/>
        <w:autoSpaceDE/>
        <w:autoSpaceDN/>
        <w:rPr>
          <w:sz w:val="24"/>
        </w:rPr>
      </w:pPr>
      <w:r w:rsidRPr="00F07330">
        <w:rPr>
          <w:rFonts w:eastAsia="Times New Roman"/>
        </w:rPr>
        <w:t>This job aid is a component of the free, on-demand CDC training course “</w:t>
      </w:r>
      <w:r>
        <w:rPr>
          <w:rFonts w:eastAsia="Times New Roman"/>
        </w:rPr>
        <w:t>Ready? Set? Test!</w:t>
      </w:r>
      <w:r w:rsidRPr="00F07330">
        <w:rPr>
          <w:rFonts w:eastAsia="Times New Roman"/>
        </w:rPr>
        <w:t xml:space="preserve">” Find the course at </w:t>
      </w:r>
      <w:hyperlink r:id="rId18" w:history="1">
        <w:r w:rsidRPr="00F07330">
          <w:rPr>
            <w:rStyle w:val="Hyperlink"/>
            <w:rFonts w:eastAsia="Times New Roman"/>
          </w:rPr>
          <w:t>https://www.cdc.gov/labtraining</w:t>
        </w:r>
      </w:hyperlink>
      <w:r w:rsidRPr="00F07330">
        <w:rPr>
          <w:rFonts w:eastAsia="Times New Roman"/>
        </w:rPr>
        <w:t>.</w:t>
      </w:r>
    </w:p>
    <w:sectPr w:rsidR="0086361D" w:rsidRPr="00B57808">
      <w:pgSz w:w="12240" w:h="15840"/>
      <w:pgMar w:top="1400" w:right="15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26E7" w14:textId="77777777" w:rsidR="0086361D" w:rsidRDefault="0086361D" w:rsidP="0086361D">
      <w:r>
        <w:separator/>
      </w:r>
    </w:p>
  </w:endnote>
  <w:endnote w:type="continuationSeparator" w:id="0">
    <w:p w14:paraId="3803736E" w14:textId="77777777" w:rsidR="0086361D" w:rsidRDefault="0086361D" w:rsidP="008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4FB1" w14:textId="77777777" w:rsidR="0086361D" w:rsidRDefault="0086361D" w:rsidP="0086361D">
      <w:r>
        <w:separator/>
      </w:r>
    </w:p>
  </w:footnote>
  <w:footnote w:type="continuationSeparator" w:id="0">
    <w:p w14:paraId="5CFE1233" w14:textId="77777777" w:rsidR="0086361D" w:rsidRDefault="0086361D" w:rsidP="0086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5EEE" w14:textId="77777777" w:rsidR="002D3E79" w:rsidRPr="006C213E" w:rsidRDefault="002D3E79" w:rsidP="002D3E79">
    <w:pPr>
      <w:pStyle w:val="Header"/>
      <w:rPr>
        <w:sz w:val="28"/>
        <w:szCs w:val="28"/>
      </w:rPr>
    </w:pPr>
    <w:r>
      <w:rPr>
        <w:sz w:val="28"/>
        <w:szCs w:val="28"/>
      </w:rPr>
      <w:t>[</w:t>
    </w:r>
    <w:r w:rsidRPr="006C213E">
      <w:rPr>
        <w:sz w:val="28"/>
        <w:szCs w:val="28"/>
      </w:rPr>
      <w:t>Insert your agency information here</w:t>
    </w:r>
    <w:r>
      <w:rPr>
        <w:sz w:val="28"/>
        <w:szCs w:val="28"/>
      </w:rPr>
      <w:t>]</w:t>
    </w:r>
  </w:p>
  <w:p w14:paraId="79C400AA" w14:textId="77777777" w:rsidR="0086361D" w:rsidRDefault="00863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014B" w14:textId="77777777" w:rsidR="002D3E79" w:rsidRPr="006C213E" w:rsidRDefault="002D3E79" w:rsidP="002D3E79">
    <w:pPr>
      <w:pStyle w:val="Header"/>
      <w:rPr>
        <w:sz w:val="28"/>
        <w:szCs w:val="28"/>
      </w:rPr>
    </w:pPr>
    <w:r>
      <w:rPr>
        <w:sz w:val="28"/>
        <w:szCs w:val="28"/>
      </w:rPr>
      <w:t>[</w:t>
    </w:r>
    <w:r w:rsidRPr="006C213E">
      <w:rPr>
        <w:sz w:val="28"/>
        <w:szCs w:val="28"/>
      </w:rPr>
      <w:t>Insert your agency information here</w:t>
    </w:r>
    <w:r>
      <w:rPr>
        <w:sz w:val="28"/>
        <w:szCs w:val="28"/>
      </w:rPr>
      <w:t>]</w:t>
    </w:r>
  </w:p>
  <w:p w14:paraId="7A7361CD" w14:textId="3E0B0012" w:rsidR="0086361D" w:rsidRDefault="00863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919C6"/>
    <w:multiLevelType w:val="hybridMultilevel"/>
    <w:tmpl w:val="0B726D20"/>
    <w:lvl w:ilvl="0" w:tplc="C8A0154C">
      <w:start w:val="1"/>
      <w:numFmt w:val="decimal"/>
      <w:lvlText w:val="%1."/>
      <w:lvlJc w:val="left"/>
      <w:pPr>
        <w:ind w:left="1120" w:hanging="361"/>
        <w:jc w:val="right"/>
      </w:pPr>
      <w:rPr>
        <w:rFonts w:ascii="Corbel" w:eastAsia="Corbel" w:hAnsi="Corbel" w:cs="Corbel" w:hint="default"/>
        <w:spacing w:val="-4"/>
        <w:w w:val="100"/>
        <w:sz w:val="24"/>
        <w:szCs w:val="24"/>
      </w:rPr>
    </w:lvl>
    <w:lvl w:ilvl="1" w:tplc="6256EC30">
      <w:numFmt w:val="bullet"/>
      <w:lvlText w:val="•"/>
      <w:lvlJc w:val="left"/>
      <w:pPr>
        <w:ind w:left="1980" w:hanging="361"/>
      </w:pPr>
      <w:rPr>
        <w:rFonts w:hint="default"/>
      </w:rPr>
    </w:lvl>
    <w:lvl w:ilvl="2" w:tplc="8A04320C">
      <w:numFmt w:val="bullet"/>
      <w:lvlText w:val="•"/>
      <w:lvlJc w:val="left"/>
      <w:pPr>
        <w:ind w:left="2840" w:hanging="361"/>
      </w:pPr>
      <w:rPr>
        <w:rFonts w:hint="default"/>
      </w:rPr>
    </w:lvl>
    <w:lvl w:ilvl="3" w:tplc="4214586C">
      <w:numFmt w:val="bullet"/>
      <w:lvlText w:val="•"/>
      <w:lvlJc w:val="left"/>
      <w:pPr>
        <w:ind w:left="3700" w:hanging="361"/>
      </w:pPr>
      <w:rPr>
        <w:rFonts w:hint="default"/>
      </w:rPr>
    </w:lvl>
    <w:lvl w:ilvl="4" w:tplc="A8EAA036">
      <w:numFmt w:val="bullet"/>
      <w:lvlText w:val="•"/>
      <w:lvlJc w:val="left"/>
      <w:pPr>
        <w:ind w:left="4560" w:hanging="361"/>
      </w:pPr>
      <w:rPr>
        <w:rFonts w:hint="default"/>
      </w:rPr>
    </w:lvl>
    <w:lvl w:ilvl="5" w:tplc="D7F0C816">
      <w:numFmt w:val="bullet"/>
      <w:lvlText w:val="•"/>
      <w:lvlJc w:val="left"/>
      <w:pPr>
        <w:ind w:left="5420" w:hanging="361"/>
      </w:pPr>
      <w:rPr>
        <w:rFonts w:hint="default"/>
      </w:rPr>
    </w:lvl>
    <w:lvl w:ilvl="6" w:tplc="AEDA8DD6">
      <w:numFmt w:val="bullet"/>
      <w:lvlText w:val="•"/>
      <w:lvlJc w:val="left"/>
      <w:pPr>
        <w:ind w:left="6280" w:hanging="361"/>
      </w:pPr>
      <w:rPr>
        <w:rFonts w:hint="default"/>
      </w:rPr>
    </w:lvl>
    <w:lvl w:ilvl="7" w:tplc="E9005736">
      <w:numFmt w:val="bullet"/>
      <w:lvlText w:val="•"/>
      <w:lvlJc w:val="left"/>
      <w:pPr>
        <w:ind w:left="7140" w:hanging="361"/>
      </w:pPr>
      <w:rPr>
        <w:rFonts w:hint="default"/>
      </w:rPr>
    </w:lvl>
    <w:lvl w:ilvl="8" w:tplc="2A08D99C">
      <w:numFmt w:val="bullet"/>
      <w:lvlText w:val="•"/>
      <w:lvlJc w:val="left"/>
      <w:pPr>
        <w:ind w:left="8000" w:hanging="361"/>
      </w:pPr>
      <w:rPr>
        <w:rFonts w:hint="default"/>
      </w:rPr>
    </w:lvl>
  </w:abstractNum>
  <w:abstractNum w:abstractNumId="1" w15:restartNumberingAfterBreak="0">
    <w:nsid w:val="72AA2BAC"/>
    <w:multiLevelType w:val="hybridMultilevel"/>
    <w:tmpl w:val="2D0EB6F8"/>
    <w:lvl w:ilvl="0" w:tplc="EBA25DD0">
      <w:start w:val="1"/>
      <w:numFmt w:val="decimal"/>
      <w:lvlText w:val="%1."/>
      <w:lvlJc w:val="left"/>
      <w:pPr>
        <w:ind w:left="820" w:hanging="361"/>
        <w:jc w:val="left"/>
      </w:pPr>
      <w:rPr>
        <w:rFonts w:hint="default"/>
        <w:spacing w:val="-4"/>
        <w:w w:val="100"/>
      </w:rPr>
    </w:lvl>
    <w:lvl w:ilvl="1" w:tplc="86A8580A">
      <w:numFmt w:val="bullet"/>
      <w:lvlText w:val="•"/>
      <w:lvlJc w:val="left"/>
      <w:pPr>
        <w:ind w:left="1678" w:hanging="361"/>
      </w:pPr>
      <w:rPr>
        <w:rFonts w:hint="default"/>
      </w:rPr>
    </w:lvl>
    <w:lvl w:ilvl="2" w:tplc="CE2C0D8A">
      <w:numFmt w:val="bullet"/>
      <w:lvlText w:val="•"/>
      <w:lvlJc w:val="left"/>
      <w:pPr>
        <w:ind w:left="2536" w:hanging="361"/>
      </w:pPr>
      <w:rPr>
        <w:rFonts w:hint="default"/>
      </w:rPr>
    </w:lvl>
    <w:lvl w:ilvl="3" w:tplc="CFB61822">
      <w:numFmt w:val="bullet"/>
      <w:lvlText w:val="•"/>
      <w:lvlJc w:val="left"/>
      <w:pPr>
        <w:ind w:left="3394" w:hanging="361"/>
      </w:pPr>
      <w:rPr>
        <w:rFonts w:hint="default"/>
      </w:rPr>
    </w:lvl>
    <w:lvl w:ilvl="4" w:tplc="0DE67468">
      <w:numFmt w:val="bullet"/>
      <w:lvlText w:val="•"/>
      <w:lvlJc w:val="left"/>
      <w:pPr>
        <w:ind w:left="4252" w:hanging="361"/>
      </w:pPr>
      <w:rPr>
        <w:rFonts w:hint="default"/>
      </w:rPr>
    </w:lvl>
    <w:lvl w:ilvl="5" w:tplc="240C419E">
      <w:numFmt w:val="bullet"/>
      <w:lvlText w:val="•"/>
      <w:lvlJc w:val="left"/>
      <w:pPr>
        <w:ind w:left="5110" w:hanging="361"/>
      </w:pPr>
      <w:rPr>
        <w:rFonts w:hint="default"/>
      </w:rPr>
    </w:lvl>
    <w:lvl w:ilvl="6" w:tplc="DA582396">
      <w:numFmt w:val="bullet"/>
      <w:lvlText w:val="•"/>
      <w:lvlJc w:val="left"/>
      <w:pPr>
        <w:ind w:left="5968" w:hanging="361"/>
      </w:pPr>
      <w:rPr>
        <w:rFonts w:hint="default"/>
      </w:rPr>
    </w:lvl>
    <w:lvl w:ilvl="7" w:tplc="7CF06DB6">
      <w:numFmt w:val="bullet"/>
      <w:lvlText w:val="•"/>
      <w:lvlJc w:val="left"/>
      <w:pPr>
        <w:ind w:left="6826" w:hanging="361"/>
      </w:pPr>
      <w:rPr>
        <w:rFonts w:hint="default"/>
      </w:rPr>
    </w:lvl>
    <w:lvl w:ilvl="8" w:tplc="3CAE35A6">
      <w:numFmt w:val="bullet"/>
      <w:lvlText w:val="•"/>
      <w:lvlJc w:val="left"/>
      <w:pPr>
        <w:ind w:left="7684"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02"/>
    <w:rsid w:val="002D3E79"/>
    <w:rsid w:val="002F5AA9"/>
    <w:rsid w:val="004A2297"/>
    <w:rsid w:val="00527808"/>
    <w:rsid w:val="0086361D"/>
    <w:rsid w:val="009619A9"/>
    <w:rsid w:val="00B57808"/>
    <w:rsid w:val="00C43F02"/>
    <w:rsid w:val="00E6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egrouptable v:ext="edit">
        <o:entry new="1" old="0"/>
        <o:entry new="2" old="0"/>
      </o:regrouptable>
    </o:shapelayout>
  </w:shapeDefaults>
  <w:decimalSymbol w:val="."/>
  <w:listSeparator w:val=","/>
  <w14:docId w14:val="0868A0F0"/>
  <w15:docId w15:val="{6A2321D2-4340-490B-939F-137B036D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7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08"/>
    <w:rPr>
      <w:rFonts w:ascii="Segoe UI" w:eastAsia="Corbel" w:hAnsi="Segoe UI" w:cs="Segoe UI"/>
      <w:sz w:val="18"/>
      <w:szCs w:val="18"/>
    </w:rPr>
  </w:style>
  <w:style w:type="paragraph" w:styleId="Header">
    <w:name w:val="header"/>
    <w:basedOn w:val="Normal"/>
    <w:link w:val="HeaderChar"/>
    <w:uiPriority w:val="99"/>
    <w:unhideWhenUsed/>
    <w:rsid w:val="0086361D"/>
    <w:pPr>
      <w:tabs>
        <w:tab w:val="center" w:pos="4680"/>
        <w:tab w:val="right" w:pos="9360"/>
      </w:tabs>
    </w:pPr>
  </w:style>
  <w:style w:type="character" w:customStyle="1" w:styleId="HeaderChar">
    <w:name w:val="Header Char"/>
    <w:basedOn w:val="DefaultParagraphFont"/>
    <w:link w:val="Header"/>
    <w:uiPriority w:val="99"/>
    <w:rsid w:val="0086361D"/>
    <w:rPr>
      <w:rFonts w:ascii="Corbel" w:eastAsia="Corbel" w:hAnsi="Corbel" w:cs="Corbel"/>
    </w:rPr>
  </w:style>
  <w:style w:type="paragraph" w:styleId="Footer">
    <w:name w:val="footer"/>
    <w:basedOn w:val="Normal"/>
    <w:link w:val="FooterChar"/>
    <w:uiPriority w:val="99"/>
    <w:unhideWhenUsed/>
    <w:rsid w:val="0086361D"/>
    <w:pPr>
      <w:tabs>
        <w:tab w:val="center" w:pos="4680"/>
        <w:tab w:val="right" w:pos="9360"/>
      </w:tabs>
    </w:pPr>
  </w:style>
  <w:style w:type="character" w:customStyle="1" w:styleId="FooterChar">
    <w:name w:val="Footer Char"/>
    <w:basedOn w:val="DefaultParagraphFont"/>
    <w:link w:val="Footer"/>
    <w:uiPriority w:val="99"/>
    <w:rsid w:val="0086361D"/>
    <w:rPr>
      <w:rFonts w:ascii="Corbel" w:eastAsia="Corbel" w:hAnsi="Corbel" w:cs="Corbel"/>
    </w:rPr>
  </w:style>
  <w:style w:type="character" w:styleId="Hyperlink">
    <w:name w:val="Hyperlink"/>
    <w:basedOn w:val="DefaultParagraphFont"/>
    <w:uiPriority w:val="99"/>
    <w:unhideWhenUsed/>
    <w:rsid w:val="0086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cdc.gov/labtraining"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CSELS-1165620290-1172</_dlc_DocId>
    <_dlc_DocIdUrl xmlns="0724e717-bbe7-4e48-ae6a-faff532bb476">
      <Url>https://cdc.sharepoint.com/sites/CSELS/DLS/Comms/_layouts/15/DocIdRedir.aspx?ID=CSELS-1165620290-1172</Url>
      <Description>CSELS-1165620290-1172</Description>
    </_dlc_DocIdUrl>
  </documentManagement>
</p:properties>
</file>

<file path=customXml/itemProps1.xml><?xml version="1.0" encoding="utf-8"?>
<ds:datastoreItem xmlns:ds="http://schemas.openxmlformats.org/officeDocument/2006/customXml" ds:itemID="{BD7877B7-C34B-420A-A4C5-DBBB8217C6B8}"/>
</file>

<file path=customXml/itemProps2.xml><?xml version="1.0" encoding="utf-8"?>
<ds:datastoreItem xmlns:ds="http://schemas.openxmlformats.org/officeDocument/2006/customXml" ds:itemID="{723EBC75-1138-460D-8A1D-59BF8722329F}"/>
</file>

<file path=customXml/itemProps3.xml><?xml version="1.0" encoding="utf-8"?>
<ds:datastoreItem xmlns:ds="http://schemas.openxmlformats.org/officeDocument/2006/customXml" ds:itemID="{AF5B901E-3D2A-4A22-A825-41796FAF5D8A}"/>
</file>

<file path=customXml/itemProps4.xml><?xml version="1.0" encoding="utf-8"?>
<ds:datastoreItem xmlns:ds="http://schemas.openxmlformats.org/officeDocument/2006/customXml" ds:itemID="{8F33A0EC-5AD8-40C5-854B-82696F1105AC}"/>
</file>

<file path=docProps/app.xml><?xml version="1.0" encoding="utf-8"?>
<Properties xmlns="http://schemas.openxmlformats.org/officeDocument/2006/extended-properties" xmlns:vt="http://schemas.openxmlformats.org/officeDocument/2006/docPropsVTypes">
  <Template>Normal</Template>
  <TotalTime>20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CDC Fact Sheet</vt:lpstr>
    </vt:vector>
  </TitlesOfParts>
  <Company>Centers for Disease Control and Prevention</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creator>Centers for Disease Control and Prevention</dc:creator>
  <cp:lastModifiedBy>Toth, Maria (CDC/DDPHSS/CSELS/DLS) (CTR)</cp:lastModifiedBy>
  <cp:revision>7</cp:revision>
  <cp:lastPrinted>2020-08-12T19:53:00Z</cp:lastPrinted>
  <dcterms:created xsi:type="dcterms:W3CDTF">2020-07-06T15:37:00Z</dcterms:created>
  <dcterms:modified xsi:type="dcterms:W3CDTF">2020-09-17T15:41:00Z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2020-07-06T00:00:00Z</vt:filetime>
  </property>
  <property fmtid="{D5CDD505-2E9C-101B-9397-08002B2CF9AE}" pid="5" name="ContentTypeId">
    <vt:lpwstr>0x010100E02E23C9701DFA47A65858237CCAB721</vt:lpwstr>
  </property>
  <property fmtid="{D5CDD505-2E9C-101B-9397-08002B2CF9AE}" pid="6" name="_dlc_DocIdItemGuid">
    <vt:lpwstr>cd3c71cc-2738-4a19-bc19-fc5a7a7a432e</vt:lpwstr>
  </property>
</Properties>
</file>