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B6134" w14:textId="77777777" w:rsidR="004E14AB" w:rsidRDefault="004E14AB" w:rsidP="004E14AB"/>
    <w:p w14:paraId="630CF3A3" w14:textId="77777777" w:rsidR="00330D0E" w:rsidRPr="00275C15" w:rsidRDefault="00330D0E" w:rsidP="00330D0E">
      <w:pPr>
        <w:pStyle w:val="Heading3"/>
      </w:pPr>
      <w:r>
        <w:t xml:space="preserve">Shipping Papers </w:t>
      </w:r>
      <w:r w:rsidR="00515C0A">
        <w:t>J</w:t>
      </w:r>
      <w:r>
        <w:t xml:space="preserve">ob </w:t>
      </w:r>
      <w:r w:rsidR="00515C0A">
        <w:t>A</w:t>
      </w:r>
      <w:r>
        <w:t>id</w:t>
      </w:r>
    </w:p>
    <w:p w14:paraId="02EB95B3" w14:textId="77777777" w:rsidR="00330D0E" w:rsidRPr="001510C9" w:rsidRDefault="00330D0E" w:rsidP="00330D0E">
      <w:pPr>
        <w:spacing w:after="160" w:line="276" w:lineRule="auto"/>
        <w:rPr>
          <w:rFonts w:cs="Arial"/>
          <w:color w:val="000000"/>
          <w:szCs w:val="22"/>
          <w:shd w:val="clear" w:color="auto" w:fill="FFFFFF"/>
        </w:rPr>
      </w:pPr>
    </w:p>
    <w:p w14:paraId="22DAB392" w14:textId="7400D71E" w:rsidR="00D709EA" w:rsidRDefault="00D709EA" w:rsidP="00D709EA">
      <w:pPr>
        <w:spacing w:line="276" w:lineRule="auto"/>
        <w:rPr>
          <w:rFonts w:cs="Arial"/>
          <w:color w:val="000000"/>
          <w:szCs w:val="22"/>
          <w:shd w:val="clear" w:color="auto" w:fill="FFFFFF"/>
        </w:rPr>
      </w:pPr>
      <w:r w:rsidRPr="00D85D54">
        <w:rPr>
          <w:rFonts w:cs="Arial"/>
          <w:color w:val="000000"/>
          <w:szCs w:val="22"/>
          <w:shd w:val="clear" w:color="auto" w:fill="FFFFFF"/>
        </w:rPr>
        <w:t>DOT requires Shipping Papers for ground transport of Category A substances.</w:t>
      </w:r>
      <w:r w:rsidRPr="002D0CBD">
        <w:rPr>
          <w:rFonts w:cs="Arial"/>
          <w:color w:val="000000"/>
          <w:szCs w:val="22"/>
          <w:shd w:val="clear" w:color="auto" w:fill="FFFFFF"/>
          <w:vertAlign w:val="superscript"/>
        </w:rPr>
        <w:t>1</w:t>
      </w:r>
      <w:r w:rsidRPr="00D85D54">
        <w:rPr>
          <w:rFonts w:cs="Arial"/>
          <w:color w:val="000000"/>
          <w:szCs w:val="22"/>
          <w:shd w:val="clear" w:color="auto" w:fill="FFFFFF"/>
        </w:rPr>
        <w:t xml:space="preserve"> DOT does not provide a template form to use. Laboratory staff c</w:t>
      </w:r>
      <w:r w:rsidR="00964B0B">
        <w:rPr>
          <w:rFonts w:cs="Arial"/>
          <w:color w:val="000000"/>
          <w:szCs w:val="22"/>
          <w:shd w:val="clear" w:color="auto" w:fill="FFFFFF"/>
        </w:rPr>
        <w:t>o</w:t>
      </w:r>
      <w:r w:rsidRPr="00D85D54">
        <w:rPr>
          <w:rFonts w:cs="Arial"/>
          <w:color w:val="000000"/>
          <w:szCs w:val="22"/>
          <w:shd w:val="clear" w:color="auto" w:fill="FFFFFF"/>
        </w:rPr>
        <w:t>mmonly use IATA’s</w:t>
      </w:r>
      <w:r w:rsidR="008C5A9A">
        <w:rPr>
          <w:rFonts w:cs="Arial"/>
          <w:color w:val="000000"/>
          <w:szCs w:val="22"/>
          <w:shd w:val="clear" w:color="auto" w:fill="FFFFFF"/>
        </w:rPr>
        <w:t xml:space="preserve"> Dangerous Goods</w:t>
      </w:r>
      <w:r w:rsidRPr="00D85D54">
        <w:rPr>
          <w:rFonts w:cs="Arial"/>
          <w:color w:val="000000"/>
          <w:szCs w:val="22"/>
          <w:shd w:val="clear" w:color="auto" w:fill="FFFFFF"/>
        </w:rPr>
        <w:t xml:space="preserve"> Shipper’s Declaration to meet the requirements of the DOT Shipping Papers.</w:t>
      </w:r>
    </w:p>
    <w:p w14:paraId="3B279CB7" w14:textId="77777777" w:rsidR="00D709EA" w:rsidRDefault="00D709EA" w:rsidP="00D709EA">
      <w:pPr>
        <w:spacing w:line="276" w:lineRule="auto"/>
        <w:rPr>
          <w:rFonts w:cs="Arial"/>
          <w:color w:val="000000"/>
          <w:szCs w:val="22"/>
          <w:shd w:val="clear" w:color="auto" w:fill="FFFFFF"/>
        </w:rPr>
      </w:pPr>
    </w:p>
    <w:p w14:paraId="79B3FD8E" w14:textId="77777777" w:rsidR="00D709EA" w:rsidRPr="0041014E" w:rsidRDefault="00D709EA" w:rsidP="00D709EA">
      <w:pPr>
        <w:spacing w:line="276" w:lineRule="auto"/>
        <w:rPr>
          <w:rFonts w:cs="Arial"/>
          <w:b/>
          <w:color w:val="000000"/>
          <w:szCs w:val="22"/>
          <w:shd w:val="clear" w:color="auto" w:fill="FFFFFF"/>
        </w:rPr>
      </w:pPr>
      <w:r w:rsidRPr="0041014E">
        <w:rPr>
          <w:rFonts w:cs="Arial"/>
          <w:b/>
          <w:color w:val="000000"/>
          <w:szCs w:val="22"/>
          <w:shd w:val="clear" w:color="auto" w:fill="FFFFFF"/>
        </w:rPr>
        <w:t>Certification Statement</w:t>
      </w:r>
    </w:p>
    <w:p w14:paraId="09133211" w14:textId="77777777" w:rsidR="00D709EA" w:rsidRPr="001510C9" w:rsidRDefault="00D709EA" w:rsidP="00D709EA">
      <w:pPr>
        <w:spacing w:line="276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If not using a</w:t>
      </w:r>
      <w:r w:rsidR="00515C0A">
        <w:rPr>
          <w:rFonts w:cs="Arial"/>
          <w:color w:val="000000"/>
          <w:szCs w:val="22"/>
          <w:shd w:val="clear" w:color="auto" w:fill="FFFFFF"/>
        </w:rPr>
        <w:t>n</w:t>
      </w:r>
      <w:r>
        <w:rPr>
          <w:rFonts w:cs="Arial"/>
          <w:color w:val="000000"/>
          <w:szCs w:val="22"/>
          <w:shd w:val="clear" w:color="auto" w:fill="FFFFFF"/>
        </w:rPr>
        <w:t xml:space="preserve"> IATA Shipper’s Declaration, u</w:t>
      </w:r>
      <w:r w:rsidRPr="001510C9">
        <w:rPr>
          <w:rFonts w:cs="Arial"/>
          <w:color w:val="000000"/>
          <w:szCs w:val="22"/>
          <w:shd w:val="clear" w:color="auto" w:fill="FFFFFF"/>
        </w:rPr>
        <w:t xml:space="preserve">se </w:t>
      </w:r>
      <w:r w:rsidRPr="0041014E">
        <w:rPr>
          <w:rFonts w:cs="Arial"/>
          <w:i/>
          <w:color w:val="000000"/>
          <w:szCs w:val="22"/>
          <w:shd w:val="clear" w:color="auto" w:fill="FFFFFF"/>
        </w:rPr>
        <w:t>one</w:t>
      </w:r>
      <w:r w:rsidRPr="001510C9">
        <w:rPr>
          <w:rFonts w:cs="Arial"/>
          <w:i/>
          <w:color w:val="000000"/>
          <w:szCs w:val="22"/>
          <w:shd w:val="clear" w:color="auto" w:fill="FFFFFF"/>
        </w:rPr>
        <w:t xml:space="preserve"> </w:t>
      </w:r>
      <w:r w:rsidRPr="001510C9">
        <w:rPr>
          <w:rFonts w:cs="Arial"/>
          <w:color w:val="000000"/>
          <w:szCs w:val="22"/>
          <w:shd w:val="clear" w:color="auto" w:fill="FFFFFF"/>
        </w:rPr>
        <w:t xml:space="preserve">of the following </w:t>
      </w:r>
      <w:r>
        <w:rPr>
          <w:rFonts w:cs="Arial"/>
          <w:color w:val="000000"/>
          <w:szCs w:val="22"/>
          <w:shd w:val="clear" w:color="auto" w:fill="FFFFFF"/>
        </w:rPr>
        <w:t xml:space="preserve">three </w:t>
      </w:r>
      <w:r w:rsidRPr="001510C9">
        <w:rPr>
          <w:rFonts w:cs="Arial"/>
          <w:color w:val="000000"/>
          <w:szCs w:val="22"/>
          <w:shd w:val="clear" w:color="auto" w:fill="FFFFFF"/>
        </w:rPr>
        <w:t>certification statements</w:t>
      </w:r>
      <w:r>
        <w:rPr>
          <w:rFonts w:cs="Arial"/>
          <w:color w:val="000000"/>
          <w:szCs w:val="22"/>
          <w:shd w:val="clear" w:color="auto" w:fill="FFFFFF"/>
        </w:rPr>
        <w:t xml:space="preserve"> on the shipping papers:</w:t>
      </w:r>
      <w:r w:rsidRPr="002D0CBD">
        <w:rPr>
          <w:rFonts w:cs="Arial"/>
          <w:color w:val="000000"/>
          <w:szCs w:val="22"/>
          <w:shd w:val="clear" w:color="auto" w:fill="FFFFFF"/>
          <w:vertAlign w:val="superscript"/>
        </w:rPr>
        <w:t>1</w:t>
      </w:r>
    </w:p>
    <w:p w14:paraId="407464DB" w14:textId="77777777" w:rsidR="00D709EA" w:rsidRPr="001510C9" w:rsidRDefault="00D709EA" w:rsidP="00D709EA">
      <w:pPr>
        <w:numPr>
          <w:ilvl w:val="0"/>
          <w:numId w:val="1"/>
        </w:numPr>
        <w:spacing w:line="276" w:lineRule="auto"/>
        <w:rPr>
          <w:rFonts w:cs="Arial"/>
          <w:color w:val="000000"/>
          <w:szCs w:val="22"/>
          <w:shd w:val="clear" w:color="auto" w:fill="FFFFFF"/>
        </w:rPr>
      </w:pPr>
      <w:r w:rsidRPr="001510C9">
        <w:rPr>
          <w:rFonts w:cs="Arial"/>
          <w:color w:val="000000"/>
          <w:szCs w:val="22"/>
          <w:shd w:val="clear" w:color="auto" w:fill="FFFFFF"/>
        </w:rPr>
        <w:t xml:space="preserve">This is to certify that the above-named materials are properly classified, described, </w:t>
      </w:r>
      <w:r>
        <w:rPr>
          <w:rFonts w:cs="Arial"/>
          <w:color w:val="000000"/>
          <w:szCs w:val="22"/>
          <w:shd w:val="clear" w:color="auto" w:fill="FFFFFF"/>
        </w:rPr>
        <w:t>packaged</w:t>
      </w:r>
      <w:r w:rsidRPr="001510C9">
        <w:rPr>
          <w:rFonts w:cs="Arial"/>
          <w:color w:val="000000"/>
          <w:szCs w:val="22"/>
          <w:shd w:val="clear" w:color="auto" w:fill="FFFFFF"/>
        </w:rPr>
        <w:t>, marked and labeled, and are in proper condition for transportation according to the applicable regulations of the Department of Transportation.</w:t>
      </w:r>
    </w:p>
    <w:p w14:paraId="4C4E059E" w14:textId="77777777" w:rsidR="00D709EA" w:rsidRPr="001510C9" w:rsidRDefault="00D709EA" w:rsidP="00D709EA">
      <w:pPr>
        <w:numPr>
          <w:ilvl w:val="0"/>
          <w:numId w:val="1"/>
        </w:numPr>
        <w:spacing w:line="276" w:lineRule="auto"/>
        <w:rPr>
          <w:rFonts w:cs="Arial"/>
          <w:color w:val="000000"/>
          <w:szCs w:val="22"/>
          <w:shd w:val="clear" w:color="auto" w:fill="FFFFFF"/>
        </w:rPr>
      </w:pPr>
      <w:r w:rsidRPr="001510C9">
        <w:rPr>
          <w:rFonts w:cs="Arial"/>
          <w:color w:val="000000"/>
          <w:szCs w:val="22"/>
          <w:shd w:val="clear" w:color="auto" w:fill="FFFFFF"/>
        </w:rPr>
        <w:t xml:space="preserve">This is to certify that the herein-named materials are properly classified, described, </w:t>
      </w:r>
      <w:r>
        <w:rPr>
          <w:rFonts w:cs="Arial"/>
          <w:color w:val="000000"/>
          <w:szCs w:val="22"/>
          <w:shd w:val="clear" w:color="auto" w:fill="FFFFFF"/>
        </w:rPr>
        <w:t>packaged</w:t>
      </w:r>
      <w:r w:rsidRPr="001510C9">
        <w:rPr>
          <w:rFonts w:cs="Arial"/>
          <w:color w:val="000000"/>
          <w:szCs w:val="22"/>
          <w:shd w:val="clear" w:color="auto" w:fill="FFFFFF"/>
        </w:rPr>
        <w:t>, marked and labeled, and are in proper condition for transportation according to the applicable regulations of the Department of Transportation.</w:t>
      </w:r>
    </w:p>
    <w:p w14:paraId="683A52FE" w14:textId="77777777" w:rsidR="00D709EA" w:rsidRPr="001510C9" w:rsidRDefault="00D709EA" w:rsidP="00D709EA">
      <w:pPr>
        <w:numPr>
          <w:ilvl w:val="0"/>
          <w:numId w:val="1"/>
        </w:numPr>
        <w:spacing w:line="276" w:lineRule="auto"/>
        <w:rPr>
          <w:rFonts w:cs="Arial"/>
          <w:color w:val="000000"/>
          <w:szCs w:val="22"/>
          <w:shd w:val="clear" w:color="auto" w:fill="FFFFFF"/>
        </w:rPr>
      </w:pPr>
      <w:r w:rsidRPr="001510C9">
        <w:rPr>
          <w:rFonts w:cs="Arial"/>
          <w:color w:val="000000"/>
          <w:szCs w:val="22"/>
          <w:shd w:val="clear" w:color="auto" w:fill="FFFFFF"/>
        </w:rPr>
        <w:t xml:space="preserve">I hereby declare that the contents of this consignment are fully and accurately described above by the proper shipping name, and are classified, </w:t>
      </w:r>
      <w:r>
        <w:rPr>
          <w:rFonts w:cs="Arial"/>
          <w:color w:val="000000"/>
          <w:szCs w:val="22"/>
          <w:shd w:val="clear" w:color="auto" w:fill="FFFFFF"/>
        </w:rPr>
        <w:t>packaged</w:t>
      </w:r>
      <w:r w:rsidRPr="001510C9">
        <w:rPr>
          <w:rFonts w:cs="Arial"/>
          <w:color w:val="000000"/>
          <w:szCs w:val="22"/>
          <w:shd w:val="clear" w:color="auto" w:fill="FFFFFF"/>
        </w:rPr>
        <w:t>, marked and labeled/placarded, and are in all respects in proper condition for transport according to applicable international and national governmental regulations.</w:t>
      </w:r>
    </w:p>
    <w:p w14:paraId="208EB6E3" w14:textId="77777777" w:rsidR="00D709EA" w:rsidRDefault="00D709EA" w:rsidP="00D709EA">
      <w:pPr>
        <w:spacing w:line="276" w:lineRule="auto"/>
        <w:rPr>
          <w:rFonts w:cs="Arial"/>
          <w:color w:val="000000"/>
          <w:szCs w:val="22"/>
          <w:shd w:val="clear" w:color="auto" w:fill="FFFFFF"/>
        </w:rPr>
      </w:pPr>
    </w:p>
    <w:p w14:paraId="1E0AE96D" w14:textId="77777777" w:rsidR="00D709EA" w:rsidRPr="001510C9" w:rsidRDefault="00D709EA" w:rsidP="00D709EA">
      <w:pPr>
        <w:spacing w:line="276" w:lineRule="auto"/>
        <w:rPr>
          <w:rFonts w:cs="Arial"/>
          <w:color w:val="000000"/>
          <w:szCs w:val="22"/>
          <w:shd w:val="clear" w:color="auto" w:fill="FFFFFF"/>
        </w:rPr>
      </w:pPr>
      <w:r w:rsidRPr="001510C9">
        <w:rPr>
          <w:rFonts w:cs="Arial"/>
          <w:color w:val="000000"/>
          <w:szCs w:val="22"/>
          <w:shd w:val="clear" w:color="auto" w:fill="FFFFFF"/>
        </w:rPr>
        <w:t xml:space="preserve">SIGNATURE: May be signed manually or mechanically, including by typewriter. </w:t>
      </w:r>
    </w:p>
    <w:p w14:paraId="23A9AE9A" w14:textId="77777777" w:rsidR="00D709EA" w:rsidRDefault="00D709EA" w:rsidP="00D709EA">
      <w:pPr>
        <w:spacing w:line="276" w:lineRule="auto"/>
        <w:rPr>
          <w:rFonts w:cs="Arial"/>
          <w:b/>
          <w:color w:val="000000"/>
          <w:szCs w:val="22"/>
          <w:shd w:val="clear" w:color="auto" w:fill="FFFFFF"/>
        </w:rPr>
      </w:pPr>
    </w:p>
    <w:p w14:paraId="3F9BFFAB" w14:textId="77777777" w:rsidR="00D709EA" w:rsidRDefault="00D709EA" w:rsidP="00D709EA">
      <w:pPr>
        <w:spacing w:line="276" w:lineRule="auto"/>
        <w:rPr>
          <w:rFonts w:cs="Arial"/>
          <w:color w:val="000000"/>
          <w:szCs w:val="22"/>
          <w:shd w:val="clear" w:color="auto" w:fill="FFFFFF"/>
        </w:rPr>
      </w:pPr>
      <w:r w:rsidRPr="00377354">
        <w:rPr>
          <w:rFonts w:cs="Arial"/>
          <w:b/>
          <w:color w:val="000000"/>
          <w:szCs w:val="22"/>
          <w:shd w:val="clear" w:color="auto" w:fill="FFFFFF"/>
        </w:rPr>
        <w:t>NOTE</w:t>
      </w:r>
      <w:r w:rsidRPr="001510C9">
        <w:rPr>
          <w:rFonts w:cs="Arial"/>
          <w:color w:val="000000"/>
          <w:szCs w:val="22"/>
          <w:shd w:val="clear" w:color="auto" w:fill="FFFFFF"/>
        </w:rPr>
        <w:t xml:space="preserve">: No declaration (certification) statement is required for a hazardous material offered for transportation by motor vehicle and transported by the shipper as a private carrier </w:t>
      </w:r>
      <w:r w:rsidRPr="00D32CD6">
        <w:rPr>
          <w:rFonts w:cs="Arial"/>
          <w:color w:val="000000"/>
          <w:szCs w:val="22"/>
          <w:shd w:val="clear" w:color="auto" w:fill="FFFFFF"/>
        </w:rPr>
        <w:t>if</w:t>
      </w:r>
      <w:r w:rsidRPr="001510C9">
        <w:rPr>
          <w:rFonts w:cs="Arial"/>
          <w:i/>
          <w:color w:val="000000"/>
          <w:szCs w:val="22"/>
          <w:shd w:val="clear" w:color="auto" w:fill="FFFFFF"/>
        </w:rPr>
        <w:t xml:space="preserve"> </w:t>
      </w:r>
      <w:r w:rsidRPr="001510C9">
        <w:rPr>
          <w:rFonts w:cs="Arial"/>
          <w:color w:val="000000"/>
          <w:szCs w:val="22"/>
          <w:shd w:val="clear" w:color="auto" w:fill="FFFFFF"/>
        </w:rPr>
        <w:t xml:space="preserve">the shipper is transporting it to the </w:t>
      </w:r>
      <w:r>
        <w:rPr>
          <w:rFonts w:cs="Arial"/>
          <w:color w:val="000000"/>
          <w:szCs w:val="22"/>
          <w:shd w:val="clear" w:color="auto" w:fill="FFFFFF"/>
        </w:rPr>
        <w:t>consignee</w:t>
      </w:r>
      <w:r w:rsidRPr="001510C9">
        <w:rPr>
          <w:rFonts w:cs="Arial"/>
          <w:color w:val="000000"/>
          <w:szCs w:val="22"/>
          <w:shd w:val="clear" w:color="auto" w:fill="FFFFFF"/>
        </w:rPr>
        <w:t xml:space="preserve"> without a transfer to another carrier.</w:t>
      </w:r>
      <w:r w:rsidRPr="002D0CBD">
        <w:rPr>
          <w:rFonts w:cs="Arial"/>
          <w:color w:val="000000"/>
          <w:szCs w:val="22"/>
          <w:shd w:val="clear" w:color="auto" w:fill="FFFFFF"/>
          <w:vertAlign w:val="superscript"/>
        </w:rPr>
        <w:t>1</w:t>
      </w:r>
      <w:r>
        <w:rPr>
          <w:rFonts w:cs="Arial"/>
          <w:color w:val="000000"/>
          <w:szCs w:val="22"/>
          <w:shd w:val="clear" w:color="auto" w:fill="FFFFFF"/>
        </w:rPr>
        <w:t xml:space="preserve"> </w:t>
      </w:r>
    </w:p>
    <w:p w14:paraId="5EAC2606" w14:textId="77777777" w:rsidR="00D709EA" w:rsidRDefault="00D709EA" w:rsidP="00D709EA">
      <w:pPr>
        <w:spacing w:line="276" w:lineRule="auto"/>
        <w:ind w:left="360"/>
        <w:rPr>
          <w:rFonts w:cs="Arial"/>
          <w:color w:val="000000"/>
          <w:szCs w:val="22"/>
          <w:shd w:val="clear" w:color="auto" w:fill="FFFFFF"/>
        </w:rPr>
      </w:pPr>
    </w:p>
    <w:p w14:paraId="0D3BAB65" w14:textId="77777777" w:rsidR="00D709EA" w:rsidRPr="001510C9" w:rsidRDefault="00D709EA" w:rsidP="00D709EA">
      <w:pPr>
        <w:rPr>
          <w:shd w:val="clear" w:color="auto" w:fill="FFFFFF"/>
        </w:rPr>
      </w:pPr>
      <w:r w:rsidRPr="00377354">
        <w:rPr>
          <w:b/>
          <w:shd w:val="clear" w:color="auto" w:fill="FFFFFF"/>
        </w:rPr>
        <w:t>NOTE</w:t>
      </w:r>
      <w:r>
        <w:rPr>
          <w:shd w:val="clear" w:color="auto" w:fill="FFFFFF"/>
        </w:rPr>
        <w:t>: F</w:t>
      </w:r>
      <w:r w:rsidRPr="001510C9">
        <w:rPr>
          <w:shd w:val="clear" w:color="auto" w:fill="FFFFFF"/>
        </w:rPr>
        <w:t>urther information is required when transporting under a special permit. This course does not address special permits.</w:t>
      </w:r>
    </w:p>
    <w:p w14:paraId="452AF4CB" w14:textId="77777777" w:rsidR="00330D0E" w:rsidRDefault="00330D0E" w:rsidP="00330D0E">
      <w:pPr>
        <w:spacing w:after="200" w:line="276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br w:type="page"/>
      </w:r>
    </w:p>
    <w:p w14:paraId="02C68F0A" w14:textId="77777777" w:rsidR="00D709EA" w:rsidRPr="001510C9" w:rsidRDefault="00D709EA" w:rsidP="00D709EA">
      <w:pPr>
        <w:spacing w:line="276" w:lineRule="auto"/>
        <w:rPr>
          <w:rFonts w:cs="Arial"/>
          <w:color w:val="000000"/>
          <w:szCs w:val="22"/>
          <w:shd w:val="clear" w:color="auto" w:fill="FFFFFF"/>
        </w:rPr>
      </w:pPr>
      <w:r w:rsidRPr="001510C9">
        <w:rPr>
          <w:rFonts w:cs="Arial"/>
          <w:color w:val="000000"/>
          <w:szCs w:val="22"/>
          <w:shd w:val="clear" w:color="auto" w:fill="FFFFFF"/>
        </w:rPr>
        <w:lastRenderedPageBreak/>
        <w:t xml:space="preserve">Example of </w:t>
      </w:r>
      <w:r>
        <w:rPr>
          <w:rFonts w:cs="Arial"/>
          <w:color w:val="000000"/>
          <w:szCs w:val="22"/>
          <w:shd w:val="clear" w:color="auto" w:fill="FFFFFF"/>
        </w:rPr>
        <w:t xml:space="preserve">a typical DOT </w:t>
      </w:r>
      <w:bookmarkStart w:id="0" w:name="_Hlk31969209"/>
      <w:r>
        <w:rPr>
          <w:rFonts w:cs="Arial"/>
          <w:color w:val="000000"/>
          <w:szCs w:val="22"/>
          <w:shd w:val="clear" w:color="auto" w:fill="FFFFFF"/>
        </w:rPr>
        <w:t>Shipper’s Papers (completed and blank for use)</w:t>
      </w:r>
      <w:r w:rsidRPr="001510C9">
        <w:rPr>
          <w:rFonts w:cs="Arial"/>
          <w:color w:val="000000"/>
          <w:szCs w:val="22"/>
          <w:shd w:val="clear" w:color="auto" w:fill="FFFFFF"/>
        </w:rPr>
        <w:t>.</w:t>
      </w:r>
      <w:bookmarkEnd w:id="0"/>
    </w:p>
    <w:p w14:paraId="166A1328" w14:textId="77777777" w:rsidR="00330D0E" w:rsidRDefault="00330D0E" w:rsidP="00330D0E">
      <w:pPr>
        <w:spacing w:line="276" w:lineRule="auto"/>
        <w:rPr>
          <w:rFonts w:cs="Arial"/>
          <w:color w:val="000000"/>
          <w:szCs w:val="22"/>
          <w:shd w:val="clear" w:color="auto" w:fill="FFFFFF"/>
        </w:rPr>
      </w:pPr>
    </w:p>
    <w:tbl>
      <w:tblPr>
        <w:tblStyle w:val="LightGrid-Accent5"/>
        <w:tblW w:w="5000" w:type="pct"/>
        <w:tblLook w:val="04A0" w:firstRow="1" w:lastRow="0" w:firstColumn="1" w:lastColumn="0" w:noHBand="0" w:noVBand="1"/>
      </w:tblPr>
      <w:tblGrid>
        <w:gridCol w:w="1232"/>
        <w:gridCol w:w="7285"/>
        <w:gridCol w:w="1543"/>
      </w:tblGrid>
      <w:tr w:rsidR="00330D0E" w:rsidRPr="00275C15" w14:paraId="6A6045BC" w14:textId="77777777" w:rsidTr="00B85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Align w:val="center"/>
          </w:tcPr>
          <w:p w14:paraId="7E6D9290" w14:textId="77777777" w:rsidR="00330D0E" w:rsidRPr="00412902" w:rsidRDefault="00330D0E" w:rsidP="00B85EB3">
            <w:pPr>
              <w:pStyle w:val="NoSpacing"/>
              <w:jc w:val="center"/>
              <w:rPr>
                <w:rFonts w:asciiTheme="minorHAnsi" w:hAnsiTheme="minorHAnsi"/>
                <w:bCs w:val="0"/>
                <w:color w:val="2F5496" w:themeColor="accent1" w:themeShade="BF"/>
                <w:sz w:val="20"/>
                <w:szCs w:val="20"/>
              </w:rPr>
            </w:pPr>
            <w:r w:rsidRPr="00412902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# of Boxes</w:t>
            </w:r>
          </w:p>
        </w:tc>
        <w:tc>
          <w:tcPr>
            <w:tcW w:w="3621" w:type="pct"/>
            <w:vAlign w:val="center"/>
          </w:tcPr>
          <w:p w14:paraId="4C9C9586" w14:textId="77777777" w:rsidR="00330D0E" w:rsidRPr="00412902" w:rsidRDefault="00330D0E" w:rsidP="00B85EB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</w:pPr>
            <w:r w:rsidRPr="00412902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Basic Description</w:t>
            </w:r>
          </w:p>
          <w:p w14:paraId="2E210F38" w14:textId="77777777" w:rsidR="00330D0E" w:rsidRPr="00412902" w:rsidRDefault="00330D0E" w:rsidP="00B85EB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2F5496" w:themeColor="accent1" w:themeShade="BF"/>
                <w:sz w:val="20"/>
                <w:szCs w:val="20"/>
              </w:rPr>
            </w:pPr>
            <w:r w:rsidRPr="00412902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UN #, Proper Shipping Name, Hazard Class</w:t>
            </w:r>
          </w:p>
        </w:tc>
        <w:tc>
          <w:tcPr>
            <w:tcW w:w="767" w:type="pct"/>
            <w:vAlign w:val="center"/>
          </w:tcPr>
          <w:p w14:paraId="4551B381" w14:textId="77777777" w:rsidR="00330D0E" w:rsidRPr="00412902" w:rsidRDefault="00330D0E" w:rsidP="00B85EB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2F5496" w:themeColor="accent1" w:themeShade="BF"/>
                <w:sz w:val="20"/>
                <w:szCs w:val="20"/>
              </w:rPr>
            </w:pPr>
            <w:r w:rsidRPr="00412902">
              <w:rPr>
                <w:rFonts w:asciiTheme="minorHAnsi" w:hAnsiTheme="minorHAnsi"/>
                <w:bCs w:val="0"/>
                <w:color w:val="2F5496" w:themeColor="accent1" w:themeShade="BF"/>
                <w:sz w:val="20"/>
                <w:szCs w:val="20"/>
              </w:rPr>
              <w:t>Total Quantity (i.e. gm or m</w:t>
            </w:r>
            <w:r w:rsidR="00D709EA">
              <w:rPr>
                <w:rFonts w:asciiTheme="minorHAnsi" w:hAnsiTheme="minorHAnsi"/>
                <w:bCs w:val="0"/>
                <w:color w:val="2F5496" w:themeColor="accent1" w:themeShade="BF"/>
                <w:sz w:val="20"/>
                <w:szCs w:val="20"/>
              </w:rPr>
              <w:t>L</w:t>
            </w:r>
            <w:r w:rsidRPr="00412902">
              <w:rPr>
                <w:rFonts w:asciiTheme="minorHAnsi" w:hAnsiTheme="minorHAnsi"/>
                <w:bCs w:val="0"/>
                <w:color w:val="2F5496" w:themeColor="accent1" w:themeShade="BF"/>
                <w:sz w:val="20"/>
                <w:szCs w:val="20"/>
              </w:rPr>
              <w:t>)</w:t>
            </w:r>
          </w:p>
        </w:tc>
      </w:tr>
      <w:tr w:rsidR="00330D0E" w:rsidRPr="00275C15" w14:paraId="296F9B9E" w14:textId="77777777" w:rsidTr="00B85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Align w:val="center"/>
          </w:tcPr>
          <w:p w14:paraId="0A603064" w14:textId="77777777" w:rsidR="00330D0E" w:rsidRPr="00275C15" w:rsidRDefault="00330D0E" w:rsidP="00B85EB3">
            <w:pPr>
              <w:pStyle w:val="NoSpacing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275C15">
              <w:rPr>
                <w:rFonts w:asciiTheme="minorHAnsi" w:hAnsiTheme="minorHAnsi"/>
                <w:b w:val="0"/>
                <w:sz w:val="20"/>
                <w:szCs w:val="20"/>
              </w:rPr>
              <w:t>1</w:t>
            </w:r>
          </w:p>
        </w:tc>
        <w:tc>
          <w:tcPr>
            <w:tcW w:w="3621" w:type="pct"/>
            <w:vAlign w:val="center"/>
          </w:tcPr>
          <w:p w14:paraId="272D1FCE" w14:textId="77777777" w:rsidR="00330D0E" w:rsidRPr="00275C15" w:rsidRDefault="00330D0E" w:rsidP="00B85E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C15">
              <w:rPr>
                <w:sz w:val="20"/>
                <w:szCs w:val="20"/>
              </w:rPr>
              <w:t xml:space="preserve">UN2814, </w:t>
            </w:r>
            <w:r w:rsidR="000E71AB">
              <w:rPr>
                <w:sz w:val="20"/>
                <w:szCs w:val="20"/>
              </w:rPr>
              <w:t>i</w:t>
            </w:r>
            <w:r w:rsidRPr="00275C15">
              <w:rPr>
                <w:sz w:val="20"/>
                <w:szCs w:val="20"/>
              </w:rPr>
              <w:t>nfectious substance, affecting humans (suspected Category A infectious substance), 6.2</w:t>
            </w:r>
          </w:p>
        </w:tc>
        <w:tc>
          <w:tcPr>
            <w:tcW w:w="767" w:type="pct"/>
            <w:vAlign w:val="center"/>
          </w:tcPr>
          <w:p w14:paraId="0929F383" w14:textId="77777777" w:rsidR="00330D0E" w:rsidRPr="00275C15" w:rsidRDefault="00330D0E" w:rsidP="00B85E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C15">
              <w:rPr>
                <w:sz w:val="20"/>
                <w:szCs w:val="20"/>
              </w:rPr>
              <w:t>3 m</w:t>
            </w:r>
            <w:r w:rsidR="00D709EA">
              <w:rPr>
                <w:sz w:val="20"/>
                <w:szCs w:val="20"/>
              </w:rPr>
              <w:t>L</w:t>
            </w:r>
          </w:p>
        </w:tc>
      </w:tr>
      <w:tr w:rsidR="00330D0E" w:rsidRPr="00275C15" w14:paraId="3181AEB7" w14:textId="77777777" w:rsidTr="00B85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14:paraId="39B1CAA0" w14:textId="77777777" w:rsidR="00330D0E" w:rsidRPr="00275C15" w:rsidRDefault="00330D0E" w:rsidP="00B85EB3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bookmarkStart w:id="1" w:name="_GoBack"/>
            <w:r w:rsidRPr="00275C15">
              <w:rPr>
                <w:rFonts w:asciiTheme="minorHAnsi" w:hAnsiTheme="minorHAnsi"/>
                <w:b w:val="0"/>
                <w:sz w:val="20"/>
                <w:szCs w:val="20"/>
              </w:rPr>
              <w:t xml:space="preserve">24 hr. Emergency Contact Phone (include area code): </w:t>
            </w:r>
            <w:r>
              <w:rPr>
                <w:rFonts w:asciiTheme="minorHAnsi" w:hAnsiTheme="minorHAnsi"/>
                <w:sz w:val="20"/>
                <w:szCs w:val="20"/>
              </w:rPr>
              <w:t>555</w:t>
            </w:r>
            <w:r w:rsidRPr="00275C15">
              <w:rPr>
                <w:rFonts w:asciiTheme="minorHAnsi" w:hAnsiTheme="minorHAnsi"/>
                <w:sz w:val="20"/>
                <w:szCs w:val="20"/>
              </w:rPr>
              <w:t>-555-5555</w:t>
            </w:r>
          </w:p>
          <w:p w14:paraId="74B727E0" w14:textId="77777777" w:rsidR="00330D0E" w:rsidRPr="00275C15" w:rsidRDefault="00330D0E" w:rsidP="00B85E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75C15">
              <w:rPr>
                <w:rFonts w:asciiTheme="minorHAnsi" w:hAnsiTheme="minorHAnsi"/>
                <w:b w:val="0"/>
                <w:sz w:val="20"/>
                <w:szCs w:val="20"/>
              </w:rPr>
              <w:t>Offeror’s Name or Contract # (complete only if shipper is NOT the emergency contact):</w:t>
            </w:r>
            <w:bookmarkEnd w:id="1"/>
          </w:p>
        </w:tc>
      </w:tr>
    </w:tbl>
    <w:p w14:paraId="57188383" w14:textId="77777777" w:rsidR="00330D0E" w:rsidRPr="001510C9" w:rsidRDefault="00330D0E" w:rsidP="00D709EA">
      <w:pPr>
        <w:spacing w:before="240"/>
        <w:rPr>
          <w:shd w:val="clear" w:color="auto" w:fill="FFFFFF"/>
        </w:rPr>
      </w:pPr>
      <w:r w:rsidRPr="001510C9">
        <w:rPr>
          <w:shd w:val="clear" w:color="auto" w:fill="FFFFFF"/>
        </w:rPr>
        <w:t xml:space="preserve">This is to certify that the above-named materials are properly classified, described, </w:t>
      </w:r>
      <w:r>
        <w:rPr>
          <w:shd w:val="clear" w:color="auto" w:fill="FFFFFF"/>
        </w:rPr>
        <w:t>packaged</w:t>
      </w:r>
      <w:r w:rsidRPr="001510C9">
        <w:rPr>
          <w:shd w:val="clear" w:color="auto" w:fill="FFFFFF"/>
        </w:rPr>
        <w:t>, marked and labeled, and are in proper condition for transportation according to the applicable regulations of the Department of Transportation</w:t>
      </w:r>
    </w:p>
    <w:p w14:paraId="627A1B0B" w14:textId="77777777" w:rsidR="00330D0E" w:rsidRDefault="00D709EA" w:rsidP="00330D0E">
      <w:pPr>
        <w:rPr>
          <w:shd w:val="clear" w:color="auto" w:fill="FFFFFF"/>
        </w:rPr>
      </w:pPr>
      <w:r w:rsidRPr="001510C9">
        <w:rPr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8105A3" wp14:editId="6DC1EFF7">
                <wp:simplePos x="0" y="0"/>
                <wp:positionH relativeFrom="column">
                  <wp:posOffset>2030730</wp:posOffset>
                </wp:positionH>
                <wp:positionV relativeFrom="paragraph">
                  <wp:posOffset>109855</wp:posOffset>
                </wp:positionV>
                <wp:extent cx="914400" cy="2381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3CAD6" w14:textId="77777777" w:rsidR="00330D0E" w:rsidRPr="00332F28" w:rsidRDefault="00330D0E" w:rsidP="00330D0E">
                            <w:pPr>
                              <w:rPr>
                                <w:rFonts w:ascii="Myriad Web Pro" w:hAnsi="Myriad Web Pro"/>
                              </w:rPr>
                            </w:pPr>
                            <w:r w:rsidRPr="00332F28">
                              <w:rPr>
                                <w:rFonts w:ascii="Myriad Web Pro" w:hAnsi="Myriad Web Pro"/>
                              </w:rPr>
                              <w:t>John Smith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105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9pt;margin-top:8.65pt;width:1in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" filled="f" stroked="f">
                <v:textbox>
                  <w:txbxContent>
                    <w:p w14:paraId="26C3CAD6" w14:textId="77777777" w:rsidR="00330D0E" w:rsidRPr="00332F28" w:rsidRDefault="00330D0E" w:rsidP="00330D0E">
                      <w:pPr>
                        <w:rPr>
                          <w:rFonts w:ascii="Myriad Web Pro" w:hAnsi="Myriad Web Pro"/>
                        </w:rPr>
                      </w:pPr>
                      <w:r w:rsidRPr="00332F28">
                        <w:rPr>
                          <w:rFonts w:ascii="Myriad Web Pro" w:hAnsi="Myriad Web Pro"/>
                        </w:rPr>
                        <w:t>John Smith</w:t>
                      </w:r>
                    </w:p>
                  </w:txbxContent>
                </v:textbox>
              </v:shape>
            </w:pict>
          </mc:Fallback>
        </mc:AlternateContent>
      </w:r>
    </w:p>
    <w:p w14:paraId="016C68C4" w14:textId="77777777" w:rsidR="00330D0E" w:rsidRPr="001510C9" w:rsidRDefault="00D709EA" w:rsidP="00330D0E">
      <w:pPr>
        <w:rPr>
          <w:shd w:val="clear" w:color="auto" w:fill="FFFFFF"/>
        </w:rPr>
      </w:pPr>
      <w:r w:rsidRPr="001510C9">
        <w:rPr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1FC7F2" wp14:editId="12467A70">
                <wp:simplePos x="0" y="0"/>
                <wp:positionH relativeFrom="column">
                  <wp:posOffset>2145030</wp:posOffset>
                </wp:positionH>
                <wp:positionV relativeFrom="paragraph">
                  <wp:posOffset>110490</wp:posOffset>
                </wp:positionV>
                <wp:extent cx="914400" cy="238125"/>
                <wp:effectExtent l="0" t="0" r="0" b="0"/>
                <wp:wrapNone/>
                <wp:docPr id="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14726" w14:textId="77777777" w:rsidR="00330D0E" w:rsidRPr="00332F28" w:rsidRDefault="00330D0E" w:rsidP="00330D0E">
                            <w:pPr>
                              <w:rPr>
                                <w:rFonts w:ascii="Myriad Web Pro" w:hAnsi="Myriad Web Pro"/>
                              </w:rPr>
                            </w:pPr>
                            <w:r>
                              <w:rPr>
                                <w:rFonts w:ascii="Myriad Web Pro" w:hAnsi="Myriad Web Pro"/>
                              </w:rPr>
                              <w:t>8/1/19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FC7F2" id="_x0000_s1027" type="#_x0000_t202" style="position:absolute;margin-left:168.9pt;margin-top:8.7pt;width:1in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" filled="f" stroked="f">
                <v:textbox>
                  <w:txbxContent>
                    <w:p w14:paraId="53B14726" w14:textId="77777777" w:rsidR="00330D0E" w:rsidRPr="00332F28" w:rsidRDefault="00330D0E" w:rsidP="00330D0E">
                      <w:pPr>
                        <w:rPr>
                          <w:rFonts w:ascii="Myriad Web Pro" w:hAnsi="Myriad Web Pro"/>
                        </w:rPr>
                      </w:pPr>
                      <w:r>
                        <w:rPr>
                          <w:rFonts w:ascii="Myriad Web Pro" w:hAnsi="Myriad Web Pro"/>
                        </w:rPr>
                        <w:t>8/1/19</w:t>
                      </w:r>
                    </w:p>
                  </w:txbxContent>
                </v:textbox>
              </v:shape>
            </w:pict>
          </mc:Fallback>
        </mc:AlternateContent>
      </w:r>
      <w:r w:rsidR="00330D0E" w:rsidRPr="001510C9">
        <w:rPr>
          <w:shd w:val="clear" w:color="auto" w:fill="FFFFFF"/>
        </w:rPr>
        <w:t>Shipper’s Signature: __________________________________________________________________________</w:t>
      </w:r>
    </w:p>
    <w:p w14:paraId="36FBCCAB" w14:textId="77777777" w:rsidR="00330D0E" w:rsidRPr="001510C9" w:rsidRDefault="00330D0E" w:rsidP="00330D0E">
      <w:pPr>
        <w:rPr>
          <w:shd w:val="clear" w:color="auto" w:fill="FFFFFF"/>
        </w:rPr>
      </w:pPr>
      <w:r w:rsidRPr="001510C9">
        <w:rPr>
          <w:shd w:val="clear" w:color="auto" w:fill="FFFFFF"/>
        </w:rPr>
        <w:t>Date: _______________________________________________________________________________________</w:t>
      </w:r>
    </w:p>
    <w:p w14:paraId="74E78F11" w14:textId="77777777" w:rsidR="00330D0E" w:rsidRDefault="00330D0E" w:rsidP="00330D0E">
      <w:pPr>
        <w:rPr>
          <w:shd w:val="clear" w:color="auto" w:fill="FFFFFF"/>
        </w:rPr>
      </w:pPr>
    </w:p>
    <w:p w14:paraId="72686766" w14:textId="77777777" w:rsidR="00D709EA" w:rsidRPr="001510C9" w:rsidRDefault="00D709EA" w:rsidP="00330D0E">
      <w:pPr>
        <w:rPr>
          <w:shd w:val="clear" w:color="auto" w:fill="FFFFFF"/>
        </w:rPr>
      </w:pPr>
    </w:p>
    <w:p w14:paraId="2A53A75F" w14:textId="77777777" w:rsidR="00D709EA" w:rsidRDefault="00D709EA" w:rsidP="00D709EA">
      <w:pPr>
        <w:spacing w:after="200" w:line="276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D3E744" wp14:editId="5F49969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75400" cy="0"/>
                <wp:effectExtent l="0" t="0" r="0" b="0"/>
                <wp:wrapNone/>
                <wp:docPr id="86025" name="Straight Connector 860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0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27CA8" id="Straight Connector 8602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" strokecolor="#4472c4 [3204]" strokeweight="1.5pt">
                <v:stroke dashstyle="3 1" joinstyle="miter"/>
              </v:line>
            </w:pict>
          </mc:Fallback>
        </mc:AlternateContent>
      </w:r>
    </w:p>
    <w:tbl>
      <w:tblPr>
        <w:tblStyle w:val="LightGrid-Accent5"/>
        <w:tblW w:w="5000" w:type="pct"/>
        <w:tblLook w:val="04A0" w:firstRow="1" w:lastRow="0" w:firstColumn="1" w:lastColumn="0" w:noHBand="0" w:noVBand="1"/>
      </w:tblPr>
      <w:tblGrid>
        <w:gridCol w:w="1232"/>
        <w:gridCol w:w="7285"/>
        <w:gridCol w:w="1543"/>
      </w:tblGrid>
      <w:tr w:rsidR="00D709EA" w:rsidRPr="00275C15" w14:paraId="2E023192" w14:textId="77777777" w:rsidTr="006D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Align w:val="center"/>
          </w:tcPr>
          <w:p w14:paraId="6648AFF7" w14:textId="77777777" w:rsidR="00D709EA" w:rsidRPr="00D709EA" w:rsidRDefault="00D709EA" w:rsidP="006D2977">
            <w:pPr>
              <w:pStyle w:val="NoSpacing"/>
              <w:jc w:val="center"/>
              <w:rPr>
                <w:rFonts w:asciiTheme="minorHAnsi" w:hAnsiTheme="minorHAnsi"/>
                <w:bCs w:val="0"/>
                <w:color w:val="2F5496" w:themeColor="accent1" w:themeShade="BF"/>
                <w:sz w:val="20"/>
                <w:szCs w:val="20"/>
              </w:rPr>
            </w:pPr>
            <w:r w:rsidRPr="00D709EA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# of Boxes</w:t>
            </w:r>
          </w:p>
        </w:tc>
        <w:tc>
          <w:tcPr>
            <w:tcW w:w="3621" w:type="pct"/>
            <w:vAlign w:val="center"/>
          </w:tcPr>
          <w:p w14:paraId="0D938960" w14:textId="77777777" w:rsidR="00D709EA" w:rsidRPr="00D709EA" w:rsidRDefault="00D709EA" w:rsidP="006D297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</w:pPr>
            <w:r w:rsidRPr="00D709EA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Basic Description</w:t>
            </w:r>
          </w:p>
          <w:p w14:paraId="7009D7E7" w14:textId="77777777" w:rsidR="00D709EA" w:rsidRPr="00D709EA" w:rsidRDefault="00D709EA" w:rsidP="006D297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2F5496" w:themeColor="accent1" w:themeShade="BF"/>
                <w:sz w:val="20"/>
                <w:szCs w:val="20"/>
              </w:rPr>
            </w:pPr>
            <w:r w:rsidRPr="00D709EA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UN #, Proper Shipping Name, Hazard Class</w:t>
            </w:r>
          </w:p>
        </w:tc>
        <w:tc>
          <w:tcPr>
            <w:tcW w:w="767" w:type="pct"/>
            <w:vAlign w:val="center"/>
          </w:tcPr>
          <w:p w14:paraId="44ACA351" w14:textId="77777777" w:rsidR="00D709EA" w:rsidRPr="00D709EA" w:rsidRDefault="00D709EA" w:rsidP="006D297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2F5496" w:themeColor="accent1" w:themeShade="BF"/>
                <w:sz w:val="20"/>
                <w:szCs w:val="20"/>
              </w:rPr>
            </w:pPr>
            <w:r w:rsidRPr="00D709EA">
              <w:rPr>
                <w:rFonts w:asciiTheme="minorHAnsi" w:hAnsiTheme="minorHAnsi"/>
                <w:bCs w:val="0"/>
                <w:color w:val="2F5496" w:themeColor="accent1" w:themeShade="BF"/>
                <w:sz w:val="20"/>
                <w:szCs w:val="20"/>
              </w:rPr>
              <w:t>Total Quantity (i.e. gm or m</w:t>
            </w:r>
            <w:r>
              <w:rPr>
                <w:rFonts w:asciiTheme="minorHAnsi" w:hAnsiTheme="minorHAnsi"/>
                <w:bCs w:val="0"/>
                <w:color w:val="2F5496" w:themeColor="accent1" w:themeShade="BF"/>
                <w:sz w:val="20"/>
                <w:szCs w:val="20"/>
              </w:rPr>
              <w:t>L</w:t>
            </w:r>
            <w:r w:rsidRPr="00D709EA">
              <w:rPr>
                <w:rFonts w:asciiTheme="minorHAnsi" w:hAnsiTheme="minorHAnsi"/>
                <w:bCs w:val="0"/>
                <w:color w:val="2F5496" w:themeColor="accent1" w:themeShade="BF"/>
                <w:sz w:val="20"/>
                <w:szCs w:val="20"/>
              </w:rPr>
              <w:t>)</w:t>
            </w:r>
          </w:p>
        </w:tc>
      </w:tr>
      <w:tr w:rsidR="00D709EA" w:rsidRPr="00275C15" w14:paraId="2F0A0CEE" w14:textId="77777777" w:rsidTr="006D2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Align w:val="center"/>
          </w:tcPr>
          <w:p w14:paraId="25346B08" w14:textId="77777777" w:rsidR="00D709EA" w:rsidRPr="00275C15" w:rsidRDefault="00D709EA" w:rsidP="006D2977">
            <w:pPr>
              <w:pStyle w:val="NoSpacing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3621" w:type="pct"/>
            <w:vAlign w:val="center"/>
          </w:tcPr>
          <w:p w14:paraId="66FAE633" w14:textId="77777777" w:rsidR="00D709EA" w:rsidRPr="00275C15" w:rsidRDefault="00D709EA" w:rsidP="006D29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425E19A1" w14:textId="77777777" w:rsidR="00D709EA" w:rsidRPr="00275C15" w:rsidRDefault="00D709EA" w:rsidP="006D297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09EA" w:rsidRPr="00275C15" w14:paraId="341AB278" w14:textId="77777777" w:rsidTr="006D29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Align w:val="center"/>
          </w:tcPr>
          <w:p w14:paraId="2F9EDF54" w14:textId="77777777" w:rsidR="00D709EA" w:rsidRPr="00275C15" w:rsidRDefault="00D709EA" w:rsidP="006D2977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21" w:type="pct"/>
            <w:vAlign w:val="center"/>
          </w:tcPr>
          <w:p w14:paraId="7CEA5D53" w14:textId="77777777" w:rsidR="00D709EA" w:rsidRPr="00275C15" w:rsidRDefault="00D709EA" w:rsidP="006D2977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460B21C1" w14:textId="77777777" w:rsidR="00D709EA" w:rsidRPr="00275C15" w:rsidRDefault="00D709EA" w:rsidP="006D2977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09EA" w:rsidRPr="00275C15" w14:paraId="74E76EAA" w14:textId="77777777" w:rsidTr="006D2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Align w:val="center"/>
          </w:tcPr>
          <w:p w14:paraId="7F3D78C3" w14:textId="77777777" w:rsidR="00D709EA" w:rsidRPr="00275C15" w:rsidRDefault="00D709EA" w:rsidP="006D2977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3621" w:type="pct"/>
            <w:vAlign w:val="center"/>
          </w:tcPr>
          <w:p w14:paraId="744EC281" w14:textId="77777777" w:rsidR="00D709EA" w:rsidRPr="00275C15" w:rsidRDefault="00D709EA" w:rsidP="006D29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0C88BDD6" w14:textId="77777777" w:rsidR="00D709EA" w:rsidRPr="00275C15" w:rsidRDefault="00D709EA" w:rsidP="006D29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09EA" w:rsidRPr="00275C15" w14:paraId="78C003FB" w14:textId="77777777" w:rsidTr="006D29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14:paraId="6D8D6B3D" w14:textId="77777777" w:rsidR="00D709EA" w:rsidRPr="00275C15" w:rsidRDefault="00D709EA" w:rsidP="006D2977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275C15">
              <w:rPr>
                <w:rFonts w:asciiTheme="minorHAnsi" w:hAnsiTheme="minorHAnsi"/>
                <w:b w:val="0"/>
                <w:sz w:val="20"/>
                <w:szCs w:val="20"/>
              </w:rPr>
              <w:t xml:space="preserve">24 hr. Emergency Contact Phone (include area code): </w:t>
            </w:r>
          </w:p>
          <w:p w14:paraId="6557EA2F" w14:textId="77777777" w:rsidR="00D709EA" w:rsidRPr="00275C15" w:rsidRDefault="00D709EA" w:rsidP="006D29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75C15">
              <w:rPr>
                <w:rFonts w:asciiTheme="minorHAnsi" w:hAnsiTheme="minorHAnsi"/>
                <w:b w:val="0"/>
                <w:sz w:val="20"/>
                <w:szCs w:val="20"/>
              </w:rPr>
              <w:t>Offeror’s Name or Contract # (complete only if shipper is NOT the emergency contact):</w:t>
            </w:r>
          </w:p>
        </w:tc>
      </w:tr>
    </w:tbl>
    <w:p w14:paraId="7965BE80" w14:textId="77777777" w:rsidR="00D709EA" w:rsidRPr="001510C9" w:rsidRDefault="00D709EA" w:rsidP="00D709EA">
      <w:pPr>
        <w:spacing w:before="240"/>
        <w:rPr>
          <w:shd w:val="clear" w:color="auto" w:fill="FFFFFF"/>
        </w:rPr>
      </w:pPr>
      <w:r w:rsidRPr="001510C9">
        <w:rPr>
          <w:shd w:val="clear" w:color="auto" w:fill="FFFFFF"/>
        </w:rPr>
        <w:t xml:space="preserve">This is to certify that the above-named materials are properly classified, described, </w:t>
      </w:r>
      <w:r>
        <w:rPr>
          <w:shd w:val="clear" w:color="auto" w:fill="FFFFFF"/>
        </w:rPr>
        <w:t>packaged</w:t>
      </w:r>
      <w:r w:rsidRPr="001510C9">
        <w:rPr>
          <w:shd w:val="clear" w:color="auto" w:fill="FFFFFF"/>
        </w:rPr>
        <w:t>, marked and labeled, and are in proper condition for transportation according to the applicable regulations of the Department of Transportation</w:t>
      </w:r>
    </w:p>
    <w:p w14:paraId="4F4A1A54" w14:textId="77777777" w:rsidR="00D709EA" w:rsidRDefault="00D709EA" w:rsidP="00D709EA">
      <w:pPr>
        <w:rPr>
          <w:shd w:val="clear" w:color="auto" w:fill="FFFFFF"/>
        </w:rPr>
      </w:pPr>
    </w:p>
    <w:p w14:paraId="68E0DCA8" w14:textId="77777777" w:rsidR="00D709EA" w:rsidRPr="001510C9" w:rsidRDefault="00D709EA" w:rsidP="00D709EA">
      <w:pPr>
        <w:rPr>
          <w:shd w:val="clear" w:color="auto" w:fill="FFFFFF"/>
        </w:rPr>
      </w:pPr>
      <w:r w:rsidRPr="001510C9">
        <w:rPr>
          <w:shd w:val="clear" w:color="auto" w:fill="FFFFFF"/>
        </w:rPr>
        <w:t>Shipper’s Signature: __________________________________________________________________________</w:t>
      </w:r>
    </w:p>
    <w:p w14:paraId="157E1890" w14:textId="681C4B5D" w:rsidR="00FC70C6" w:rsidRDefault="00D709EA" w:rsidP="00D709EA">
      <w:pPr>
        <w:spacing w:after="200" w:line="276" w:lineRule="auto"/>
        <w:rPr>
          <w:shd w:val="clear" w:color="auto" w:fill="FFFFFF"/>
        </w:rPr>
      </w:pPr>
      <w:r w:rsidRPr="001510C9">
        <w:rPr>
          <w:shd w:val="clear" w:color="auto" w:fill="FFFFFF"/>
        </w:rPr>
        <w:t>Date: _______________________________________________________________________________________</w:t>
      </w:r>
    </w:p>
    <w:p w14:paraId="20841D88" w14:textId="076DAFB8" w:rsidR="00382765" w:rsidRDefault="00382765" w:rsidP="00D709EA">
      <w:pPr>
        <w:spacing w:after="200" w:line="276" w:lineRule="auto"/>
        <w:rPr>
          <w:shd w:val="clear" w:color="auto" w:fill="FFFFFF"/>
        </w:rPr>
      </w:pPr>
    </w:p>
    <w:p w14:paraId="15FAD9FF" w14:textId="68E27145" w:rsidR="00382765" w:rsidRPr="00330D0E" w:rsidRDefault="00382765" w:rsidP="00382765">
      <w:pPr>
        <w:rPr>
          <w:rFonts w:cs="Arial"/>
          <w:color w:val="000000"/>
          <w:szCs w:val="22"/>
          <w:shd w:val="clear" w:color="auto" w:fill="FFFFFF"/>
        </w:rPr>
      </w:pPr>
      <w:r w:rsidRPr="00F07330">
        <w:t xml:space="preserve">This job aid is a component of the free, on-demand CDC training course </w:t>
      </w:r>
      <w:r w:rsidRPr="000F5A1E">
        <w:t>“Packing and Shipping Dangerous Goods: What the Laboratory Staff Must Know.”</w:t>
      </w:r>
      <w:r w:rsidRPr="00F07330">
        <w:t xml:space="preserve"> Find the course at </w:t>
      </w:r>
      <w:hyperlink r:id="rId7" w:history="1">
        <w:r w:rsidRPr="00F07330">
          <w:rPr>
            <w:rStyle w:val="Hyperlink"/>
          </w:rPr>
          <w:t>https://www.cdc.gov/labtraining</w:t>
        </w:r>
      </w:hyperlink>
      <w:r w:rsidRPr="00F07330">
        <w:t>.</w:t>
      </w:r>
    </w:p>
    <w:sectPr w:rsidR="00382765" w:rsidRPr="00330D0E" w:rsidSect="00382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36" w:right="1080" w:bottom="1080" w:left="1080" w:header="720" w:footer="8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DBE2B" w14:textId="77777777" w:rsidR="004E14AB" w:rsidRDefault="004E14AB" w:rsidP="004E14AB">
      <w:r>
        <w:separator/>
      </w:r>
    </w:p>
  </w:endnote>
  <w:endnote w:type="continuationSeparator" w:id="0">
    <w:p w14:paraId="6FA3FD00" w14:textId="77777777" w:rsidR="004E14AB" w:rsidRDefault="004E14AB" w:rsidP="004E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 Pro">
    <w:altName w:val="Calibri"/>
    <w:charset w:val="00"/>
    <w:family w:val="swiss"/>
    <w:pitch w:val="variable"/>
    <w:sig w:usb0="8000002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88738" w14:textId="77777777" w:rsidR="003E1E8E" w:rsidRDefault="003E1E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5816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F69BA" w14:textId="77777777" w:rsidR="004E14AB" w:rsidRDefault="004E14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A7CC6D" w14:textId="77777777" w:rsidR="004E14AB" w:rsidRDefault="004E1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164CB" w14:textId="77777777" w:rsidR="003E1E8E" w:rsidRDefault="003E1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0FF3A" w14:textId="77777777" w:rsidR="004E14AB" w:rsidRDefault="004E14AB" w:rsidP="004E14AB">
      <w:r>
        <w:separator/>
      </w:r>
    </w:p>
  </w:footnote>
  <w:footnote w:type="continuationSeparator" w:id="0">
    <w:p w14:paraId="6FEC5999" w14:textId="77777777" w:rsidR="004E14AB" w:rsidRDefault="004E14AB" w:rsidP="004E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46914" w14:textId="77777777" w:rsidR="003E1E8E" w:rsidRDefault="003E1E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942D1" w14:textId="77777777" w:rsidR="003E1E8E" w:rsidRPr="00EA3D77" w:rsidRDefault="003E1E8E" w:rsidP="003E1E8E">
    <w:pPr>
      <w:pStyle w:val="Header"/>
      <w:rPr>
        <w:sz w:val="28"/>
        <w:szCs w:val="28"/>
      </w:rPr>
    </w:pPr>
    <w:r>
      <w:rPr>
        <w:sz w:val="28"/>
        <w:szCs w:val="28"/>
      </w:rPr>
      <w:t>[</w:t>
    </w:r>
    <w:r w:rsidRPr="006C213E">
      <w:rPr>
        <w:sz w:val="28"/>
        <w:szCs w:val="28"/>
      </w:rPr>
      <w:t>Insert your agency information here</w:t>
    </w:r>
    <w:r>
      <w:rPr>
        <w:sz w:val="28"/>
        <w:szCs w:val="28"/>
      </w:rPr>
      <w:t>]</w:t>
    </w:r>
  </w:p>
  <w:p w14:paraId="73C2CDE2" w14:textId="1CAA66C0" w:rsidR="00382765" w:rsidRPr="003E1E8E" w:rsidRDefault="00382765" w:rsidP="003E1E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89255" w14:textId="77777777" w:rsidR="003E1E8E" w:rsidRPr="00EA3D77" w:rsidRDefault="003E1E8E" w:rsidP="003E1E8E">
    <w:pPr>
      <w:pStyle w:val="Header"/>
      <w:rPr>
        <w:sz w:val="28"/>
        <w:szCs w:val="28"/>
      </w:rPr>
    </w:pPr>
    <w:r>
      <w:rPr>
        <w:sz w:val="28"/>
        <w:szCs w:val="28"/>
      </w:rPr>
      <w:t>[</w:t>
    </w:r>
    <w:r w:rsidRPr="006C213E">
      <w:rPr>
        <w:sz w:val="28"/>
        <w:szCs w:val="28"/>
      </w:rPr>
      <w:t>Insert your agency information here</w:t>
    </w:r>
    <w:r>
      <w:rPr>
        <w:sz w:val="28"/>
        <w:szCs w:val="28"/>
      </w:rPr>
      <w:t>]</w:t>
    </w:r>
  </w:p>
  <w:p w14:paraId="78803523" w14:textId="46E765DF" w:rsidR="00382765" w:rsidRPr="003E1E8E" w:rsidRDefault="00382765" w:rsidP="003E1E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73AA8"/>
    <w:multiLevelType w:val="hybridMultilevel"/>
    <w:tmpl w:val="059805C4"/>
    <w:lvl w:ilvl="0" w:tplc="EE003C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0E"/>
    <w:rsid w:val="000E71AB"/>
    <w:rsid w:val="002B4E9F"/>
    <w:rsid w:val="00330D0E"/>
    <w:rsid w:val="00382765"/>
    <w:rsid w:val="003E1E8E"/>
    <w:rsid w:val="00412902"/>
    <w:rsid w:val="004E14AB"/>
    <w:rsid w:val="00515C0A"/>
    <w:rsid w:val="008C5A9A"/>
    <w:rsid w:val="00964B0B"/>
    <w:rsid w:val="00A0232E"/>
    <w:rsid w:val="00D26908"/>
    <w:rsid w:val="00D709EA"/>
    <w:rsid w:val="00DA6579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9D6A924"/>
  <w15:chartTrackingRefBased/>
  <w15:docId w15:val="{FFC11259-96B2-4918-8D66-E4752688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D0E"/>
    <w:pPr>
      <w:spacing w:after="0" w:line="240" w:lineRule="auto"/>
    </w:pPr>
    <w:rPr>
      <w:rFonts w:eastAsia="Times New Roman" w:cstheme="minorHAnsi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0D0E"/>
    <w:pPr>
      <w:jc w:val="center"/>
      <w:outlineLvl w:val="2"/>
    </w:pPr>
    <w:rPr>
      <w:rFonts w:ascii="Myriad Web Pro" w:hAnsi="Myriad Web Pro"/>
      <w:b/>
      <w:color w:val="2F5496" w:themeColor="accent1" w:themeShade="BF"/>
      <w:sz w:val="36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30D0E"/>
    <w:rPr>
      <w:rFonts w:ascii="Myriad Web Pro" w:eastAsia="Times New Roman" w:hAnsi="Myriad Web Pro" w:cstheme="minorHAnsi"/>
      <w:b/>
      <w:color w:val="2F5496" w:themeColor="accent1" w:themeShade="BF"/>
      <w:sz w:val="36"/>
      <w:szCs w:val="38"/>
    </w:rPr>
  </w:style>
  <w:style w:type="paragraph" w:styleId="NoSpacing">
    <w:name w:val="No Spacing"/>
    <w:uiPriority w:val="1"/>
    <w:qFormat/>
    <w:rsid w:val="00330D0E"/>
    <w:pPr>
      <w:spacing w:after="0" w:line="240" w:lineRule="auto"/>
    </w:pPr>
    <w:rPr>
      <w:rFonts w:eastAsia="Times New Roman" w:cstheme="minorHAnsi"/>
      <w:szCs w:val="24"/>
    </w:rPr>
  </w:style>
  <w:style w:type="table" w:styleId="LightGrid-Accent5">
    <w:name w:val="Light Grid Accent 5"/>
    <w:basedOn w:val="TableNormal"/>
    <w:uiPriority w:val="62"/>
    <w:rsid w:val="00330D0E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E1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4AB"/>
    <w:rPr>
      <w:rFonts w:eastAsia="Times New Roman" w:cs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E1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4AB"/>
    <w:rPr>
      <w:rFonts w:eastAsia="Times New Roman" w:cstheme="minorHAnsi"/>
      <w:szCs w:val="24"/>
    </w:rPr>
  </w:style>
  <w:style w:type="character" w:styleId="Hyperlink">
    <w:name w:val="Hyperlink"/>
    <w:basedOn w:val="DefaultParagraphFont"/>
    <w:uiPriority w:val="99"/>
    <w:unhideWhenUsed/>
    <w:rsid w:val="00382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cdc.gov/labtraining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23C9701DFA47A65858237CCAB721" ma:contentTypeVersion="1286" ma:contentTypeDescription="Create a new document." ma:contentTypeScope="" ma:versionID="7fb537f1dac609c03756573552d1dcec">
  <xsd:schema xmlns:xsd="http://www.w3.org/2001/XMLSchema" xmlns:xs="http://www.w3.org/2001/XMLSchema" xmlns:p="http://schemas.microsoft.com/office/2006/metadata/properties" xmlns:ns2="0724e717-bbe7-4e48-ae6a-faff532bb476" xmlns:ns3="f52a3169-e43e-47cd-ab98-54b0da0f7bdd" xmlns:ns4="1a67b3a4-2341-4c6a-843e-f2a42af82800" targetNamespace="http://schemas.microsoft.com/office/2006/metadata/properties" ma:root="true" ma:fieldsID="d5db6d2282e8f7476a247883fd83b17d" ns2:_="" ns3:_="" ns4:_="">
    <xsd:import namespace="0724e717-bbe7-4e48-ae6a-faff532bb476"/>
    <xsd:import namespace="f52a3169-e43e-47cd-ab98-54b0da0f7bdd"/>
    <xsd:import namespace="1a67b3a4-2341-4c6a-843e-f2a42af82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3169-e43e-47cd-ab98-54b0da0f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7b3a4-2341-4c6a-843e-f2a42af82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CSELS-1165620290-1191</_dlc_DocId>
    <_dlc_DocIdUrl xmlns="0724e717-bbe7-4e48-ae6a-faff532bb476">
      <Url>https://cdc.sharepoint.com/sites/CSELS/DLS/Comms/_layouts/15/DocIdRedir.aspx?ID=CSELS-1165620290-1191</Url>
      <Description>CSELS-1165620290-1191</Description>
    </_dlc_DocIdUrl>
  </documentManagement>
</p:properties>
</file>

<file path=customXml/itemProps1.xml><?xml version="1.0" encoding="utf-8"?>
<ds:datastoreItem xmlns:ds="http://schemas.openxmlformats.org/officeDocument/2006/customXml" ds:itemID="{865112B7-EC18-41D5-B15A-8EA86382D43B}"/>
</file>

<file path=customXml/itemProps2.xml><?xml version="1.0" encoding="utf-8"?>
<ds:datastoreItem xmlns:ds="http://schemas.openxmlformats.org/officeDocument/2006/customXml" ds:itemID="{341611AF-77D7-4280-8959-BF0D58042496}"/>
</file>

<file path=customXml/itemProps3.xml><?xml version="1.0" encoding="utf-8"?>
<ds:datastoreItem xmlns:ds="http://schemas.openxmlformats.org/officeDocument/2006/customXml" ds:itemID="{EA4C2E82-4D2D-41BA-B0BD-3BF29D556F07}"/>
</file>

<file path=customXml/itemProps4.xml><?xml version="1.0" encoding="utf-8"?>
<ds:datastoreItem xmlns:ds="http://schemas.openxmlformats.org/officeDocument/2006/customXml" ds:itemID="{DB8FDE76-4A50-4F95-8CF3-4D373312D8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Kevin L. (CDC/DDPHSS/CSELS/DLS)</dc:creator>
  <cp:keywords/>
  <dc:description/>
  <cp:lastModifiedBy>Toth, Maria (CDC/DDPHSS/CSELS/DLS) (CTR)</cp:lastModifiedBy>
  <cp:revision>3</cp:revision>
  <cp:lastPrinted>2020-09-01T14:40:00Z</cp:lastPrinted>
  <dcterms:created xsi:type="dcterms:W3CDTF">2020-09-01T14:46:00Z</dcterms:created>
  <dcterms:modified xsi:type="dcterms:W3CDTF">2020-09-17T15:49:00Z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0x010100E02E23C9701DFA47A65858237CCAB721</vt:lpwstr>
  </property>
  <property fmtid="{D5CDD505-2E9C-101B-9397-08002B2CF9AE}" pid="3" name="_dlc_DocIdItemGuid">
    <vt:lpwstr>a155a0a6-efd6-443d-98a6-ea8026af4cd7</vt:lpwstr>
  </property>
</Properties>
</file>