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B82B" w14:textId="77777777" w:rsidR="00E51835" w:rsidRDefault="00E51835">
      <w:pPr>
        <w:pStyle w:val="BodyText"/>
        <w:rPr>
          <w:rFonts w:ascii="Times New Roman"/>
          <w:b w:val="0"/>
          <w:sz w:val="20"/>
        </w:rPr>
      </w:pPr>
    </w:p>
    <w:p w14:paraId="59974D1E" w14:textId="77777777" w:rsidR="00E51835" w:rsidRDefault="002B672E">
      <w:pPr>
        <w:pStyle w:val="BodyText"/>
        <w:spacing w:before="163"/>
        <w:ind w:left="3371"/>
      </w:pPr>
      <w:r>
        <w:t>Continuity of Communications</w:t>
      </w:r>
    </w:p>
    <w:p w14:paraId="1C766FB6" w14:textId="77777777" w:rsidR="00E51835" w:rsidRDefault="00E51835">
      <w:pPr>
        <w:pStyle w:val="BodyText"/>
        <w:spacing w:before="4"/>
        <w:rPr>
          <w:sz w:val="20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951"/>
        <w:gridCol w:w="2105"/>
        <w:gridCol w:w="1937"/>
        <w:gridCol w:w="1934"/>
      </w:tblGrid>
      <w:tr w:rsidR="00E51835" w14:paraId="41BAF420" w14:textId="77777777">
        <w:trPr>
          <w:trHeight w:hRule="exact" w:val="720"/>
        </w:trPr>
        <w:tc>
          <w:tcPr>
            <w:tcW w:w="2143" w:type="dxa"/>
            <w:shd w:val="clear" w:color="auto" w:fill="003366"/>
          </w:tcPr>
          <w:p w14:paraId="06A85D9B" w14:textId="77777777" w:rsidR="00E51835" w:rsidRDefault="002B672E">
            <w:pPr>
              <w:pStyle w:val="TableParagraph"/>
              <w:spacing w:before="45" w:line="276" w:lineRule="auto"/>
              <w:ind w:left="734" w:right="323" w:hanging="394"/>
              <w:rPr>
                <w:b/>
              </w:rPr>
            </w:pPr>
            <w:bookmarkStart w:id="0" w:name="_GoBack" w:colFirst="0" w:colLast="5"/>
            <w:r>
              <w:rPr>
                <w:b/>
                <w:color w:val="FFFFFF"/>
              </w:rPr>
              <w:t>Communication System</w:t>
            </w:r>
          </w:p>
        </w:tc>
        <w:tc>
          <w:tcPr>
            <w:tcW w:w="1951" w:type="dxa"/>
            <w:shd w:val="clear" w:color="auto" w:fill="003366"/>
          </w:tcPr>
          <w:p w14:paraId="041BB78A" w14:textId="77777777" w:rsidR="00E51835" w:rsidRDefault="00E51835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365CCD66" w14:textId="77777777" w:rsidR="00E51835" w:rsidRDefault="002B672E">
            <w:pPr>
              <w:pStyle w:val="TableParagraph"/>
              <w:spacing w:before="0"/>
              <w:ind w:left="206"/>
              <w:rPr>
                <w:b/>
              </w:rPr>
            </w:pPr>
            <w:r>
              <w:rPr>
                <w:b/>
                <w:color w:val="FFFFFF"/>
              </w:rPr>
              <w:t>Current Provider</w:t>
            </w:r>
          </w:p>
        </w:tc>
        <w:tc>
          <w:tcPr>
            <w:tcW w:w="2105" w:type="dxa"/>
            <w:shd w:val="clear" w:color="auto" w:fill="003366"/>
          </w:tcPr>
          <w:p w14:paraId="21409899" w14:textId="77777777" w:rsidR="00E51835" w:rsidRDefault="002B672E">
            <w:pPr>
              <w:pStyle w:val="TableParagraph"/>
              <w:spacing w:before="45" w:line="276" w:lineRule="auto"/>
              <w:ind w:left="647" w:right="497" w:hanging="140"/>
              <w:rPr>
                <w:b/>
              </w:rPr>
            </w:pPr>
            <w:r>
              <w:rPr>
                <w:b/>
                <w:color w:val="FFFFFF"/>
              </w:rPr>
              <w:t>Restoration Contacts</w:t>
            </w:r>
          </w:p>
        </w:tc>
        <w:tc>
          <w:tcPr>
            <w:tcW w:w="1937" w:type="dxa"/>
            <w:shd w:val="clear" w:color="auto" w:fill="003366"/>
          </w:tcPr>
          <w:p w14:paraId="462AF78E" w14:textId="77777777" w:rsidR="00E51835" w:rsidRDefault="002B672E">
            <w:pPr>
              <w:pStyle w:val="TableParagraph"/>
              <w:spacing w:before="45"/>
              <w:ind w:left="135" w:right="137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Alternative Mode</w:t>
            </w:r>
          </w:p>
          <w:p w14:paraId="7967D17B" w14:textId="77777777" w:rsidR="00E51835" w:rsidRDefault="002B672E">
            <w:pPr>
              <w:pStyle w:val="TableParagraph"/>
              <w:spacing w:before="41"/>
              <w:ind w:left="135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#1</w:t>
            </w:r>
          </w:p>
        </w:tc>
        <w:tc>
          <w:tcPr>
            <w:tcW w:w="1934" w:type="dxa"/>
            <w:shd w:val="clear" w:color="auto" w:fill="003366"/>
          </w:tcPr>
          <w:p w14:paraId="1EDC6627" w14:textId="77777777" w:rsidR="00E51835" w:rsidRDefault="002B672E">
            <w:pPr>
              <w:pStyle w:val="TableParagraph"/>
              <w:spacing w:before="45"/>
              <w:ind w:left="135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Alternative Mode</w:t>
            </w:r>
          </w:p>
          <w:p w14:paraId="0847B36C" w14:textId="77777777" w:rsidR="00E51835" w:rsidRDefault="002B672E">
            <w:pPr>
              <w:pStyle w:val="TableParagraph"/>
              <w:spacing w:before="41"/>
              <w:ind w:left="135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#2</w:t>
            </w:r>
          </w:p>
        </w:tc>
      </w:tr>
      <w:tr w:rsidR="00E51835" w14:paraId="3CCA107D" w14:textId="77777777">
        <w:trPr>
          <w:trHeight w:hRule="exact" w:val="492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4AD0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Voice Lines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993" w14:textId="77777777" w:rsidR="00E51835" w:rsidRDefault="00E51835"/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8858" w14:textId="77777777" w:rsidR="00E51835" w:rsidRDefault="00E51835"/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4693" w14:textId="77777777" w:rsidR="00E51835" w:rsidRDefault="00E51835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E7E" w14:textId="77777777" w:rsidR="00E51835" w:rsidRDefault="00E51835"/>
        </w:tc>
      </w:tr>
      <w:tr w:rsidR="00E51835" w14:paraId="447E7827" w14:textId="77777777">
        <w:trPr>
          <w:trHeight w:hRule="exact" w:val="4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7A6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Fax Lines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5C8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8A1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3C69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3A1" w14:textId="77777777" w:rsidR="00E51835" w:rsidRDefault="00E51835"/>
        </w:tc>
      </w:tr>
      <w:tr w:rsidR="00E51835" w14:paraId="17AE2580" w14:textId="77777777">
        <w:trPr>
          <w:trHeight w:hRule="exact" w:val="4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0A4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Data Lines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B090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6E1C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44A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F48" w14:textId="77777777" w:rsidR="00E51835" w:rsidRDefault="00E51835"/>
        </w:tc>
      </w:tr>
      <w:tr w:rsidR="00E51835" w14:paraId="5460040F" w14:textId="77777777">
        <w:trPr>
          <w:trHeight w:hRule="exact" w:val="4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8E6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Cellular telephones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2846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F287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EA80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8F3" w14:textId="77777777" w:rsidR="00E51835" w:rsidRDefault="00E51835"/>
        </w:tc>
      </w:tr>
      <w:tr w:rsidR="00E51835" w14:paraId="7EA993FA" w14:textId="77777777">
        <w:trPr>
          <w:trHeight w:hRule="exact" w:val="4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8EDE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Pagers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ED7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DAF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794F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128" w14:textId="77777777" w:rsidR="00E51835" w:rsidRDefault="00E51835"/>
        </w:tc>
      </w:tr>
      <w:tr w:rsidR="00E51835" w14:paraId="1D550553" w14:textId="77777777">
        <w:trPr>
          <w:trHeight w:hRule="exact" w:val="4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E61D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CFF5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D9A7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183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7A8" w14:textId="77777777" w:rsidR="00E51835" w:rsidRDefault="00E51835"/>
        </w:tc>
      </w:tr>
      <w:tr w:rsidR="00E51835" w14:paraId="768C76D1" w14:textId="77777777">
        <w:trPr>
          <w:trHeight w:hRule="exact" w:val="4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F90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Internet Access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F7AB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2FF0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FBB5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0959" w14:textId="77777777" w:rsidR="00E51835" w:rsidRDefault="00E51835"/>
        </w:tc>
      </w:tr>
      <w:tr w:rsidR="00E51835" w14:paraId="6262BCF0" w14:textId="77777777">
        <w:trPr>
          <w:trHeight w:hRule="exact" w:val="62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7D1" w14:textId="77777777" w:rsidR="00E51835" w:rsidRDefault="002B672E">
            <w:pPr>
              <w:pStyle w:val="TableParagraph"/>
              <w:spacing w:before="0" w:line="273" w:lineRule="auto"/>
              <w:ind w:right="316"/>
              <w:rPr>
                <w:b/>
              </w:rPr>
            </w:pPr>
            <w:r>
              <w:rPr>
                <w:b/>
              </w:rPr>
              <w:t>Instant Messenger Services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204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9EB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2DBD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7EAE" w14:textId="77777777" w:rsidR="00E51835" w:rsidRDefault="00E51835"/>
        </w:tc>
      </w:tr>
      <w:tr w:rsidR="00E51835" w14:paraId="709F170E" w14:textId="77777777">
        <w:trPr>
          <w:trHeight w:hRule="exact" w:val="124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A54" w14:textId="77777777" w:rsidR="00E51835" w:rsidRDefault="002B672E">
            <w:pPr>
              <w:pStyle w:val="TableParagraph"/>
              <w:spacing w:before="0" w:line="276" w:lineRule="auto"/>
              <w:ind w:right="453"/>
              <w:rPr>
                <w:b/>
              </w:rPr>
            </w:pPr>
            <w:r>
              <w:rPr>
                <w:b/>
              </w:rPr>
              <w:t>Blackberry and Other Personal Digital Assistants (PDAs)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54A6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3D9F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F85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FE0" w14:textId="77777777" w:rsidR="00E51835" w:rsidRDefault="00E51835"/>
        </w:tc>
      </w:tr>
      <w:tr w:rsidR="00E51835" w14:paraId="590BADD7" w14:textId="77777777">
        <w:trPr>
          <w:trHeight w:hRule="exact" w:val="93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5665" w14:textId="77777777" w:rsidR="00E51835" w:rsidRDefault="002B672E">
            <w:pPr>
              <w:pStyle w:val="TableParagraph"/>
              <w:spacing w:before="0" w:line="276" w:lineRule="auto"/>
              <w:ind w:right="560"/>
              <w:rPr>
                <w:b/>
              </w:rPr>
            </w:pPr>
            <w:r>
              <w:rPr>
                <w:b/>
              </w:rPr>
              <w:t>Radio Communication Systems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2028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29A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5025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8E1" w14:textId="77777777" w:rsidR="00E51835" w:rsidRDefault="00E51835"/>
        </w:tc>
      </w:tr>
      <w:tr w:rsidR="00E51835" w14:paraId="2341455D" w14:textId="77777777">
        <w:trPr>
          <w:trHeight w:hRule="exact" w:val="4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5EC" w14:textId="77777777" w:rsidR="00E51835" w:rsidRDefault="002B672E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Satellite Telephones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907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9786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AB52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591B" w14:textId="77777777" w:rsidR="00E51835" w:rsidRDefault="00E51835"/>
        </w:tc>
      </w:tr>
      <w:tr w:rsidR="00E51835" w14:paraId="1DB3B84A" w14:textId="77777777">
        <w:trPr>
          <w:trHeight w:hRule="exact" w:val="4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D17C" w14:textId="77777777" w:rsidR="00E51835" w:rsidRDefault="002B672E">
            <w:pPr>
              <w:pStyle w:val="TableParagrap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4D93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DD6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7FE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874" w14:textId="77777777" w:rsidR="00E51835" w:rsidRDefault="00E51835"/>
        </w:tc>
      </w:tr>
      <w:tr w:rsidR="00E51835" w14:paraId="07F8659E" w14:textId="77777777">
        <w:trPr>
          <w:trHeight w:hRule="exact" w:val="4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A2D0" w14:textId="77777777" w:rsidR="00E51835" w:rsidRDefault="00E51835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451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E74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89D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EC06" w14:textId="77777777" w:rsidR="00E51835" w:rsidRDefault="00E51835"/>
        </w:tc>
      </w:tr>
      <w:tr w:rsidR="00E51835" w14:paraId="0137C68E" w14:textId="77777777">
        <w:trPr>
          <w:trHeight w:hRule="exact" w:val="4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428" w14:textId="77777777" w:rsidR="00E51835" w:rsidRDefault="00E51835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07D" w14:textId="77777777" w:rsidR="00E51835" w:rsidRDefault="00E51835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312" w14:textId="77777777" w:rsidR="00E51835" w:rsidRDefault="00E51835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0673" w14:textId="77777777" w:rsidR="00E51835" w:rsidRDefault="00E51835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4C9C" w14:textId="77777777" w:rsidR="00E51835" w:rsidRDefault="00E51835"/>
        </w:tc>
      </w:tr>
      <w:bookmarkEnd w:id="0"/>
    </w:tbl>
    <w:p w14:paraId="53C8ECCF" w14:textId="77777777" w:rsidR="00A92866" w:rsidRDefault="00A92866"/>
    <w:p w14:paraId="5E319605" w14:textId="77777777" w:rsidR="002B672E" w:rsidRDefault="002B672E"/>
    <w:p w14:paraId="2F55146F" w14:textId="77777777" w:rsidR="002B672E" w:rsidRDefault="002B672E"/>
    <w:p w14:paraId="6DFDBF43" w14:textId="77777777" w:rsidR="002B672E" w:rsidRDefault="002B672E"/>
    <w:p w14:paraId="3A9F5E7B" w14:textId="77777777" w:rsidR="002B672E" w:rsidRDefault="002B672E"/>
    <w:p w14:paraId="0EF87951" w14:textId="77777777" w:rsidR="002B672E" w:rsidRDefault="002B672E"/>
    <w:p w14:paraId="6D52C9BA" w14:textId="77777777" w:rsidR="009D119F" w:rsidRPr="00F07330" w:rsidRDefault="009D119F" w:rsidP="009D119F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1C11D258" w14:textId="77777777" w:rsidR="002B672E" w:rsidRDefault="002B672E"/>
    <w:sectPr w:rsidR="002B672E" w:rsidSect="002B6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62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99E8" w14:textId="77777777" w:rsidR="002B672E" w:rsidRDefault="002B672E" w:rsidP="002B672E">
      <w:r>
        <w:separator/>
      </w:r>
    </w:p>
  </w:endnote>
  <w:endnote w:type="continuationSeparator" w:id="0">
    <w:p w14:paraId="4BA69410" w14:textId="77777777" w:rsidR="002B672E" w:rsidRDefault="002B672E" w:rsidP="002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9FF" w14:textId="77777777" w:rsidR="009D119F" w:rsidRDefault="009D1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67D2" w14:textId="77777777" w:rsidR="009D119F" w:rsidRDefault="009D1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1DAA" w14:textId="77777777" w:rsidR="009D119F" w:rsidRDefault="009D1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19C6" w14:textId="77777777" w:rsidR="002B672E" w:rsidRDefault="002B672E" w:rsidP="002B672E">
      <w:r>
        <w:separator/>
      </w:r>
    </w:p>
  </w:footnote>
  <w:footnote w:type="continuationSeparator" w:id="0">
    <w:p w14:paraId="18CC9C4F" w14:textId="77777777" w:rsidR="002B672E" w:rsidRDefault="002B672E" w:rsidP="002B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CC2B" w14:textId="77777777" w:rsidR="009D119F" w:rsidRDefault="009D1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FD04" w14:textId="161D554E" w:rsidR="002B672E" w:rsidRPr="00E25001" w:rsidRDefault="00E25001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4B8F6668" w14:textId="26BA0577" w:rsidR="002B672E" w:rsidRDefault="00E25001" w:rsidP="00E25001">
    <w:pPr>
      <w:pStyle w:val="Header"/>
      <w:tabs>
        <w:tab w:val="clear" w:pos="4680"/>
        <w:tab w:val="clear" w:pos="9360"/>
        <w:tab w:val="left" w:pos="791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BA51" w14:textId="77777777" w:rsidR="009D119F" w:rsidRDefault="009D1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35"/>
    <w:rsid w:val="002B672E"/>
    <w:rsid w:val="004C09D4"/>
    <w:rsid w:val="009D119F"/>
    <w:rsid w:val="00A92866"/>
    <w:rsid w:val="00E25001"/>
    <w:rsid w:val="00E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EB45D"/>
  <w15:docId w15:val="{11229149-121A-4BE6-B661-F095D24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5"/>
      <w:ind w:left="103"/>
    </w:pPr>
  </w:style>
  <w:style w:type="paragraph" w:styleId="Header">
    <w:name w:val="header"/>
    <w:basedOn w:val="Normal"/>
    <w:link w:val="HeaderChar"/>
    <w:uiPriority w:val="99"/>
    <w:unhideWhenUsed/>
    <w:rsid w:val="002B6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6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CSELS-1165620290-1238</_dlc_DocId>
    <_dlc_DocIdUrl xmlns="0724e717-bbe7-4e48-ae6a-faff532bb476">
      <Url>https://cdc.sharepoint.com/sites/CSELS/DLS/Comms/_layouts/15/DocIdRedir.aspx?ID=CSELS-1165620290-1238</Url>
      <Description>CSELS-1165620290-1238</Description>
    </_dlc_DocIdUrl>
  </documentManagement>
</p:properties>
</file>

<file path=customXml/itemProps1.xml><?xml version="1.0" encoding="utf-8"?>
<ds:datastoreItem xmlns:ds="http://schemas.openxmlformats.org/officeDocument/2006/customXml" ds:itemID="{6F76FA3A-D5D1-4268-A205-41984F684243}"/>
</file>

<file path=customXml/itemProps2.xml><?xml version="1.0" encoding="utf-8"?>
<ds:datastoreItem xmlns:ds="http://schemas.openxmlformats.org/officeDocument/2006/customXml" ds:itemID="{752E43FE-0928-4AFD-81D0-969BE633154E}"/>
</file>

<file path=customXml/itemProps3.xml><?xml version="1.0" encoding="utf-8"?>
<ds:datastoreItem xmlns:ds="http://schemas.openxmlformats.org/officeDocument/2006/customXml" ds:itemID="{B01FE9F5-18B2-4E1D-8B9F-D30724783E79}"/>
</file>

<file path=customXml/itemProps4.xml><?xml version="1.0" encoding="utf-8"?>
<ds:datastoreItem xmlns:ds="http://schemas.openxmlformats.org/officeDocument/2006/customXml" ds:itemID="{F9AD9F07-98C6-4661-B232-E640EFC30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Continuity of Communications</vt:lpstr>
    </vt:vector>
  </TitlesOfParts>
  <Company>Centers for Disease Control and Prevention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Communications</dc:title>
  <dc:creator>Slaughter, Kimberly (CDC/OPHSS/CSELS)</dc:creator>
  <cp:lastModifiedBy>Toth, Maria (CDC/DDPHSS/CSELS/DLS) (CTR)</cp:lastModifiedBy>
  <cp:revision>4</cp:revision>
  <cp:lastPrinted>2020-07-21T14:23:00Z</cp:lastPrinted>
  <dcterms:created xsi:type="dcterms:W3CDTF">2020-07-21T14:23:00Z</dcterms:created>
  <dcterms:modified xsi:type="dcterms:W3CDTF">2020-09-17T14:36:00Z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334b173f-c8f9-4687-9003-32c81572f7e2</vt:lpwstr>
  </property>
</Properties>
</file>