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070"/>
      </w:tblGrid>
      <w:tr w:rsidR="00860DA6" w14:paraId="3A001B6A" w14:textId="77777777" w:rsidTr="00D664C2">
        <w:tc>
          <w:tcPr>
            <w:tcW w:w="10070" w:type="dxa"/>
          </w:tcPr>
          <w:p w14:paraId="07148A08" w14:textId="77777777" w:rsidR="00860DA6" w:rsidRDefault="00860DA6" w:rsidP="00D664C2">
            <w:pPr>
              <w:spacing w:after="0"/>
            </w:pPr>
            <w:r>
              <w:rPr>
                <w:rFonts w:eastAsia="Times New Roman" w:cstheme="minorHAnsi"/>
                <w:b/>
                <w:i/>
                <w:noProof/>
                <w:color w:val="00B0F0"/>
                <w:sz w:val="20"/>
                <w:szCs w:val="20"/>
              </w:rPr>
              <w:t>Insert Laboratory Specific Name Here</w:t>
            </w:r>
          </w:p>
        </w:tc>
      </w:tr>
      <w:tr w:rsidR="00860DA6" w14:paraId="7B068C0B" w14:textId="77777777" w:rsidTr="00D664C2">
        <w:tc>
          <w:tcPr>
            <w:tcW w:w="10070" w:type="dxa"/>
          </w:tcPr>
          <w:p w14:paraId="3128886D" w14:textId="70F69F83" w:rsidR="00860DA6" w:rsidRDefault="00860DA6" w:rsidP="00D664C2">
            <w:pPr>
              <w:spacing w:after="0"/>
              <w:jc w:val="center"/>
            </w:pPr>
            <w:r w:rsidRPr="003A0006">
              <w:rPr>
                <w:b/>
                <w:sz w:val="28"/>
              </w:rPr>
              <w:t>Operating in Linux Environments</w:t>
            </w:r>
            <w:r>
              <w:rPr>
                <w:rFonts w:eastAsia="Times New Roman" w:cstheme="minorHAnsi"/>
                <w:b/>
                <w:noProof/>
                <w:sz w:val="28"/>
                <w:szCs w:val="16"/>
              </w:rPr>
              <w:t xml:space="preserve"> Training Form</w:t>
            </w:r>
          </w:p>
        </w:tc>
      </w:tr>
    </w:tbl>
    <w:p w14:paraId="14E3F607" w14:textId="77777777" w:rsidR="007E2258" w:rsidRDefault="007E2258"/>
    <w:tbl>
      <w:tblPr>
        <w:tblStyle w:val="TableGrid"/>
        <w:tblW w:w="10080" w:type="dxa"/>
        <w:tblInd w:w="-5" w:type="dxa"/>
        <w:tblLook w:val="04A0" w:firstRow="1" w:lastRow="0" w:firstColumn="1" w:lastColumn="0" w:noHBand="0" w:noVBand="1"/>
      </w:tblPr>
      <w:tblGrid>
        <w:gridCol w:w="6300"/>
        <w:gridCol w:w="3780"/>
      </w:tblGrid>
      <w:tr w:rsidR="00860DA6" w:rsidRPr="00AB66FD" w14:paraId="1A862453" w14:textId="77777777" w:rsidTr="00D664C2">
        <w:tc>
          <w:tcPr>
            <w:tcW w:w="6300" w:type="dxa"/>
            <w:shd w:val="clear" w:color="auto" w:fill="DEEAF6" w:themeFill="accent1" w:themeFillTint="33"/>
            <w:vAlign w:val="center"/>
          </w:tcPr>
          <w:p w14:paraId="7ACB65C0" w14:textId="77777777" w:rsidR="00860DA6" w:rsidRPr="00AB66FD" w:rsidRDefault="00860DA6" w:rsidP="00D664C2">
            <w:pPr>
              <w:jc w:val="center"/>
              <w:rPr>
                <w:rFonts w:cstheme="minorHAnsi"/>
                <w:b/>
              </w:rPr>
            </w:pPr>
            <w:r w:rsidRPr="00AB66FD">
              <w:rPr>
                <w:rFonts w:cstheme="minorHAnsi"/>
                <w:b/>
              </w:rPr>
              <w:t>Employee Name</w:t>
            </w:r>
          </w:p>
        </w:tc>
        <w:tc>
          <w:tcPr>
            <w:tcW w:w="3780" w:type="dxa"/>
            <w:shd w:val="clear" w:color="auto" w:fill="DEEAF6" w:themeFill="accent1" w:themeFillTint="33"/>
            <w:vAlign w:val="center"/>
          </w:tcPr>
          <w:p w14:paraId="680B74A1" w14:textId="77777777" w:rsidR="00860DA6" w:rsidRPr="00AB66FD" w:rsidRDefault="00860DA6" w:rsidP="00D664C2">
            <w:pPr>
              <w:jc w:val="center"/>
              <w:rPr>
                <w:rFonts w:cstheme="minorHAnsi"/>
                <w:b/>
              </w:rPr>
            </w:pPr>
            <w:r w:rsidRPr="00AB66FD">
              <w:rPr>
                <w:rFonts w:cstheme="minorHAnsi"/>
                <w:b/>
              </w:rPr>
              <w:t>Training Start Date</w:t>
            </w:r>
          </w:p>
        </w:tc>
      </w:tr>
      <w:tr w:rsidR="00860DA6" w:rsidRPr="00AB66FD" w14:paraId="19928377" w14:textId="77777777" w:rsidTr="00D664C2">
        <w:trPr>
          <w:trHeight w:val="413"/>
        </w:trPr>
        <w:tc>
          <w:tcPr>
            <w:tcW w:w="6300" w:type="dxa"/>
            <w:vAlign w:val="center"/>
          </w:tcPr>
          <w:p w14:paraId="272C43D8" w14:textId="77777777" w:rsidR="00860DA6" w:rsidRPr="00AB66FD" w:rsidRDefault="00860DA6" w:rsidP="00D664C2">
            <w:pPr>
              <w:jc w:val="center"/>
              <w:rPr>
                <w:rFonts w:cstheme="minorHAnsi"/>
                <w:b/>
              </w:rPr>
            </w:pPr>
          </w:p>
        </w:tc>
        <w:tc>
          <w:tcPr>
            <w:tcW w:w="3780" w:type="dxa"/>
          </w:tcPr>
          <w:p w14:paraId="68337814" w14:textId="77777777" w:rsidR="00860DA6" w:rsidRPr="00AB66FD" w:rsidRDefault="00860DA6" w:rsidP="00D664C2">
            <w:pPr>
              <w:rPr>
                <w:rFonts w:cstheme="minorHAnsi"/>
                <w:b/>
              </w:rPr>
            </w:pPr>
          </w:p>
        </w:tc>
      </w:tr>
    </w:tbl>
    <w:p w14:paraId="24CA2ACC" w14:textId="77777777" w:rsidR="00860DA6" w:rsidRPr="00AB66FD" w:rsidRDefault="00860DA6" w:rsidP="00860DA6">
      <w:pPr>
        <w:spacing w:after="0"/>
        <w:rPr>
          <w:rFonts w:cstheme="minorHAnsi"/>
          <w:b/>
        </w:rPr>
      </w:pPr>
    </w:p>
    <w:p w14:paraId="7AD8A148" w14:textId="77777777" w:rsidR="00860DA6" w:rsidRPr="00AB66FD" w:rsidRDefault="00860DA6" w:rsidP="00860DA6">
      <w:pPr>
        <w:rPr>
          <w:rFonts w:cstheme="minorHAnsi"/>
          <w:b/>
        </w:rPr>
      </w:pPr>
      <w:r w:rsidRPr="00AB66FD">
        <w:rPr>
          <w:rFonts w:cstheme="minorHAnsi"/>
          <w:b/>
        </w:rPr>
        <w:t>Section I –</w:t>
      </w:r>
      <w:r>
        <w:rPr>
          <w:rFonts w:cstheme="minorHAnsi"/>
          <w:b/>
        </w:rPr>
        <w:t xml:space="preserve"> </w:t>
      </w:r>
      <w:r>
        <w:rPr>
          <w:rFonts w:cstheme="minorHAnsi"/>
          <w:b/>
          <w:i/>
          <w:iCs/>
        </w:rPr>
        <w:t>TELL</w:t>
      </w:r>
      <w:r>
        <w:rPr>
          <w:rFonts w:cstheme="minorHAnsi"/>
          <w:b/>
        </w:rPr>
        <w:t xml:space="preserve"> -</w:t>
      </w:r>
      <w:r w:rsidRPr="00AB66FD">
        <w:rPr>
          <w:rFonts w:cstheme="minorHAnsi"/>
          <w:b/>
        </w:rPr>
        <w:t xml:space="preserve"> Base Knowledge (Video and Reading Requirements) </w:t>
      </w:r>
      <w:r w:rsidRPr="00AB66FD">
        <w:rPr>
          <w:rFonts w:cstheme="minorHAnsi"/>
          <w:i/>
          <w:color w:val="0070C0"/>
        </w:rPr>
        <w:t>[select videos and documents relevant to your lab processes; add other videos and documents as appropriate]</w:t>
      </w:r>
    </w:p>
    <w:tbl>
      <w:tblPr>
        <w:tblStyle w:val="TableGrid"/>
        <w:tblW w:w="0" w:type="auto"/>
        <w:tblInd w:w="0" w:type="dxa"/>
        <w:tblLook w:val="04A0" w:firstRow="1" w:lastRow="0" w:firstColumn="1" w:lastColumn="0" w:noHBand="0" w:noVBand="1"/>
      </w:tblPr>
      <w:tblGrid>
        <w:gridCol w:w="6475"/>
        <w:gridCol w:w="1735"/>
        <w:gridCol w:w="1860"/>
      </w:tblGrid>
      <w:tr w:rsidR="00860DA6" w:rsidRPr="00AB66FD" w14:paraId="272F539E" w14:textId="77777777" w:rsidTr="00D664C2">
        <w:tc>
          <w:tcPr>
            <w:tcW w:w="6475" w:type="dxa"/>
            <w:shd w:val="clear" w:color="auto" w:fill="DEEAF6" w:themeFill="accent1" w:themeFillTint="33"/>
          </w:tcPr>
          <w:p w14:paraId="63B04ACE" w14:textId="77777777" w:rsidR="00860DA6" w:rsidRPr="00AB66FD" w:rsidRDefault="00860DA6" w:rsidP="00D664C2">
            <w:pPr>
              <w:jc w:val="center"/>
              <w:rPr>
                <w:rFonts w:cstheme="minorHAnsi"/>
                <w:b/>
              </w:rPr>
            </w:pPr>
            <w:r>
              <w:rPr>
                <w:rFonts w:cstheme="minorHAnsi"/>
                <w:b/>
              </w:rPr>
              <w:t>Document Name</w:t>
            </w:r>
          </w:p>
        </w:tc>
        <w:tc>
          <w:tcPr>
            <w:tcW w:w="1735" w:type="dxa"/>
            <w:shd w:val="clear" w:color="auto" w:fill="DEEAF6" w:themeFill="accent1" w:themeFillTint="33"/>
          </w:tcPr>
          <w:p w14:paraId="7D32A037" w14:textId="77777777" w:rsidR="00860DA6" w:rsidRPr="00AB66FD" w:rsidRDefault="00860DA6" w:rsidP="00D664C2">
            <w:pPr>
              <w:jc w:val="center"/>
              <w:rPr>
                <w:rFonts w:cstheme="minorHAnsi"/>
                <w:b/>
              </w:rPr>
            </w:pPr>
            <w:r w:rsidRPr="00AB66FD">
              <w:rPr>
                <w:rFonts w:cstheme="minorHAnsi"/>
                <w:b/>
              </w:rPr>
              <w:t>Trainee Initials</w:t>
            </w:r>
          </w:p>
        </w:tc>
        <w:tc>
          <w:tcPr>
            <w:tcW w:w="1860" w:type="dxa"/>
            <w:shd w:val="clear" w:color="auto" w:fill="DEEAF6" w:themeFill="accent1" w:themeFillTint="33"/>
          </w:tcPr>
          <w:p w14:paraId="1A3966F4" w14:textId="77777777" w:rsidR="00860DA6" w:rsidRPr="00AB66FD" w:rsidRDefault="00860DA6" w:rsidP="00D664C2">
            <w:pPr>
              <w:jc w:val="center"/>
              <w:rPr>
                <w:rFonts w:cstheme="minorHAnsi"/>
                <w:b/>
              </w:rPr>
            </w:pPr>
            <w:r w:rsidRPr="00AB66FD">
              <w:rPr>
                <w:rFonts w:cstheme="minorHAnsi"/>
                <w:b/>
              </w:rPr>
              <w:t>Date Watched</w:t>
            </w:r>
          </w:p>
        </w:tc>
      </w:tr>
      <w:tr w:rsidR="00860DA6" w:rsidRPr="00AB66FD" w14:paraId="4F513E92" w14:textId="77777777" w:rsidTr="00D664C2">
        <w:trPr>
          <w:trHeight w:val="368"/>
        </w:trPr>
        <w:tc>
          <w:tcPr>
            <w:tcW w:w="6475" w:type="dxa"/>
          </w:tcPr>
          <w:p w14:paraId="5DA797FB" w14:textId="77777777" w:rsidR="00860DA6" w:rsidRPr="0063325C" w:rsidRDefault="00D87B3A" w:rsidP="00D664C2">
            <w:pPr>
              <w:rPr>
                <w:color w:val="0563C1" w:themeColor="hyperlink"/>
                <w:u w:val="single"/>
              </w:rPr>
            </w:pPr>
            <w:hyperlink r:id="rId11" w:anchor="1-overview" w:history="1">
              <w:r w:rsidR="00860DA6" w:rsidRPr="00DD4799">
                <w:rPr>
                  <w:rStyle w:val="Hyperlink"/>
                  <w:rFonts w:ascii="Calibri" w:hAnsi="Calibri" w:cs="Calibri"/>
                  <w:b/>
                  <w:i/>
                  <w:iCs/>
                </w:rPr>
                <w:t>The Linux Command line for beginners</w:t>
              </w:r>
            </w:hyperlink>
          </w:p>
        </w:tc>
        <w:tc>
          <w:tcPr>
            <w:tcW w:w="1735" w:type="dxa"/>
          </w:tcPr>
          <w:p w14:paraId="017E723F" w14:textId="77777777" w:rsidR="00860DA6" w:rsidRPr="00AB66FD" w:rsidRDefault="00860DA6" w:rsidP="00D664C2">
            <w:pPr>
              <w:spacing w:line="23" w:lineRule="atLeast"/>
              <w:rPr>
                <w:rFonts w:cstheme="minorHAnsi"/>
              </w:rPr>
            </w:pPr>
          </w:p>
        </w:tc>
        <w:tc>
          <w:tcPr>
            <w:tcW w:w="1860" w:type="dxa"/>
          </w:tcPr>
          <w:p w14:paraId="6AF18A3D" w14:textId="77777777" w:rsidR="00860DA6" w:rsidRPr="00AB66FD" w:rsidRDefault="00860DA6" w:rsidP="00D664C2">
            <w:pPr>
              <w:spacing w:line="23" w:lineRule="atLeast"/>
              <w:rPr>
                <w:rFonts w:cstheme="minorHAnsi"/>
              </w:rPr>
            </w:pPr>
          </w:p>
        </w:tc>
      </w:tr>
      <w:tr w:rsidR="00860DA6" w:rsidRPr="00AB66FD" w14:paraId="14FB3CAE" w14:textId="77777777" w:rsidTr="00D664C2">
        <w:trPr>
          <w:trHeight w:val="332"/>
        </w:trPr>
        <w:tc>
          <w:tcPr>
            <w:tcW w:w="6475" w:type="dxa"/>
          </w:tcPr>
          <w:p w14:paraId="7ADA4884" w14:textId="77777777" w:rsidR="00860DA6" w:rsidRPr="00217134" w:rsidRDefault="00D87B3A" w:rsidP="00D664C2">
            <w:pPr>
              <w:rPr>
                <w:rFonts w:cstheme="minorHAnsi"/>
                <w:b/>
                <w:color w:val="44546A" w:themeColor="text2"/>
              </w:rPr>
            </w:pPr>
            <w:hyperlink r:id="rId12" w:history="1">
              <w:r w:rsidR="00860DA6" w:rsidRPr="00DD4799">
                <w:rPr>
                  <w:rStyle w:val="Hyperlink"/>
                  <w:rFonts w:ascii="Calibri" w:hAnsi="Calibri" w:cs="Calibri"/>
                  <w:b/>
                  <w:i/>
                  <w:iCs/>
                </w:rPr>
                <w:t>An introduction to Linux for Bioinformatics</w:t>
              </w:r>
            </w:hyperlink>
          </w:p>
        </w:tc>
        <w:tc>
          <w:tcPr>
            <w:tcW w:w="1735" w:type="dxa"/>
          </w:tcPr>
          <w:p w14:paraId="231CFC39" w14:textId="77777777" w:rsidR="00860DA6" w:rsidRPr="00AB66FD" w:rsidRDefault="00860DA6" w:rsidP="00D664C2">
            <w:pPr>
              <w:spacing w:line="23" w:lineRule="atLeast"/>
              <w:rPr>
                <w:rFonts w:cstheme="minorHAnsi"/>
              </w:rPr>
            </w:pPr>
          </w:p>
        </w:tc>
        <w:tc>
          <w:tcPr>
            <w:tcW w:w="1860" w:type="dxa"/>
          </w:tcPr>
          <w:p w14:paraId="2A04CB62" w14:textId="77777777" w:rsidR="00860DA6" w:rsidRPr="00AB66FD" w:rsidRDefault="00860DA6" w:rsidP="00D664C2">
            <w:pPr>
              <w:spacing w:line="23" w:lineRule="atLeast"/>
              <w:rPr>
                <w:rFonts w:cstheme="minorHAnsi"/>
              </w:rPr>
            </w:pPr>
          </w:p>
        </w:tc>
      </w:tr>
      <w:tr w:rsidR="00860DA6" w:rsidRPr="00AB66FD" w14:paraId="299BD519" w14:textId="77777777" w:rsidTr="00D664C2">
        <w:trPr>
          <w:trHeight w:val="332"/>
        </w:trPr>
        <w:tc>
          <w:tcPr>
            <w:tcW w:w="6475" w:type="dxa"/>
          </w:tcPr>
          <w:p w14:paraId="05539D08" w14:textId="77777777" w:rsidR="00860DA6" w:rsidRPr="00217134" w:rsidRDefault="00D87B3A" w:rsidP="00D664C2">
            <w:pPr>
              <w:rPr>
                <w:rFonts w:cstheme="minorHAnsi"/>
                <w:b/>
                <w:color w:val="44546A" w:themeColor="text2"/>
              </w:rPr>
            </w:pPr>
            <w:hyperlink r:id="rId13" w:history="1">
              <w:r w:rsidR="00860DA6" w:rsidRPr="00424A7E">
                <w:rPr>
                  <w:rStyle w:val="Hyperlink"/>
                  <w:rFonts w:ascii="Calibri" w:hAnsi="Calibri" w:cs="Calibri"/>
                  <w:b/>
                  <w:i/>
                  <w:iCs/>
                </w:rPr>
                <w:t>30 Useful ‘ps Command’ Examples for Linux Process Monitoring</w:t>
              </w:r>
            </w:hyperlink>
          </w:p>
        </w:tc>
        <w:tc>
          <w:tcPr>
            <w:tcW w:w="1735" w:type="dxa"/>
          </w:tcPr>
          <w:p w14:paraId="73BBE9C2" w14:textId="77777777" w:rsidR="00860DA6" w:rsidRPr="00AB66FD" w:rsidRDefault="00860DA6" w:rsidP="00D664C2">
            <w:pPr>
              <w:spacing w:line="23" w:lineRule="atLeast"/>
              <w:rPr>
                <w:rFonts w:cstheme="minorHAnsi"/>
              </w:rPr>
            </w:pPr>
          </w:p>
        </w:tc>
        <w:tc>
          <w:tcPr>
            <w:tcW w:w="1860" w:type="dxa"/>
          </w:tcPr>
          <w:p w14:paraId="0B03BDFA" w14:textId="77777777" w:rsidR="00860DA6" w:rsidRPr="00AB66FD" w:rsidRDefault="00860DA6" w:rsidP="00D664C2">
            <w:pPr>
              <w:spacing w:line="23" w:lineRule="atLeast"/>
              <w:rPr>
                <w:rFonts w:cstheme="minorHAnsi"/>
              </w:rPr>
            </w:pPr>
          </w:p>
        </w:tc>
      </w:tr>
    </w:tbl>
    <w:p w14:paraId="5A4AD92D" w14:textId="77777777" w:rsidR="00860DA6" w:rsidRPr="00AB66FD" w:rsidRDefault="00860DA6" w:rsidP="00860DA6">
      <w:pPr>
        <w:spacing w:after="0"/>
        <w:rPr>
          <w:rFonts w:cstheme="minorHAnsi"/>
        </w:rPr>
      </w:pPr>
    </w:p>
    <w:p w14:paraId="047A7CED" w14:textId="77777777" w:rsidR="00860DA6" w:rsidRPr="00AB66FD" w:rsidRDefault="00860DA6" w:rsidP="00860DA6">
      <w:pPr>
        <w:spacing w:after="0"/>
        <w:rPr>
          <w:rFonts w:cstheme="minorHAnsi"/>
          <w:b/>
        </w:rPr>
      </w:pPr>
      <w:r w:rsidRPr="00AB66FD">
        <w:rPr>
          <w:rFonts w:cstheme="minorHAnsi"/>
          <w:b/>
        </w:rPr>
        <w:t xml:space="preserve">Section II – </w:t>
      </w:r>
      <w:r w:rsidRPr="00E41D86">
        <w:rPr>
          <w:rFonts w:cstheme="minorHAnsi"/>
          <w:b/>
          <w:i/>
          <w:iCs/>
        </w:rPr>
        <w:t>SHOW</w:t>
      </w:r>
      <w:r>
        <w:rPr>
          <w:rFonts w:cstheme="minorHAnsi"/>
          <w:b/>
        </w:rPr>
        <w:t xml:space="preserve"> - </w:t>
      </w:r>
      <w:r w:rsidRPr="00E41D86">
        <w:rPr>
          <w:rFonts w:cstheme="minorHAnsi"/>
          <w:b/>
        </w:rPr>
        <w:t>Observation</w:t>
      </w:r>
      <w:r w:rsidRPr="00AB66FD">
        <w:rPr>
          <w:rFonts w:cstheme="minorHAnsi"/>
          <w:b/>
        </w:rPr>
        <w:t xml:space="preserve">: Trainee observes the trainer perform all steps in the </w:t>
      </w:r>
      <w:r>
        <w:rPr>
          <w:rFonts w:cstheme="minorHAnsi"/>
          <w:b/>
        </w:rPr>
        <w:t xml:space="preserve">Operating in Linux </w:t>
      </w:r>
      <w:r w:rsidRPr="00AB66FD">
        <w:rPr>
          <w:rFonts w:cstheme="minorHAnsi"/>
          <w:b/>
        </w:rPr>
        <w:t>SOP</w:t>
      </w:r>
    </w:p>
    <w:p w14:paraId="6A1740F3" w14:textId="77777777" w:rsidR="00860DA6" w:rsidRPr="00AB66FD" w:rsidRDefault="00860DA6" w:rsidP="00860DA6">
      <w:pPr>
        <w:spacing w:after="0"/>
        <w:rPr>
          <w:rFonts w:cstheme="minorHAnsi"/>
          <w:b/>
        </w:rPr>
      </w:pPr>
    </w:p>
    <w:tbl>
      <w:tblPr>
        <w:tblStyle w:val="TableGrid"/>
        <w:tblW w:w="0" w:type="auto"/>
        <w:tblInd w:w="-5" w:type="dxa"/>
        <w:tblLook w:val="04A0" w:firstRow="1" w:lastRow="0" w:firstColumn="1" w:lastColumn="0" w:noHBand="0" w:noVBand="1"/>
      </w:tblPr>
      <w:tblGrid>
        <w:gridCol w:w="6390"/>
        <w:gridCol w:w="1800"/>
        <w:gridCol w:w="1885"/>
      </w:tblGrid>
      <w:tr w:rsidR="00860DA6" w:rsidRPr="00AB66FD" w14:paraId="35652CCC" w14:textId="77777777" w:rsidTr="00D664C2">
        <w:tc>
          <w:tcPr>
            <w:tcW w:w="6390" w:type="dxa"/>
            <w:shd w:val="clear" w:color="auto" w:fill="DEEAF6" w:themeFill="accent1" w:themeFillTint="33"/>
          </w:tcPr>
          <w:p w14:paraId="1923949A" w14:textId="77777777" w:rsidR="00860DA6" w:rsidRPr="00AB66FD" w:rsidRDefault="00860DA6" w:rsidP="00D664C2">
            <w:pPr>
              <w:jc w:val="center"/>
              <w:rPr>
                <w:rFonts w:cstheme="minorHAnsi"/>
                <w:b/>
              </w:rPr>
            </w:pPr>
            <w:r w:rsidRPr="00E336EE">
              <w:rPr>
                <w:rFonts w:cstheme="minorHAnsi"/>
                <w:b/>
              </w:rPr>
              <w:t>Discussion Points</w:t>
            </w:r>
          </w:p>
        </w:tc>
        <w:tc>
          <w:tcPr>
            <w:tcW w:w="1800" w:type="dxa"/>
            <w:shd w:val="clear" w:color="auto" w:fill="DEEAF6" w:themeFill="accent1" w:themeFillTint="33"/>
          </w:tcPr>
          <w:p w14:paraId="0508A81F" w14:textId="77777777" w:rsidR="00860DA6" w:rsidRPr="00AB66FD" w:rsidRDefault="00860DA6" w:rsidP="00D664C2">
            <w:pPr>
              <w:jc w:val="center"/>
              <w:rPr>
                <w:rFonts w:cstheme="minorHAnsi"/>
                <w:b/>
              </w:rPr>
            </w:pPr>
            <w:r w:rsidRPr="00AB66FD">
              <w:rPr>
                <w:rFonts w:cstheme="minorHAnsi"/>
                <w:b/>
              </w:rPr>
              <w:t>Trainer Initials</w:t>
            </w:r>
          </w:p>
        </w:tc>
        <w:tc>
          <w:tcPr>
            <w:tcW w:w="1885" w:type="dxa"/>
            <w:shd w:val="clear" w:color="auto" w:fill="DEEAF6" w:themeFill="accent1" w:themeFillTint="33"/>
          </w:tcPr>
          <w:p w14:paraId="38266E60" w14:textId="77777777" w:rsidR="00860DA6" w:rsidRPr="00AB66FD" w:rsidRDefault="00860DA6" w:rsidP="00D664C2">
            <w:pPr>
              <w:jc w:val="center"/>
              <w:rPr>
                <w:rFonts w:cstheme="minorHAnsi"/>
                <w:b/>
              </w:rPr>
            </w:pPr>
            <w:r w:rsidRPr="00AB66FD">
              <w:rPr>
                <w:rFonts w:cstheme="minorHAnsi"/>
                <w:b/>
              </w:rPr>
              <w:t>Date</w:t>
            </w:r>
          </w:p>
        </w:tc>
      </w:tr>
      <w:tr w:rsidR="00860DA6" w:rsidRPr="00AB66FD" w14:paraId="3E17E0F3" w14:textId="77777777" w:rsidTr="00D664C2">
        <w:trPr>
          <w:trHeight w:val="467"/>
        </w:trPr>
        <w:tc>
          <w:tcPr>
            <w:tcW w:w="6390" w:type="dxa"/>
          </w:tcPr>
          <w:p w14:paraId="0574525F" w14:textId="77777777" w:rsidR="00860DA6" w:rsidRPr="00983F67" w:rsidRDefault="00860DA6" w:rsidP="00D664C2">
            <w:pPr>
              <w:tabs>
                <w:tab w:val="left" w:pos="1440"/>
              </w:tabs>
              <w:rPr>
                <w:rFonts w:cstheme="minorHAnsi"/>
              </w:rPr>
            </w:pPr>
            <w:r w:rsidRPr="00D674F4">
              <w:rPr>
                <w:rFonts w:cstheme="minorHAnsi"/>
              </w:rPr>
              <w:t>What are the benefits of utilizing a command-line interface when developing and executing Bioinformatics tools?</w:t>
            </w:r>
          </w:p>
        </w:tc>
        <w:tc>
          <w:tcPr>
            <w:tcW w:w="1800" w:type="dxa"/>
          </w:tcPr>
          <w:p w14:paraId="5A88CC32" w14:textId="77777777" w:rsidR="00860DA6" w:rsidRPr="00AB66FD" w:rsidRDefault="00860DA6" w:rsidP="00D664C2">
            <w:pPr>
              <w:spacing w:before="120" w:after="120"/>
              <w:rPr>
                <w:rFonts w:cstheme="minorHAnsi"/>
              </w:rPr>
            </w:pPr>
          </w:p>
        </w:tc>
        <w:tc>
          <w:tcPr>
            <w:tcW w:w="1885" w:type="dxa"/>
          </w:tcPr>
          <w:p w14:paraId="4D0E7128" w14:textId="77777777" w:rsidR="00860DA6" w:rsidRPr="00AB66FD" w:rsidRDefault="00860DA6" w:rsidP="00D664C2">
            <w:pPr>
              <w:spacing w:before="120" w:after="120"/>
              <w:rPr>
                <w:rFonts w:cstheme="minorHAnsi"/>
              </w:rPr>
            </w:pPr>
          </w:p>
        </w:tc>
      </w:tr>
      <w:tr w:rsidR="00860DA6" w:rsidRPr="00AB66FD" w14:paraId="2B6E277D" w14:textId="77777777" w:rsidTr="00D664C2">
        <w:tc>
          <w:tcPr>
            <w:tcW w:w="6390" w:type="dxa"/>
          </w:tcPr>
          <w:p w14:paraId="351DA6D1" w14:textId="77777777" w:rsidR="00860DA6" w:rsidRPr="00983F67" w:rsidRDefault="00860DA6" w:rsidP="00D664C2">
            <w:pPr>
              <w:tabs>
                <w:tab w:val="left" w:pos="1440"/>
              </w:tabs>
            </w:pPr>
            <w:r w:rsidRPr="394CBD50">
              <w:t xml:space="preserve">What commands and parameters would you utilize to execute </w:t>
            </w:r>
            <w:r w:rsidRPr="00E41D86">
              <w:rPr>
                <w:i/>
                <w:iCs/>
                <w:color w:val="0070C0"/>
              </w:rPr>
              <w:t>*insert Pipeline of choice here*</w:t>
            </w:r>
            <w:r w:rsidRPr="394CBD50">
              <w:t>, given that your starting point is from your home directory?</w:t>
            </w:r>
          </w:p>
        </w:tc>
        <w:tc>
          <w:tcPr>
            <w:tcW w:w="1800" w:type="dxa"/>
          </w:tcPr>
          <w:p w14:paraId="4D955FEA" w14:textId="77777777" w:rsidR="00860DA6" w:rsidRPr="00AB66FD" w:rsidRDefault="00860DA6" w:rsidP="00D664C2">
            <w:pPr>
              <w:spacing w:before="120" w:after="120"/>
              <w:rPr>
                <w:rFonts w:cstheme="minorHAnsi"/>
              </w:rPr>
            </w:pPr>
          </w:p>
        </w:tc>
        <w:tc>
          <w:tcPr>
            <w:tcW w:w="1885" w:type="dxa"/>
          </w:tcPr>
          <w:p w14:paraId="768D727D" w14:textId="77777777" w:rsidR="00860DA6" w:rsidRPr="00AB66FD" w:rsidRDefault="00860DA6" w:rsidP="00D664C2">
            <w:pPr>
              <w:spacing w:before="120" w:after="120"/>
              <w:rPr>
                <w:rFonts w:cstheme="minorHAnsi"/>
              </w:rPr>
            </w:pPr>
          </w:p>
        </w:tc>
      </w:tr>
      <w:tr w:rsidR="00860DA6" w:rsidRPr="00AB66FD" w14:paraId="46383719" w14:textId="77777777" w:rsidTr="00D664C2">
        <w:tc>
          <w:tcPr>
            <w:tcW w:w="6390" w:type="dxa"/>
          </w:tcPr>
          <w:p w14:paraId="3BEDA679" w14:textId="77777777" w:rsidR="00860DA6" w:rsidRPr="004B2894" w:rsidRDefault="00860DA6" w:rsidP="00D664C2">
            <w:pPr>
              <w:tabs>
                <w:tab w:val="left" w:pos="1440"/>
              </w:tabs>
              <w:rPr>
                <w:rFonts w:cstheme="minorHAnsi"/>
              </w:rPr>
            </w:pPr>
            <w:r w:rsidRPr="00D674F4">
              <w:rPr>
                <w:rFonts w:cstheme="minorHAnsi"/>
              </w:rPr>
              <w:t>How would you go about monitoring a Bioinformatics job that has been executed? What tools and associated commands would you use?</w:t>
            </w:r>
          </w:p>
        </w:tc>
        <w:tc>
          <w:tcPr>
            <w:tcW w:w="1800" w:type="dxa"/>
          </w:tcPr>
          <w:p w14:paraId="27185569" w14:textId="77777777" w:rsidR="00860DA6" w:rsidRPr="00AB66FD" w:rsidRDefault="00860DA6" w:rsidP="00D664C2">
            <w:pPr>
              <w:spacing w:before="120" w:after="120"/>
              <w:rPr>
                <w:rFonts w:cstheme="minorHAnsi"/>
              </w:rPr>
            </w:pPr>
          </w:p>
        </w:tc>
        <w:tc>
          <w:tcPr>
            <w:tcW w:w="1885" w:type="dxa"/>
          </w:tcPr>
          <w:p w14:paraId="6B9174BC" w14:textId="77777777" w:rsidR="00860DA6" w:rsidRPr="00AB66FD" w:rsidRDefault="00860DA6" w:rsidP="00D664C2">
            <w:pPr>
              <w:spacing w:before="120" w:after="120"/>
              <w:rPr>
                <w:rFonts w:cstheme="minorHAnsi"/>
              </w:rPr>
            </w:pPr>
          </w:p>
        </w:tc>
      </w:tr>
      <w:tr w:rsidR="00860DA6" w:rsidRPr="00AB66FD" w14:paraId="25BA14DA" w14:textId="77777777" w:rsidTr="00D664C2">
        <w:trPr>
          <w:trHeight w:val="449"/>
        </w:trPr>
        <w:tc>
          <w:tcPr>
            <w:tcW w:w="6390" w:type="dxa"/>
            <w:vAlign w:val="center"/>
          </w:tcPr>
          <w:p w14:paraId="75A69C03" w14:textId="77777777" w:rsidR="00860DA6" w:rsidRPr="00983F67" w:rsidRDefault="00860DA6" w:rsidP="00D664C2">
            <w:pPr>
              <w:tabs>
                <w:tab w:val="left" w:pos="720"/>
                <w:tab w:val="left" w:pos="1440"/>
              </w:tabs>
              <w:rPr>
                <w:rFonts w:cstheme="minorHAnsi"/>
                <w:i/>
                <w:color w:val="0070C0"/>
              </w:rPr>
            </w:pPr>
            <w:r w:rsidRPr="00A71BA7">
              <w:rPr>
                <w:rFonts w:cstheme="minorHAnsi"/>
                <w:i/>
                <w:color w:val="0070C0"/>
              </w:rPr>
              <w:t>Add additional questions the trainer should ask the trainee to determine level of understanding specific to your protocol.</w:t>
            </w:r>
          </w:p>
        </w:tc>
        <w:tc>
          <w:tcPr>
            <w:tcW w:w="1800" w:type="dxa"/>
          </w:tcPr>
          <w:p w14:paraId="13BC0871" w14:textId="77777777" w:rsidR="00860DA6" w:rsidRPr="00AB66FD" w:rsidRDefault="00860DA6" w:rsidP="00D664C2">
            <w:pPr>
              <w:spacing w:before="120" w:after="120"/>
              <w:rPr>
                <w:rFonts w:cstheme="minorHAnsi"/>
              </w:rPr>
            </w:pPr>
          </w:p>
        </w:tc>
        <w:tc>
          <w:tcPr>
            <w:tcW w:w="1885" w:type="dxa"/>
          </w:tcPr>
          <w:p w14:paraId="2F9C9983" w14:textId="77777777" w:rsidR="00860DA6" w:rsidRPr="00AB66FD" w:rsidRDefault="00860DA6" w:rsidP="00D664C2">
            <w:pPr>
              <w:spacing w:before="120" w:after="120"/>
              <w:rPr>
                <w:rFonts w:cstheme="minorHAnsi"/>
              </w:rPr>
            </w:pPr>
          </w:p>
        </w:tc>
      </w:tr>
    </w:tbl>
    <w:p w14:paraId="6EBEB600" w14:textId="77777777" w:rsidR="00860DA6" w:rsidRDefault="00860DA6" w:rsidP="00860DA6">
      <w:pPr>
        <w:rPr>
          <w:rFonts w:cstheme="minorHAnsi"/>
          <w:b/>
        </w:rPr>
      </w:pPr>
    </w:p>
    <w:p w14:paraId="255910CB" w14:textId="77777777" w:rsidR="00860DA6" w:rsidRPr="00AB66FD" w:rsidRDefault="00860DA6" w:rsidP="00860DA6">
      <w:pPr>
        <w:rPr>
          <w:rFonts w:cstheme="minorHAnsi"/>
          <w:b/>
        </w:rPr>
      </w:pPr>
      <w:r w:rsidRPr="00AB66FD">
        <w:rPr>
          <w:rFonts w:cstheme="minorHAnsi"/>
          <w:b/>
        </w:rPr>
        <w:t>Section III –</w:t>
      </w:r>
      <w:r>
        <w:rPr>
          <w:rFonts w:cstheme="minorHAnsi"/>
          <w:b/>
        </w:rPr>
        <w:t xml:space="preserve"> </w:t>
      </w:r>
      <w:r w:rsidRPr="00E41D86">
        <w:rPr>
          <w:rFonts w:cstheme="minorHAnsi"/>
          <w:b/>
          <w:i/>
          <w:iCs/>
        </w:rPr>
        <w:t>DO</w:t>
      </w:r>
      <w:r>
        <w:rPr>
          <w:rFonts w:cstheme="minorHAnsi"/>
          <w:b/>
          <w:i/>
          <w:iCs/>
        </w:rPr>
        <w:t xml:space="preserve"> -</w:t>
      </w:r>
      <w:r w:rsidRPr="00AB66FD">
        <w:rPr>
          <w:rFonts w:cstheme="minorHAnsi"/>
          <w:b/>
        </w:rPr>
        <w:t xml:space="preserve"> Performance under Supervision: Trainee performs all steps in the sequencing</w:t>
      </w:r>
      <w:r>
        <w:rPr>
          <w:rFonts w:cstheme="minorHAnsi"/>
          <w:b/>
        </w:rPr>
        <w:t xml:space="preserve"> Operating in Linux</w:t>
      </w:r>
      <w:r w:rsidRPr="00AB66FD">
        <w:rPr>
          <w:rFonts w:cstheme="minorHAnsi"/>
          <w:b/>
        </w:rPr>
        <w:t xml:space="preserve"> SOP under direct trainer supervision</w:t>
      </w:r>
    </w:p>
    <w:p w14:paraId="64E5F9B6" w14:textId="77777777" w:rsidR="00860DA6" w:rsidRPr="00AB66FD" w:rsidRDefault="00860DA6" w:rsidP="00860DA6">
      <w:pPr>
        <w:spacing w:after="0" w:line="240" w:lineRule="auto"/>
        <w:rPr>
          <w:rFonts w:cstheme="minorHAnsi"/>
          <w:b/>
        </w:rPr>
      </w:pPr>
    </w:p>
    <w:p w14:paraId="65A99D45" w14:textId="05246C06" w:rsidR="00860DA6" w:rsidRDefault="00860DA6" w:rsidP="00860DA6">
      <w:pPr>
        <w:rPr>
          <w:rFonts w:cstheme="minorHAnsi"/>
        </w:rPr>
      </w:pPr>
      <w:r>
        <w:rPr>
          <w:rFonts w:cstheme="minorHAnsi"/>
        </w:rPr>
        <w:t>Controls and/or</w:t>
      </w:r>
      <w:r w:rsidRPr="00AB66FD">
        <w:rPr>
          <w:rFonts w:cstheme="minorHAnsi"/>
        </w:rPr>
        <w:t xml:space="preserve"> sample(s) will be provided to the trainee. The trainee will:</w:t>
      </w:r>
    </w:p>
    <w:p w14:paraId="37035E52" w14:textId="784320AD" w:rsidR="00860DA6" w:rsidRPr="00B360A6" w:rsidRDefault="00860DA6" w:rsidP="00860DA6">
      <w:pPr>
        <w:rPr>
          <w:rFonts w:cstheme="minorHAnsi"/>
          <w:i/>
          <w:color w:val="00B0F0"/>
        </w:rPr>
      </w:pPr>
      <w:bookmarkStart w:id="0" w:name="_Hlk51148542"/>
      <w:r w:rsidRPr="00B360A6">
        <w:rPr>
          <w:rFonts w:cstheme="minorHAnsi"/>
          <w:i/>
          <w:color w:val="00B0F0"/>
        </w:rPr>
        <w:t>(</w:t>
      </w:r>
      <w:r w:rsidR="00D87B3A">
        <w:rPr>
          <w:rFonts w:cstheme="minorHAnsi"/>
          <w:i/>
          <w:color w:val="00B0F0"/>
        </w:rPr>
        <w:t>F</w:t>
      </w:r>
      <w:r w:rsidRPr="00B360A6">
        <w:rPr>
          <w:rFonts w:cstheme="minorHAnsi"/>
          <w:i/>
          <w:color w:val="00B0F0"/>
        </w:rPr>
        <w:t>ind example steps below,</w:t>
      </w:r>
      <w:bookmarkStart w:id="1" w:name="_GoBack"/>
      <w:bookmarkEnd w:id="1"/>
      <w:r w:rsidRPr="00B360A6">
        <w:rPr>
          <w:rFonts w:cstheme="minorHAnsi"/>
          <w:i/>
          <w:color w:val="00B0F0"/>
        </w:rPr>
        <w:t xml:space="preserve"> insert steps specific to your lab)</w:t>
      </w:r>
    </w:p>
    <w:bookmarkEnd w:id="0"/>
    <w:p w14:paraId="17464C1B" w14:textId="77777777" w:rsidR="00860DA6" w:rsidRPr="008A051C" w:rsidRDefault="00860DA6" w:rsidP="00860DA6">
      <w:pPr>
        <w:pStyle w:val="ListParagraph"/>
        <w:numPr>
          <w:ilvl w:val="0"/>
          <w:numId w:val="2"/>
        </w:numPr>
        <w:rPr>
          <w:i/>
          <w:iCs/>
        </w:rPr>
      </w:pPr>
      <w:r w:rsidRPr="394CBD50">
        <w:rPr>
          <w:i/>
          <w:iCs/>
        </w:rPr>
        <w:t>Login to the Linux Environment (following your group’s access procedure) and navigate to working directory.</w:t>
      </w:r>
    </w:p>
    <w:p w14:paraId="7EE252E4" w14:textId="77777777" w:rsidR="00860DA6" w:rsidRPr="00B360A6" w:rsidRDefault="00860DA6" w:rsidP="00860DA6">
      <w:pPr>
        <w:pStyle w:val="ListParagraph"/>
        <w:numPr>
          <w:ilvl w:val="0"/>
          <w:numId w:val="2"/>
        </w:numPr>
        <w:rPr>
          <w:i/>
          <w:iCs/>
        </w:rPr>
      </w:pPr>
      <w:r w:rsidRPr="394CBD50">
        <w:rPr>
          <w:i/>
          <w:iCs/>
        </w:rPr>
        <w:t>Perform basic navigation commands to access files, directories and analytical tools needed for a given pipeline.</w:t>
      </w:r>
    </w:p>
    <w:p w14:paraId="5C9BCA96" w14:textId="263C0BC8" w:rsidR="00860DA6" w:rsidRPr="00860DA6" w:rsidRDefault="00860DA6" w:rsidP="00860DA6">
      <w:pPr>
        <w:pStyle w:val="ListParagraph"/>
        <w:numPr>
          <w:ilvl w:val="0"/>
          <w:numId w:val="2"/>
        </w:numPr>
        <w:rPr>
          <w:i/>
          <w:iCs/>
        </w:rPr>
      </w:pPr>
      <w:r w:rsidRPr="394CBD50">
        <w:rPr>
          <w:i/>
          <w:iCs/>
        </w:rPr>
        <w:t>Perform execution of pipeline and demonstrate knowledge of tools for monitoring the job / run.</w:t>
      </w:r>
    </w:p>
    <w:p w14:paraId="5FB7B50E" w14:textId="77777777" w:rsidR="00860DA6" w:rsidRPr="00AB66FD" w:rsidRDefault="00860DA6" w:rsidP="00860DA6">
      <w:pPr>
        <w:rPr>
          <w:rFonts w:cstheme="minorHAnsi"/>
        </w:rPr>
      </w:pPr>
      <w:r w:rsidRPr="00AB66FD">
        <w:rPr>
          <w:rFonts w:cstheme="minorHAnsi"/>
        </w:rPr>
        <w:t xml:space="preserve">Successful performance criteria: </w:t>
      </w:r>
      <w:r>
        <w:rPr>
          <w:rFonts w:cstheme="minorHAnsi"/>
        </w:rPr>
        <w:t>All steps to perform Linux operations are followed appropriately, data are accurately processed and saved correctly</w:t>
      </w:r>
      <w:r w:rsidRPr="00AB66FD">
        <w:rPr>
          <w:rFonts w:cstheme="minorHAnsi"/>
        </w:rPr>
        <w:t>.</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860DA6" w:rsidRPr="00AB66FD" w14:paraId="00F78DD1" w14:textId="77777777" w:rsidTr="00D664C2">
        <w:tc>
          <w:tcPr>
            <w:tcW w:w="3870" w:type="dxa"/>
            <w:shd w:val="clear" w:color="auto" w:fill="DEEAF6" w:themeFill="accent1" w:themeFillTint="33"/>
          </w:tcPr>
          <w:p w14:paraId="25A9CEC0" w14:textId="77777777" w:rsidR="00860DA6" w:rsidRPr="00AB66FD" w:rsidRDefault="00860DA6"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7E6D6E78" w14:textId="77777777" w:rsidR="00860DA6" w:rsidRPr="00AB66FD" w:rsidRDefault="00860DA6"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4733DFD0" w14:textId="77777777" w:rsidR="00860DA6" w:rsidRPr="00AB66FD" w:rsidRDefault="00860DA6"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2C1E0FE5" w14:textId="77777777" w:rsidR="00860DA6" w:rsidRPr="00AB66FD" w:rsidRDefault="00860DA6"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18549C29" w14:textId="77777777" w:rsidR="00860DA6" w:rsidRPr="00AB66FD" w:rsidRDefault="00860DA6" w:rsidP="00D664C2">
            <w:pPr>
              <w:jc w:val="center"/>
              <w:rPr>
                <w:rFonts w:cstheme="minorHAnsi"/>
                <w:b/>
              </w:rPr>
            </w:pPr>
            <w:r w:rsidRPr="00AB66FD">
              <w:rPr>
                <w:rFonts w:cstheme="minorHAnsi"/>
                <w:b/>
              </w:rPr>
              <w:t>Date</w:t>
            </w:r>
          </w:p>
        </w:tc>
      </w:tr>
      <w:tr w:rsidR="00860DA6" w:rsidRPr="00AB66FD" w14:paraId="703C9B29" w14:textId="77777777" w:rsidTr="00D664C2">
        <w:tc>
          <w:tcPr>
            <w:tcW w:w="3870" w:type="dxa"/>
            <w:vAlign w:val="center"/>
          </w:tcPr>
          <w:p w14:paraId="340831E4" w14:textId="77777777" w:rsidR="00860DA6" w:rsidRPr="00B360A6" w:rsidRDefault="00860DA6" w:rsidP="00D664C2">
            <w:pPr>
              <w:rPr>
                <w:rFonts w:cstheme="minorHAnsi"/>
                <w:i/>
              </w:rPr>
            </w:pPr>
            <w:r>
              <w:rPr>
                <w:rFonts w:cstheme="minorHAnsi"/>
                <w:i/>
              </w:rPr>
              <w:t xml:space="preserve">Connected and logged into environment successfully </w:t>
            </w:r>
          </w:p>
        </w:tc>
        <w:tc>
          <w:tcPr>
            <w:tcW w:w="1170" w:type="dxa"/>
            <w:vAlign w:val="bottom"/>
          </w:tcPr>
          <w:p w14:paraId="396EBCB0"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1067" w:type="dxa"/>
            <w:vAlign w:val="bottom"/>
          </w:tcPr>
          <w:p w14:paraId="68498E81"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2031" w:type="dxa"/>
            <w:vMerge w:val="restart"/>
          </w:tcPr>
          <w:p w14:paraId="68ECD5DC" w14:textId="77777777" w:rsidR="00860DA6" w:rsidRPr="00AB66FD" w:rsidRDefault="00860DA6" w:rsidP="00D664C2">
            <w:pPr>
              <w:spacing w:line="360" w:lineRule="auto"/>
              <w:rPr>
                <w:rFonts w:cstheme="minorHAnsi"/>
              </w:rPr>
            </w:pPr>
          </w:p>
        </w:tc>
        <w:tc>
          <w:tcPr>
            <w:tcW w:w="1937" w:type="dxa"/>
            <w:vMerge w:val="restart"/>
          </w:tcPr>
          <w:p w14:paraId="60D54172" w14:textId="77777777" w:rsidR="00860DA6" w:rsidRPr="00AB66FD" w:rsidRDefault="00860DA6" w:rsidP="00D664C2">
            <w:pPr>
              <w:spacing w:line="360" w:lineRule="auto"/>
              <w:rPr>
                <w:rFonts w:cstheme="minorHAnsi"/>
              </w:rPr>
            </w:pPr>
          </w:p>
        </w:tc>
      </w:tr>
      <w:tr w:rsidR="00860DA6" w:rsidRPr="00AB66FD" w14:paraId="3138C0DA" w14:textId="77777777" w:rsidTr="00D664C2">
        <w:tc>
          <w:tcPr>
            <w:tcW w:w="3870" w:type="dxa"/>
            <w:vAlign w:val="center"/>
          </w:tcPr>
          <w:p w14:paraId="6019718C" w14:textId="77777777" w:rsidR="00860DA6" w:rsidRPr="00B360A6" w:rsidRDefault="00860DA6" w:rsidP="00D664C2">
            <w:pPr>
              <w:rPr>
                <w:rFonts w:cstheme="minorHAnsi"/>
                <w:i/>
              </w:rPr>
            </w:pPr>
            <w:r>
              <w:rPr>
                <w:rFonts w:cstheme="minorHAnsi"/>
                <w:i/>
              </w:rPr>
              <w:t>Performed basic navigation commands to retrieve files and directories and access tools</w:t>
            </w:r>
          </w:p>
        </w:tc>
        <w:tc>
          <w:tcPr>
            <w:tcW w:w="1170" w:type="dxa"/>
            <w:vAlign w:val="bottom"/>
          </w:tcPr>
          <w:p w14:paraId="4B25F93A"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1067" w:type="dxa"/>
            <w:vAlign w:val="bottom"/>
          </w:tcPr>
          <w:p w14:paraId="0AD6F918"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2031" w:type="dxa"/>
            <w:vMerge/>
          </w:tcPr>
          <w:p w14:paraId="741ECB15" w14:textId="77777777" w:rsidR="00860DA6" w:rsidRPr="00AB66FD" w:rsidRDefault="00860DA6" w:rsidP="00D664C2">
            <w:pPr>
              <w:spacing w:line="360" w:lineRule="auto"/>
              <w:rPr>
                <w:rFonts w:cstheme="minorHAnsi"/>
              </w:rPr>
            </w:pPr>
          </w:p>
        </w:tc>
        <w:tc>
          <w:tcPr>
            <w:tcW w:w="1937" w:type="dxa"/>
            <w:vMerge/>
          </w:tcPr>
          <w:p w14:paraId="5C61DBC3" w14:textId="77777777" w:rsidR="00860DA6" w:rsidRPr="00AB66FD" w:rsidRDefault="00860DA6" w:rsidP="00D664C2">
            <w:pPr>
              <w:spacing w:line="360" w:lineRule="auto"/>
              <w:rPr>
                <w:rFonts w:cstheme="minorHAnsi"/>
              </w:rPr>
            </w:pPr>
          </w:p>
        </w:tc>
      </w:tr>
      <w:tr w:rsidR="00860DA6" w:rsidRPr="00AB66FD" w14:paraId="26D6727E" w14:textId="77777777" w:rsidTr="00D664C2">
        <w:tc>
          <w:tcPr>
            <w:tcW w:w="3870" w:type="dxa"/>
            <w:vAlign w:val="center"/>
          </w:tcPr>
          <w:p w14:paraId="694B2C15" w14:textId="77777777" w:rsidR="00860DA6" w:rsidRPr="00B360A6" w:rsidRDefault="00860DA6" w:rsidP="00D664C2">
            <w:pPr>
              <w:rPr>
                <w:rFonts w:cstheme="minorHAnsi"/>
                <w:i/>
              </w:rPr>
            </w:pPr>
            <w:r>
              <w:rPr>
                <w:rFonts w:cstheme="minorHAnsi"/>
                <w:i/>
              </w:rPr>
              <w:t>Executed pipeline successfully and demonstrated knowledge of how to monitor the workflow</w:t>
            </w:r>
          </w:p>
        </w:tc>
        <w:tc>
          <w:tcPr>
            <w:tcW w:w="1170" w:type="dxa"/>
            <w:vAlign w:val="bottom"/>
          </w:tcPr>
          <w:p w14:paraId="03E70703"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1067" w:type="dxa"/>
            <w:vAlign w:val="bottom"/>
          </w:tcPr>
          <w:p w14:paraId="5104A859"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2031" w:type="dxa"/>
            <w:vMerge/>
          </w:tcPr>
          <w:p w14:paraId="3ABB4941" w14:textId="77777777" w:rsidR="00860DA6" w:rsidRPr="00AB66FD" w:rsidRDefault="00860DA6" w:rsidP="00D664C2">
            <w:pPr>
              <w:spacing w:line="360" w:lineRule="auto"/>
              <w:rPr>
                <w:rFonts w:cstheme="minorHAnsi"/>
              </w:rPr>
            </w:pPr>
          </w:p>
        </w:tc>
        <w:tc>
          <w:tcPr>
            <w:tcW w:w="1937" w:type="dxa"/>
            <w:vMerge/>
          </w:tcPr>
          <w:p w14:paraId="3DF6242C" w14:textId="77777777" w:rsidR="00860DA6" w:rsidRPr="00AB66FD" w:rsidRDefault="00860DA6" w:rsidP="00D664C2">
            <w:pPr>
              <w:spacing w:line="360" w:lineRule="auto"/>
              <w:rPr>
                <w:rFonts w:cstheme="minorHAnsi"/>
              </w:rPr>
            </w:pPr>
          </w:p>
        </w:tc>
      </w:tr>
      <w:tr w:rsidR="00860DA6" w:rsidRPr="00AB66FD" w14:paraId="0EEADC69" w14:textId="77777777" w:rsidTr="00D664C2">
        <w:trPr>
          <w:trHeight w:val="1178"/>
        </w:trPr>
        <w:tc>
          <w:tcPr>
            <w:tcW w:w="10075" w:type="dxa"/>
            <w:gridSpan w:val="5"/>
          </w:tcPr>
          <w:p w14:paraId="0BF322B2" w14:textId="77777777" w:rsidR="00860DA6" w:rsidRPr="00AB66FD" w:rsidRDefault="00860DA6" w:rsidP="00D664C2">
            <w:pPr>
              <w:rPr>
                <w:rFonts w:cstheme="minorHAnsi"/>
                <w:b/>
              </w:rPr>
            </w:pPr>
            <w:r w:rsidRPr="00AB66FD">
              <w:rPr>
                <w:rFonts w:cstheme="minorHAnsi"/>
                <w:b/>
              </w:rPr>
              <w:t>Comments:</w:t>
            </w:r>
          </w:p>
          <w:p w14:paraId="0986AEC1" w14:textId="77777777" w:rsidR="00860DA6" w:rsidRPr="00AB66FD" w:rsidRDefault="00860DA6" w:rsidP="00D664C2">
            <w:pPr>
              <w:rPr>
                <w:rFonts w:cstheme="minorHAnsi"/>
                <w:b/>
              </w:rPr>
            </w:pPr>
          </w:p>
        </w:tc>
      </w:tr>
    </w:tbl>
    <w:p w14:paraId="631667C2" w14:textId="77777777" w:rsidR="00860DA6" w:rsidRPr="00AB66FD" w:rsidRDefault="00860DA6" w:rsidP="00860DA6">
      <w:pPr>
        <w:spacing w:after="0"/>
        <w:rPr>
          <w:rFonts w:cstheme="minorHAnsi"/>
        </w:rPr>
      </w:pPr>
    </w:p>
    <w:p w14:paraId="6D975F7B" w14:textId="77777777" w:rsidR="00860DA6" w:rsidRPr="00AB66FD" w:rsidRDefault="00860DA6" w:rsidP="00860DA6">
      <w:pPr>
        <w:spacing w:after="0" w:line="240" w:lineRule="auto"/>
        <w:rPr>
          <w:rFonts w:cstheme="minorHAnsi"/>
          <w:b/>
        </w:rPr>
      </w:pPr>
      <w:r w:rsidRPr="00AB66FD">
        <w:rPr>
          <w:rFonts w:cstheme="minorHAnsi"/>
          <w:b/>
        </w:rPr>
        <w:t>Section IV –</w:t>
      </w:r>
      <w:r>
        <w:rPr>
          <w:rFonts w:cstheme="minorHAnsi"/>
          <w:b/>
        </w:rPr>
        <w:t xml:space="preserve"> </w:t>
      </w:r>
      <w:r w:rsidRPr="00E41D86">
        <w:rPr>
          <w:rFonts w:cstheme="minorHAnsi"/>
          <w:b/>
          <w:i/>
          <w:iCs/>
        </w:rPr>
        <w:t>APPLY</w:t>
      </w:r>
      <w:r>
        <w:rPr>
          <w:rFonts w:cstheme="minorHAnsi"/>
          <w:b/>
          <w:i/>
          <w:iCs/>
        </w:rPr>
        <w:t xml:space="preserve"> -</w:t>
      </w:r>
      <w:r w:rsidRPr="00AB66FD">
        <w:rPr>
          <w:rFonts w:cstheme="minorHAnsi"/>
          <w:b/>
        </w:rPr>
        <w:t xml:space="preserve"> Independent Performance: Trainee individually executes all steps in the </w:t>
      </w:r>
      <w:r>
        <w:rPr>
          <w:rFonts w:cstheme="minorHAnsi"/>
          <w:b/>
        </w:rPr>
        <w:t>Operating in Linux</w:t>
      </w:r>
      <w:r w:rsidRPr="00AB66FD">
        <w:rPr>
          <w:rFonts w:cstheme="minorHAnsi"/>
          <w:b/>
        </w:rPr>
        <w:t xml:space="preserve"> SOP</w:t>
      </w:r>
    </w:p>
    <w:p w14:paraId="6336E200" w14:textId="77777777" w:rsidR="00860DA6" w:rsidRPr="00AB66FD" w:rsidRDefault="00860DA6" w:rsidP="00860DA6">
      <w:pPr>
        <w:spacing w:after="0" w:line="240" w:lineRule="auto"/>
        <w:rPr>
          <w:rFonts w:cstheme="minorHAnsi"/>
          <w:b/>
        </w:rPr>
      </w:pPr>
    </w:p>
    <w:p w14:paraId="4B88FEA1" w14:textId="128D7578" w:rsidR="00860DA6" w:rsidRDefault="00860DA6" w:rsidP="00860DA6">
      <w:pPr>
        <w:rPr>
          <w:rFonts w:cstheme="minorHAnsi"/>
        </w:rPr>
      </w:pPr>
      <w:r>
        <w:rPr>
          <w:rFonts w:cstheme="minorHAnsi"/>
        </w:rPr>
        <w:t>Previously run s</w:t>
      </w:r>
      <w:r w:rsidRPr="00AB66FD">
        <w:rPr>
          <w:rFonts w:cstheme="minorHAnsi"/>
        </w:rPr>
        <w:t>ample(s) will be provided to the trainee. The trainee will:</w:t>
      </w:r>
    </w:p>
    <w:p w14:paraId="57E02FD8" w14:textId="3B56C589" w:rsidR="00860DA6" w:rsidRPr="00860DA6" w:rsidRDefault="00860DA6" w:rsidP="00860DA6">
      <w:pPr>
        <w:rPr>
          <w:rFonts w:cstheme="minorHAnsi"/>
          <w:i/>
          <w:color w:val="00B0F0"/>
        </w:rPr>
      </w:pPr>
      <w:r w:rsidRPr="00B360A6">
        <w:rPr>
          <w:rFonts w:cstheme="minorHAnsi"/>
          <w:i/>
          <w:color w:val="00B0F0"/>
        </w:rPr>
        <w:t>(</w:t>
      </w:r>
      <w:r w:rsidR="00D87B3A">
        <w:rPr>
          <w:rFonts w:cstheme="minorHAnsi"/>
          <w:i/>
          <w:color w:val="00B0F0"/>
        </w:rPr>
        <w:t>F</w:t>
      </w:r>
      <w:r w:rsidRPr="00B360A6">
        <w:rPr>
          <w:rFonts w:cstheme="minorHAnsi"/>
          <w:i/>
          <w:color w:val="00B0F0"/>
        </w:rPr>
        <w:t>ind example steps below, insert steps specific to your lab)</w:t>
      </w:r>
    </w:p>
    <w:p w14:paraId="29FA384F" w14:textId="6B67600F" w:rsidR="00860DA6" w:rsidRPr="00860DA6" w:rsidRDefault="00860DA6" w:rsidP="00860DA6">
      <w:pPr>
        <w:pStyle w:val="ListParagraph"/>
        <w:numPr>
          <w:ilvl w:val="0"/>
          <w:numId w:val="1"/>
        </w:numPr>
        <w:spacing w:after="0"/>
        <w:ind w:left="360"/>
        <w:rPr>
          <w:i/>
          <w:iCs/>
        </w:rPr>
      </w:pPr>
      <w:r w:rsidRPr="00860DA6">
        <w:rPr>
          <w:i/>
          <w:iCs/>
        </w:rPr>
        <w:t>Connect and login to the appropriate environment</w:t>
      </w:r>
    </w:p>
    <w:p w14:paraId="68664BF0" w14:textId="77777777" w:rsidR="00860DA6" w:rsidRDefault="00860DA6" w:rsidP="00860DA6">
      <w:pPr>
        <w:pStyle w:val="ListParagraph"/>
        <w:numPr>
          <w:ilvl w:val="0"/>
          <w:numId w:val="1"/>
        </w:numPr>
        <w:spacing w:after="0"/>
        <w:ind w:left="360"/>
        <w:rPr>
          <w:i/>
          <w:iCs/>
        </w:rPr>
      </w:pPr>
      <w:r w:rsidRPr="394CBD50">
        <w:rPr>
          <w:i/>
          <w:iCs/>
        </w:rPr>
        <w:t>Connect and log into appropriate linux environment</w:t>
      </w:r>
    </w:p>
    <w:p w14:paraId="377C1400" w14:textId="77777777" w:rsidR="00860DA6" w:rsidRDefault="00860DA6" w:rsidP="00860DA6">
      <w:pPr>
        <w:pStyle w:val="ListParagraph"/>
        <w:numPr>
          <w:ilvl w:val="0"/>
          <w:numId w:val="1"/>
        </w:numPr>
        <w:spacing w:after="0"/>
        <w:ind w:left="360"/>
        <w:rPr>
          <w:i/>
          <w:iCs/>
        </w:rPr>
      </w:pPr>
      <w:r w:rsidRPr="394CBD50">
        <w:rPr>
          <w:i/>
          <w:iCs/>
        </w:rPr>
        <w:t>Perform basic navigation commands to retrieve files and directories and access tools</w:t>
      </w:r>
    </w:p>
    <w:p w14:paraId="6ADF3993" w14:textId="6C07380A" w:rsidR="00860DA6" w:rsidRPr="00860DA6" w:rsidRDefault="00860DA6" w:rsidP="00860DA6">
      <w:pPr>
        <w:pStyle w:val="ListParagraph"/>
        <w:numPr>
          <w:ilvl w:val="0"/>
          <w:numId w:val="1"/>
        </w:numPr>
        <w:ind w:left="360"/>
        <w:rPr>
          <w:i/>
          <w:iCs/>
        </w:rPr>
      </w:pPr>
      <w:r w:rsidRPr="394CBD50">
        <w:rPr>
          <w:i/>
          <w:iCs/>
        </w:rPr>
        <w:t>Execute pipeline successfully and demonstrate knowledge of how to monitor the workflow</w:t>
      </w:r>
    </w:p>
    <w:p w14:paraId="10B09E7D" w14:textId="28C2B0D9" w:rsidR="00860DA6" w:rsidRDefault="00860DA6" w:rsidP="00860DA6">
      <w:r w:rsidRPr="394CBD50">
        <w:lastRenderedPageBreak/>
        <w:t>Successful performance criteria: All steps to perform Linux operations are followed appropriately, data are accurately processed and saved correctly.</w:t>
      </w:r>
    </w:p>
    <w:tbl>
      <w:tblPr>
        <w:tblStyle w:val="TableGrid"/>
        <w:tblW w:w="0" w:type="auto"/>
        <w:tblInd w:w="-5" w:type="dxa"/>
        <w:tblLook w:val="04A0" w:firstRow="1" w:lastRow="0" w:firstColumn="1" w:lastColumn="0" w:noHBand="0" w:noVBand="1"/>
      </w:tblPr>
      <w:tblGrid>
        <w:gridCol w:w="3870"/>
        <w:gridCol w:w="1170"/>
        <w:gridCol w:w="1067"/>
        <w:gridCol w:w="2031"/>
        <w:gridCol w:w="1937"/>
      </w:tblGrid>
      <w:tr w:rsidR="00860DA6" w:rsidRPr="00AB66FD" w14:paraId="56F15216" w14:textId="77777777" w:rsidTr="00D664C2">
        <w:tc>
          <w:tcPr>
            <w:tcW w:w="3870" w:type="dxa"/>
            <w:shd w:val="clear" w:color="auto" w:fill="DEEAF6" w:themeFill="accent1" w:themeFillTint="33"/>
          </w:tcPr>
          <w:p w14:paraId="62BCCC0B" w14:textId="77777777" w:rsidR="00860DA6" w:rsidRPr="00AB66FD" w:rsidRDefault="00860DA6" w:rsidP="00D664C2">
            <w:pPr>
              <w:jc w:val="center"/>
              <w:rPr>
                <w:rFonts w:cstheme="minorHAnsi"/>
                <w:b/>
              </w:rPr>
            </w:pPr>
            <w:r w:rsidRPr="00AB66FD">
              <w:rPr>
                <w:rFonts w:cstheme="minorHAnsi"/>
                <w:b/>
              </w:rPr>
              <w:t>Performance Assessment</w:t>
            </w:r>
          </w:p>
        </w:tc>
        <w:tc>
          <w:tcPr>
            <w:tcW w:w="1170" w:type="dxa"/>
            <w:shd w:val="clear" w:color="auto" w:fill="DEEAF6" w:themeFill="accent1" w:themeFillTint="33"/>
          </w:tcPr>
          <w:p w14:paraId="7FECA965" w14:textId="77777777" w:rsidR="00860DA6" w:rsidRPr="00AB66FD" w:rsidRDefault="00860DA6" w:rsidP="00D664C2">
            <w:pPr>
              <w:jc w:val="center"/>
              <w:rPr>
                <w:rFonts w:cstheme="minorHAnsi"/>
                <w:b/>
              </w:rPr>
            </w:pPr>
            <w:r w:rsidRPr="00AB66FD">
              <w:rPr>
                <w:rFonts w:cstheme="minorHAnsi"/>
                <w:b/>
              </w:rPr>
              <w:t>Yes</w:t>
            </w:r>
          </w:p>
        </w:tc>
        <w:tc>
          <w:tcPr>
            <w:tcW w:w="1067" w:type="dxa"/>
            <w:shd w:val="clear" w:color="auto" w:fill="DEEAF6" w:themeFill="accent1" w:themeFillTint="33"/>
          </w:tcPr>
          <w:p w14:paraId="352B7B02" w14:textId="77777777" w:rsidR="00860DA6" w:rsidRPr="00AB66FD" w:rsidRDefault="00860DA6" w:rsidP="00D664C2">
            <w:pPr>
              <w:jc w:val="center"/>
              <w:rPr>
                <w:rFonts w:cstheme="minorHAnsi"/>
                <w:b/>
              </w:rPr>
            </w:pPr>
            <w:r w:rsidRPr="00AB66FD">
              <w:rPr>
                <w:rFonts w:cstheme="minorHAnsi"/>
                <w:b/>
              </w:rPr>
              <w:t>No</w:t>
            </w:r>
          </w:p>
        </w:tc>
        <w:tc>
          <w:tcPr>
            <w:tcW w:w="2031" w:type="dxa"/>
            <w:shd w:val="clear" w:color="auto" w:fill="DEEAF6" w:themeFill="accent1" w:themeFillTint="33"/>
          </w:tcPr>
          <w:p w14:paraId="601AC42E" w14:textId="77777777" w:rsidR="00860DA6" w:rsidRPr="00AB66FD" w:rsidRDefault="00860DA6" w:rsidP="00D664C2">
            <w:pPr>
              <w:jc w:val="center"/>
              <w:rPr>
                <w:rFonts w:cstheme="minorHAnsi"/>
                <w:b/>
              </w:rPr>
            </w:pPr>
            <w:r w:rsidRPr="00AB66FD">
              <w:rPr>
                <w:rFonts w:cstheme="minorHAnsi"/>
                <w:b/>
              </w:rPr>
              <w:t>Trainer Initials</w:t>
            </w:r>
          </w:p>
        </w:tc>
        <w:tc>
          <w:tcPr>
            <w:tcW w:w="1937" w:type="dxa"/>
            <w:shd w:val="clear" w:color="auto" w:fill="DEEAF6" w:themeFill="accent1" w:themeFillTint="33"/>
          </w:tcPr>
          <w:p w14:paraId="7DE50B59" w14:textId="77777777" w:rsidR="00860DA6" w:rsidRPr="00AB66FD" w:rsidRDefault="00860DA6" w:rsidP="00D664C2">
            <w:pPr>
              <w:jc w:val="center"/>
              <w:rPr>
                <w:rFonts w:cstheme="minorHAnsi"/>
                <w:b/>
              </w:rPr>
            </w:pPr>
            <w:r w:rsidRPr="00AB66FD">
              <w:rPr>
                <w:rFonts w:cstheme="minorHAnsi"/>
                <w:b/>
              </w:rPr>
              <w:t>Date</w:t>
            </w:r>
          </w:p>
        </w:tc>
      </w:tr>
      <w:tr w:rsidR="00860DA6" w:rsidRPr="00AB66FD" w14:paraId="442D6ADC" w14:textId="77777777" w:rsidTr="00D664C2">
        <w:tc>
          <w:tcPr>
            <w:tcW w:w="3870" w:type="dxa"/>
            <w:vAlign w:val="center"/>
          </w:tcPr>
          <w:p w14:paraId="02E70078" w14:textId="77777777" w:rsidR="00860DA6" w:rsidRPr="00B360A6" w:rsidRDefault="00860DA6" w:rsidP="00D664C2">
            <w:pPr>
              <w:rPr>
                <w:rFonts w:cstheme="minorHAnsi"/>
                <w:i/>
              </w:rPr>
            </w:pPr>
            <w:r>
              <w:rPr>
                <w:rFonts w:cstheme="minorHAnsi"/>
                <w:i/>
              </w:rPr>
              <w:t xml:space="preserve">Connected and logged into environment successfully </w:t>
            </w:r>
          </w:p>
        </w:tc>
        <w:tc>
          <w:tcPr>
            <w:tcW w:w="1170" w:type="dxa"/>
            <w:vAlign w:val="bottom"/>
          </w:tcPr>
          <w:p w14:paraId="7309B356"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1067" w:type="dxa"/>
            <w:vAlign w:val="bottom"/>
          </w:tcPr>
          <w:p w14:paraId="5631EFD7"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2031" w:type="dxa"/>
            <w:vMerge w:val="restart"/>
          </w:tcPr>
          <w:p w14:paraId="54CAF6C7" w14:textId="77777777" w:rsidR="00860DA6" w:rsidRPr="00AB66FD" w:rsidRDefault="00860DA6" w:rsidP="00D664C2">
            <w:pPr>
              <w:spacing w:line="360" w:lineRule="auto"/>
              <w:rPr>
                <w:rFonts w:cstheme="minorHAnsi"/>
              </w:rPr>
            </w:pPr>
          </w:p>
        </w:tc>
        <w:tc>
          <w:tcPr>
            <w:tcW w:w="1937" w:type="dxa"/>
            <w:vMerge w:val="restart"/>
          </w:tcPr>
          <w:p w14:paraId="096A0ACF" w14:textId="77777777" w:rsidR="00860DA6" w:rsidRPr="00AB66FD" w:rsidRDefault="00860DA6" w:rsidP="00D664C2">
            <w:pPr>
              <w:spacing w:line="360" w:lineRule="auto"/>
              <w:rPr>
                <w:rFonts w:cstheme="minorHAnsi"/>
              </w:rPr>
            </w:pPr>
          </w:p>
        </w:tc>
      </w:tr>
      <w:tr w:rsidR="00860DA6" w:rsidRPr="00AB66FD" w14:paraId="7F509480" w14:textId="77777777" w:rsidTr="00D664C2">
        <w:tc>
          <w:tcPr>
            <w:tcW w:w="3870" w:type="dxa"/>
            <w:vAlign w:val="center"/>
          </w:tcPr>
          <w:p w14:paraId="1D695496" w14:textId="77777777" w:rsidR="00860DA6" w:rsidRPr="00B360A6" w:rsidRDefault="00860DA6" w:rsidP="00D664C2">
            <w:pPr>
              <w:rPr>
                <w:rFonts w:cstheme="minorHAnsi"/>
                <w:i/>
              </w:rPr>
            </w:pPr>
            <w:r>
              <w:rPr>
                <w:rFonts w:cstheme="minorHAnsi"/>
                <w:i/>
              </w:rPr>
              <w:t>Performed basic navigation commands to retrieve files and directories and access tools</w:t>
            </w:r>
          </w:p>
        </w:tc>
        <w:tc>
          <w:tcPr>
            <w:tcW w:w="1170" w:type="dxa"/>
            <w:vAlign w:val="bottom"/>
          </w:tcPr>
          <w:p w14:paraId="6CDED016"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1067" w:type="dxa"/>
            <w:vAlign w:val="bottom"/>
          </w:tcPr>
          <w:p w14:paraId="3AE1D4C7"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2031" w:type="dxa"/>
            <w:vMerge/>
          </w:tcPr>
          <w:p w14:paraId="04ACA8A5" w14:textId="77777777" w:rsidR="00860DA6" w:rsidRPr="00AB66FD" w:rsidRDefault="00860DA6" w:rsidP="00D664C2">
            <w:pPr>
              <w:spacing w:line="360" w:lineRule="auto"/>
              <w:rPr>
                <w:rFonts w:cstheme="minorHAnsi"/>
              </w:rPr>
            </w:pPr>
          </w:p>
        </w:tc>
        <w:tc>
          <w:tcPr>
            <w:tcW w:w="1937" w:type="dxa"/>
            <w:vMerge/>
          </w:tcPr>
          <w:p w14:paraId="6ECE66F4" w14:textId="77777777" w:rsidR="00860DA6" w:rsidRPr="00AB66FD" w:rsidRDefault="00860DA6" w:rsidP="00D664C2">
            <w:pPr>
              <w:spacing w:line="360" w:lineRule="auto"/>
              <w:rPr>
                <w:rFonts w:cstheme="minorHAnsi"/>
              </w:rPr>
            </w:pPr>
          </w:p>
        </w:tc>
      </w:tr>
      <w:tr w:rsidR="00860DA6" w:rsidRPr="00AB66FD" w14:paraId="37D1A74E" w14:textId="77777777" w:rsidTr="00D664C2">
        <w:tc>
          <w:tcPr>
            <w:tcW w:w="3870" w:type="dxa"/>
            <w:vAlign w:val="center"/>
          </w:tcPr>
          <w:p w14:paraId="515DE810" w14:textId="77777777" w:rsidR="00860DA6" w:rsidRPr="00B360A6" w:rsidRDefault="00860DA6" w:rsidP="00D664C2">
            <w:pPr>
              <w:rPr>
                <w:rFonts w:cstheme="minorHAnsi"/>
                <w:i/>
              </w:rPr>
            </w:pPr>
            <w:r>
              <w:rPr>
                <w:rFonts w:cstheme="minorHAnsi"/>
                <w:i/>
              </w:rPr>
              <w:t>Executed pipeline successfully and demonstrated knowledge of how to monitor the workflow</w:t>
            </w:r>
          </w:p>
        </w:tc>
        <w:tc>
          <w:tcPr>
            <w:tcW w:w="1170" w:type="dxa"/>
            <w:vAlign w:val="bottom"/>
          </w:tcPr>
          <w:p w14:paraId="1A9C8781"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1067" w:type="dxa"/>
            <w:vAlign w:val="bottom"/>
          </w:tcPr>
          <w:p w14:paraId="0207239A" w14:textId="77777777" w:rsidR="00860DA6" w:rsidRPr="00AB66FD" w:rsidRDefault="00860DA6" w:rsidP="00D664C2">
            <w:pPr>
              <w:jc w:val="center"/>
              <w:rPr>
                <w:rFonts w:cstheme="minorHAnsi"/>
              </w:rPr>
            </w:pPr>
            <w:r w:rsidRPr="00AB66FD">
              <w:rPr>
                <w:rFonts w:ascii="Wingdings" w:eastAsia="Wingdings" w:hAnsi="Wingdings" w:cstheme="minorHAnsi"/>
              </w:rPr>
              <w:t></w:t>
            </w:r>
          </w:p>
        </w:tc>
        <w:tc>
          <w:tcPr>
            <w:tcW w:w="2031" w:type="dxa"/>
            <w:vMerge/>
          </w:tcPr>
          <w:p w14:paraId="66ED8636" w14:textId="77777777" w:rsidR="00860DA6" w:rsidRPr="00AB66FD" w:rsidRDefault="00860DA6" w:rsidP="00D664C2">
            <w:pPr>
              <w:spacing w:line="360" w:lineRule="auto"/>
              <w:rPr>
                <w:rFonts w:cstheme="minorHAnsi"/>
              </w:rPr>
            </w:pPr>
          </w:p>
        </w:tc>
        <w:tc>
          <w:tcPr>
            <w:tcW w:w="1937" w:type="dxa"/>
            <w:vMerge/>
          </w:tcPr>
          <w:p w14:paraId="4142B975" w14:textId="77777777" w:rsidR="00860DA6" w:rsidRPr="00AB66FD" w:rsidRDefault="00860DA6" w:rsidP="00D664C2">
            <w:pPr>
              <w:spacing w:line="360" w:lineRule="auto"/>
              <w:rPr>
                <w:rFonts w:cstheme="minorHAnsi"/>
              </w:rPr>
            </w:pPr>
          </w:p>
        </w:tc>
      </w:tr>
      <w:tr w:rsidR="00860DA6" w:rsidRPr="00AB66FD" w14:paraId="4788AB82" w14:textId="77777777" w:rsidTr="00D664C2">
        <w:trPr>
          <w:trHeight w:val="1178"/>
        </w:trPr>
        <w:tc>
          <w:tcPr>
            <w:tcW w:w="10075" w:type="dxa"/>
            <w:gridSpan w:val="5"/>
          </w:tcPr>
          <w:p w14:paraId="010C2119" w14:textId="77777777" w:rsidR="00860DA6" w:rsidRPr="00AB66FD" w:rsidRDefault="00860DA6" w:rsidP="00D664C2">
            <w:pPr>
              <w:rPr>
                <w:rFonts w:cstheme="minorHAnsi"/>
                <w:b/>
              </w:rPr>
            </w:pPr>
            <w:r w:rsidRPr="00AB66FD">
              <w:rPr>
                <w:rFonts w:cstheme="minorHAnsi"/>
                <w:b/>
              </w:rPr>
              <w:t>Comments:</w:t>
            </w:r>
          </w:p>
          <w:p w14:paraId="495E73AE" w14:textId="77777777" w:rsidR="00860DA6" w:rsidRPr="00AB66FD" w:rsidRDefault="00860DA6" w:rsidP="00D664C2">
            <w:pPr>
              <w:rPr>
                <w:rFonts w:cstheme="minorHAnsi"/>
                <w:b/>
              </w:rPr>
            </w:pPr>
          </w:p>
        </w:tc>
      </w:tr>
    </w:tbl>
    <w:p w14:paraId="6A2728C2" w14:textId="77777777" w:rsidR="00860DA6" w:rsidRPr="00AB66FD" w:rsidRDefault="00860DA6" w:rsidP="00860DA6">
      <w:pPr>
        <w:rPr>
          <w:rFonts w:cstheme="minorHAnsi"/>
          <w:b/>
        </w:rPr>
      </w:pPr>
    </w:p>
    <w:p w14:paraId="7B537A02" w14:textId="1537B765" w:rsidR="00860DA6" w:rsidRPr="00AB66FD" w:rsidRDefault="00860DA6" w:rsidP="00860DA6">
      <w:pPr>
        <w:rPr>
          <w:rFonts w:cstheme="minorHAnsi"/>
          <w:b/>
        </w:rPr>
      </w:pPr>
      <w:r w:rsidRPr="00AB66FD">
        <w:rPr>
          <w:rFonts w:cstheme="minorHAnsi"/>
          <w:b/>
        </w:rPr>
        <w:t>Section V – Employee Attestation</w:t>
      </w:r>
    </w:p>
    <w:tbl>
      <w:tblPr>
        <w:tblStyle w:val="TableGrid"/>
        <w:tblW w:w="0" w:type="auto"/>
        <w:tblInd w:w="-5" w:type="dxa"/>
        <w:tblLook w:val="04A0" w:firstRow="1" w:lastRow="0" w:firstColumn="1" w:lastColumn="0" w:noHBand="0" w:noVBand="1"/>
      </w:tblPr>
      <w:tblGrid>
        <w:gridCol w:w="6750"/>
        <w:gridCol w:w="900"/>
        <w:gridCol w:w="900"/>
        <w:gridCol w:w="1525"/>
      </w:tblGrid>
      <w:tr w:rsidR="00860DA6" w:rsidRPr="00AB66FD" w14:paraId="780C9D49" w14:textId="77777777" w:rsidTr="00D664C2">
        <w:trPr>
          <w:trHeight w:val="260"/>
        </w:trPr>
        <w:tc>
          <w:tcPr>
            <w:tcW w:w="6750" w:type="dxa"/>
            <w:shd w:val="clear" w:color="auto" w:fill="DEEAF6" w:themeFill="accent1" w:themeFillTint="33"/>
            <w:vAlign w:val="center"/>
          </w:tcPr>
          <w:p w14:paraId="4C7C8F45" w14:textId="77777777" w:rsidR="00860DA6" w:rsidRPr="00AB66FD" w:rsidRDefault="00860DA6" w:rsidP="00D664C2">
            <w:pPr>
              <w:jc w:val="center"/>
              <w:rPr>
                <w:rFonts w:cstheme="minorHAnsi"/>
                <w:b/>
              </w:rPr>
            </w:pPr>
            <w:r w:rsidRPr="00AB66FD">
              <w:rPr>
                <w:rFonts w:cstheme="minorHAnsi"/>
                <w:b/>
              </w:rPr>
              <w:t>Attestations</w:t>
            </w:r>
          </w:p>
        </w:tc>
        <w:tc>
          <w:tcPr>
            <w:tcW w:w="900" w:type="dxa"/>
            <w:shd w:val="clear" w:color="auto" w:fill="DEEAF6" w:themeFill="accent1" w:themeFillTint="33"/>
            <w:vAlign w:val="center"/>
          </w:tcPr>
          <w:p w14:paraId="61911D4F" w14:textId="77777777" w:rsidR="00860DA6" w:rsidRPr="00AB66FD" w:rsidRDefault="00860DA6" w:rsidP="00D664C2">
            <w:pPr>
              <w:jc w:val="center"/>
              <w:rPr>
                <w:rFonts w:cstheme="minorHAnsi"/>
                <w:b/>
              </w:rPr>
            </w:pPr>
            <w:r w:rsidRPr="00AB66FD">
              <w:rPr>
                <w:rFonts w:cstheme="minorHAnsi"/>
                <w:b/>
              </w:rPr>
              <w:t>Yes</w:t>
            </w:r>
          </w:p>
        </w:tc>
        <w:tc>
          <w:tcPr>
            <w:tcW w:w="900" w:type="dxa"/>
            <w:shd w:val="clear" w:color="auto" w:fill="DEEAF6" w:themeFill="accent1" w:themeFillTint="33"/>
            <w:vAlign w:val="center"/>
          </w:tcPr>
          <w:p w14:paraId="171E5856" w14:textId="77777777" w:rsidR="00860DA6" w:rsidRPr="00AB66FD" w:rsidRDefault="00860DA6" w:rsidP="00D664C2">
            <w:pPr>
              <w:jc w:val="center"/>
              <w:rPr>
                <w:rFonts w:cstheme="minorHAnsi"/>
                <w:b/>
              </w:rPr>
            </w:pPr>
            <w:r w:rsidRPr="00AB66FD">
              <w:rPr>
                <w:rFonts w:cstheme="minorHAnsi"/>
                <w:b/>
              </w:rPr>
              <w:t>No</w:t>
            </w:r>
          </w:p>
        </w:tc>
        <w:tc>
          <w:tcPr>
            <w:tcW w:w="1525" w:type="dxa"/>
            <w:shd w:val="clear" w:color="auto" w:fill="DEEAF6" w:themeFill="accent1" w:themeFillTint="33"/>
            <w:vAlign w:val="center"/>
          </w:tcPr>
          <w:p w14:paraId="022F9FA8" w14:textId="77777777" w:rsidR="00860DA6" w:rsidRPr="00AB66FD" w:rsidRDefault="00860DA6" w:rsidP="00D664C2">
            <w:pPr>
              <w:jc w:val="center"/>
              <w:rPr>
                <w:rFonts w:cstheme="minorHAnsi"/>
                <w:b/>
              </w:rPr>
            </w:pPr>
            <w:r w:rsidRPr="00AB66FD">
              <w:rPr>
                <w:rFonts w:cstheme="minorHAnsi"/>
                <w:b/>
              </w:rPr>
              <w:t>Trainee Initials</w:t>
            </w:r>
          </w:p>
        </w:tc>
      </w:tr>
      <w:tr w:rsidR="00860DA6" w:rsidRPr="00AB66FD" w14:paraId="68DB495E" w14:textId="77777777" w:rsidTr="00D664C2">
        <w:tc>
          <w:tcPr>
            <w:tcW w:w="6750" w:type="dxa"/>
          </w:tcPr>
          <w:p w14:paraId="16FAEEA3" w14:textId="77777777" w:rsidR="00860DA6" w:rsidRPr="00AB66FD" w:rsidRDefault="00860DA6" w:rsidP="00D664C2">
            <w:pPr>
              <w:spacing w:before="120" w:after="120"/>
              <w:rPr>
                <w:rFonts w:cstheme="minorHAnsi"/>
              </w:rPr>
            </w:pPr>
            <w:r w:rsidRPr="00AB66FD">
              <w:rPr>
                <w:rFonts w:cstheme="minorHAnsi"/>
              </w:rPr>
              <w:t>I read and understand the procedures listed in the required reading.</w:t>
            </w:r>
          </w:p>
        </w:tc>
        <w:tc>
          <w:tcPr>
            <w:tcW w:w="900" w:type="dxa"/>
            <w:vAlign w:val="center"/>
          </w:tcPr>
          <w:p w14:paraId="33A1AA06" w14:textId="77777777" w:rsidR="00860DA6" w:rsidRPr="00AB66FD" w:rsidRDefault="00860DA6" w:rsidP="00D664C2">
            <w:pPr>
              <w:spacing w:before="120" w:after="120"/>
              <w:jc w:val="center"/>
              <w:rPr>
                <w:rFonts w:cstheme="minorHAnsi"/>
                <w:b/>
              </w:rPr>
            </w:pPr>
            <w:r w:rsidRPr="00AB66FD">
              <w:rPr>
                <w:rFonts w:ascii="Wingdings" w:eastAsia="Wingdings" w:hAnsi="Wingdings" w:cstheme="minorHAnsi"/>
                <w:b/>
              </w:rPr>
              <w:t></w:t>
            </w:r>
          </w:p>
        </w:tc>
        <w:tc>
          <w:tcPr>
            <w:tcW w:w="900" w:type="dxa"/>
            <w:vAlign w:val="center"/>
          </w:tcPr>
          <w:p w14:paraId="5C04749B" w14:textId="77777777" w:rsidR="00860DA6" w:rsidRPr="00AB66FD" w:rsidRDefault="00860DA6" w:rsidP="00D664C2">
            <w:pPr>
              <w:spacing w:before="120" w:after="120"/>
              <w:jc w:val="center"/>
              <w:rPr>
                <w:rFonts w:cstheme="minorHAnsi"/>
                <w:b/>
              </w:rPr>
            </w:pPr>
            <w:r w:rsidRPr="00AB66FD">
              <w:rPr>
                <w:rFonts w:ascii="Wingdings" w:eastAsia="Wingdings" w:hAnsi="Wingdings" w:cstheme="minorHAnsi"/>
                <w:b/>
              </w:rPr>
              <w:t></w:t>
            </w:r>
          </w:p>
        </w:tc>
        <w:tc>
          <w:tcPr>
            <w:tcW w:w="1525" w:type="dxa"/>
          </w:tcPr>
          <w:p w14:paraId="31FA42A4" w14:textId="77777777" w:rsidR="00860DA6" w:rsidRPr="00AB66FD" w:rsidRDefault="00860DA6" w:rsidP="00D664C2">
            <w:pPr>
              <w:spacing w:before="120" w:after="120"/>
              <w:rPr>
                <w:rFonts w:cstheme="minorHAnsi"/>
                <w:b/>
              </w:rPr>
            </w:pPr>
          </w:p>
        </w:tc>
      </w:tr>
      <w:tr w:rsidR="00860DA6" w:rsidRPr="00AB66FD" w14:paraId="1DF87995" w14:textId="77777777" w:rsidTr="00D664C2">
        <w:tc>
          <w:tcPr>
            <w:tcW w:w="6750" w:type="dxa"/>
          </w:tcPr>
          <w:p w14:paraId="3F9A9967" w14:textId="77777777" w:rsidR="00860DA6" w:rsidRPr="00AB66FD" w:rsidRDefault="00860DA6" w:rsidP="00D664C2">
            <w:pPr>
              <w:spacing w:before="120" w:after="120"/>
              <w:rPr>
                <w:rFonts w:cstheme="minorHAnsi"/>
              </w:rPr>
            </w:pPr>
            <w:r w:rsidRPr="00AB66FD">
              <w:rPr>
                <w:rFonts w:cstheme="minorHAnsi"/>
              </w:rPr>
              <w:t>I had an opportunity to discuss my questions with the trainer.</w:t>
            </w:r>
          </w:p>
        </w:tc>
        <w:tc>
          <w:tcPr>
            <w:tcW w:w="900" w:type="dxa"/>
            <w:vAlign w:val="center"/>
          </w:tcPr>
          <w:p w14:paraId="28FBE0BB" w14:textId="77777777" w:rsidR="00860DA6" w:rsidRPr="00AB66FD" w:rsidRDefault="00860DA6" w:rsidP="00D664C2">
            <w:pPr>
              <w:spacing w:before="120" w:after="120"/>
              <w:jc w:val="center"/>
              <w:rPr>
                <w:rFonts w:cstheme="minorHAnsi"/>
                <w:b/>
              </w:rPr>
            </w:pPr>
            <w:r w:rsidRPr="00AB66FD">
              <w:rPr>
                <w:rFonts w:ascii="Wingdings" w:eastAsia="Wingdings" w:hAnsi="Wingdings" w:cstheme="minorHAnsi"/>
                <w:b/>
              </w:rPr>
              <w:t></w:t>
            </w:r>
          </w:p>
        </w:tc>
        <w:tc>
          <w:tcPr>
            <w:tcW w:w="900" w:type="dxa"/>
            <w:vAlign w:val="center"/>
          </w:tcPr>
          <w:p w14:paraId="61E93761" w14:textId="77777777" w:rsidR="00860DA6" w:rsidRPr="00AB66FD" w:rsidRDefault="00860DA6" w:rsidP="00D664C2">
            <w:pPr>
              <w:spacing w:before="120" w:after="120"/>
              <w:jc w:val="center"/>
              <w:rPr>
                <w:rFonts w:cstheme="minorHAnsi"/>
                <w:b/>
              </w:rPr>
            </w:pPr>
            <w:r w:rsidRPr="00AB66FD">
              <w:rPr>
                <w:rFonts w:ascii="Wingdings" w:eastAsia="Wingdings" w:hAnsi="Wingdings" w:cstheme="minorHAnsi"/>
                <w:b/>
              </w:rPr>
              <w:t></w:t>
            </w:r>
          </w:p>
        </w:tc>
        <w:tc>
          <w:tcPr>
            <w:tcW w:w="1525" w:type="dxa"/>
          </w:tcPr>
          <w:p w14:paraId="4AFE6F16" w14:textId="77777777" w:rsidR="00860DA6" w:rsidRPr="00AB66FD" w:rsidRDefault="00860DA6" w:rsidP="00D664C2">
            <w:pPr>
              <w:spacing w:before="120" w:after="120"/>
              <w:rPr>
                <w:rFonts w:cstheme="minorHAnsi"/>
                <w:b/>
              </w:rPr>
            </w:pPr>
          </w:p>
        </w:tc>
      </w:tr>
      <w:tr w:rsidR="00860DA6" w:rsidRPr="00AB66FD" w14:paraId="1EEA9B01" w14:textId="77777777" w:rsidTr="00D664C2">
        <w:tc>
          <w:tcPr>
            <w:tcW w:w="6750" w:type="dxa"/>
          </w:tcPr>
          <w:p w14:paraId="605D13C1" w14:textId="77777777" w:rsidR="00860DA6" w:rsidRPr="00AB66FD" w:rsidRDefault="00860DA6" w:rsidP="00D664C2">
            <w:pPr>
              <w:spacing w:before="120" w:after="120"/>
              <w:rPr>
                <w:rFonts w:cstheme="minorHAnsi"/>
              </w:rPr>
            </w:pPr>
            <w:r w:rsidRPr="00AB66FD">
              <w:rPr>
                <w:rFonts w:cstheme="minorHAnsi"/>
              </w:rPr>
              <w:t>I am satisfied with the explanations provided to me; all my questions were answered.</w:t>
            </w:r>
          </w:p>
        </w:tc>
        <w:tc>
          <w:tcPr>
            <w:tcW w:w="900" w:type="dxa"/>
            <w:vAlign w:val="center"/>
          </w:tcPr>
          <w:p w14:paraId="6DCBD004" w14:textId="77777777" w:rsidR="00860DA6" w:rsidRPr="00AB66FD" w:rsidRDefault="00860DA6" w:rsidP="00D664C2">
            <w:pPr>
              <w:spacing w:before="120" w:after="120"/>
              <w:jc w:val="center"/>
              <w:rPr>
                <w:rFonts w:cstheme="minorHAnsi"/>
                <w:b/>
              </w:rPr>
            </w:pPr>
            <w:r w:rsidRPr="00AB66FD">
              <w:rPr>
                <w:rFonts w:ascii="Wingdings" w:eastAsia="Wingdings" w:hAnsi="Wingdings" w:cstheme="minorHAnsi"/>
                <w:b/>
              </w:rPr>
              <w:t></w:t>
            </w:r>
          </w:p>
        </w:tc>
        <w:tc>
          <w:tcPr>
            <w:tcW w:w="900" w:type="dxa"/>
            <w:vAlign w:val="center"/>
          </w:tcPr>
          <w:p w14:paraId="3EF821CA" w14:textId="77777777" w:rsidR="00860DA6" w:rsidRPr="00AB66FD" w:rsidRDefault="00860DA6" w:rsidP="00D664C2">
            <w:pPr>
              <w:spacing w:before="120" w:after="120"/>
              <w:jc w:val="center"/>
              <w:rPr>
                <w:rFonts w:cstheme="minorHAnsi"/>
                <w:b/>
              </w:rPr>
            </w:pPr>
            <w:r w:rsidRPr="00AB66FD">
              <w:rPr>
                <w:rFonts w:ascii="Wingdings" w:eastAsia="Wingdings" w:hAnsi="Wingdings" w:cstheme="minorHAnsi"/>
                <w:b/>
              </w:rPr>
              <w:t></w:t>
            </w:r>
          </w:p>
        </w:tc>
        <w:tc>
          <w:tcPr>
            <w:tcW w:w="1525" w:type="dxa"/>
          </w:tcPr>
          <w:p w14:paraId="5035116E" w14:textId="77777777" w:rsidR="00860DA6" w:rsidRPr="00AB66FD" w:rsidRDefault="00860DA6" w:rsidP="00D664C2">
            <w:pPr>
              <w:spacing w:before="120" w:after="120"/>
              <w:rPr>
                <w:rFonts w:cstheme="minorHAnsi"/>
                <w:b/>
              </w:rPr>
            </w:pPr>
          </w:p>
        </w:tc>
      </w:tr>
    </w:tbl>
    <w:p w14:paraId="29493A60" w14:textId="77777777" w:rsidR="00860DA6" w:rsidRPr="00AB66FD" w:rsidRDefault="00860DA6" w:rsidP="00860DA6">
      <w:pPr>
        <w:spacing w:after="0"/>
        <w:rPr>
          <w:rFonts w:cstheme="minorHAnsi"/>
          <w:b/>
        </w:rPr>
      </w:pPr>
    </w:p>
    <w:p w14:paraId="79513383" w14:textId="15834A47" w:rsidR="00860DA6" w:rsidRPr="00AB66FD" w:rsidRDefault="00860DA6" w:rsidP="00860DA6">
      <w:pPr>
        <w:rPr>
          <w:rFonts w:cstheme="minorHAnsi"/>
          <w:b/>
        </w:rPr>
      </w:pPr>
      <w:r w:rsidRPr="00AB66FD">
        <w:rPr>
          <w:rFonts w:cstheme="minorHAnsi"/>
          <w:b/>
        </w:rPr>
        <w:t>Section VI – Review and Signatures</w:t>
      </w:r>
    </w:p>
    <w:tbl>
      <w:tblPr>
        <w:tblStyle w:val="TableGrid"/>
        <w:tblW w:w="0" w:type="auto"/>
        <w:tblInd w:w="-5" w:type="dxa"/>
        <w:tblLook w:val="04A0" w:firstRow="1" w:lastRow="0" w:firstColumn="1" w:lastColumn="0" w:noHBand="0" w:noVBand="1"/>
      </w:tblPr>
      <w:tblGrid>
        <w:gridCol w:w="3870"/>
        <w:gridCol w:w="4336"/>
        <w:gridCol w:w="1869"/>
      </w:tblGrid>
      <w:tr w:rsidR="00860DA6" w:rsidRPr="00AB66FD" w14:paraId="44F63A0C" w14:textId="77777777" w:rsidTr="00D664C2">
        <w:trPr>
          <w:trHeight w:val="305"/>
        </w:trPr>
        <w:tc>
          <w:tcPr>
            <w:tcW w:w="3870" w:type="dxa"/>
            <w:shd w:val="clear" w:color="auto" w:fill="DEEAF6" w:themeFill="accent1" w:themeFillTint="33"/>
            <w:vAlign w:val="center"/>
          </w:tcPr>
          <w:p w14:paraId="3B322319" w14:textId="77777777" w:rsidR="00860DA6" w:rsidRPr="00AB66FD" w:rsidRDefault="00860DA6" w:rsidP="00D664C2">
            <w:pPr>
              <w:jc w:val="center"/>
              <w:rPr>
                <w:rFonts w:cstheme="minorHAnsi"/>
                <w:b/>
              </w:rPr>
            </w:pPr>
            <w:r w:rsidRPr="00AB66FD">
              <w:rPr>
                <w:rFonts w:cstheme="minorHAnsi"/>
                <w:b/>
              </w:rPr>
              <w:t>Trainee Name</w:t>
            </w:r>
          </w:p>
        </w:tc>
        <w:tc>
          <w:tcPr>
            <w:tcW w:w="4336" w:type="dxa"/>
            <w:shd w:val="clear" w:color="auto" w:fill="DEEAF6" w:themeFill="accent1" w:themeFillTint="33"/>
            <w:vAlign w:val="center"/>
          </w:tcPr>
          <w:p w14:paraId="0D794F53" w14:textId="77777777" w:rsidR="00860DA6" w:rsidRPr="00AB66FD" w:rsidRDefault="00860DA6"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01E4E372" w14:textId="77777777" w:rsidR="00860DA6" w:rsidRPr="00AB66FD" w:rsidRDefault="00860DA6" w:rsidP="00D664C2">
            <w:pPr>
              <w:jc w:val="center"/>
              <w:rPr>
                <w:rFonts w:cstheme="minorHAnsi"/>
                <w:b/>
              </w:rPr>
            </w:pPr>
            <w:r w:rsidRPr="00AB66FD">
              <w:rPr>
                <w:rFonts w:cstheme="minorHAnsi"/>
                <w:b/>
              </w:rPr>
              <w:t>Date</w:t>
            </w:r>
          </w:p>
        </w:tc>
      </w:tr>
      <w:tr w:rsidR="00860DA6" w:rsidRPr="00AB66FD" w14:paraId="429456A1" w14:textId="77777777" w:rsidTr="00D664C2">
        <w:trPr>
          <w:trHeight w:val="418"/>
        </w:trPr>
        <w:tc>
          <w:tcPr>
            <w:tcW w:w="3870" w:type="dxa"/>
            <w:vAlign w:val="center"/>
          </w:tcPr>
          <w:p w14:paraId="4DFFDE6C" w14:textId="77777777" w:rsidR="00860DA6" w:rsidRPr="00AB66FD" w:rsidRDefault="00860DA6" w:rsidP="00D87B3A">
            <w:pPr>
              <w:rPr>
                <w:rFonts w:cstheme="minorHAnsi"/>
                <w:b/>
              </w:rPr>
            </w:pPr>
          </w:p>
        </w:tc>
        <w:tc>
          <w:tcPr>
            <w:tcW w:w="4336" w:type="dxa"/>
            <w:vAlign w:val="center"/>
          </w:tcPr>
          <w:p w14:paraId="6C04A388" w14:textId="77777777" w:rsidR="00860DA6" w:rsidRPr="00AB66FD" w:rsidRDefault="00860DA6" w:rsidP="00D664C2">
            <w:pPr>
              <w:jc w:val="center"/>
              <w:rPr>
                <w:rFonts w:cstheme="minorHAnsi"/>
                <w:b/>
              </w:rPr>
            </w:pPr>
          </w:p>
        </w:tc>
        <w:tc>
          <w:tcPr>
            <w:tcW w:w="1869" w:type="dxa"/>
            <w:vAlign w:val="center"/>
          </w:tcPr>
          <w:p w14:paraId="0902917E" w14:textId="77777777" w:rsidR="00860DA6" w:rsidRPr="00AB66FD" w:rsidRDefault="00860DA6" w:rsidP="00D664C2">
            <w:pPr>
              <w:jc w:val="center"/>
              <w:rPr>
                <w:rFonts w:cstheme="minorHAnsi"/>
                <w:b/>
              </w:rPr>
            </w:pPr>
          </w:p>
        </w:tc>
      </w:tr>
      <w:tr w:rsidR="00860DA6" w:rsidRPr="00AB66FD" w14:paraId="14EAF951" w14:textId="77777777" w:rsidTr="00D664C2">
        <w:trPr>
          <w:trHeight w:val="287"/>
        </w:trPr>
        <w:tc>
          <w:tcPr>
            <w:tcW w:w="3870" w:type="dxa"/>
            <w:shd w:val="clear" w:color="auto" w:fill="DEEAF6" w:themeFill="accent1" w:themeFillTint="33"/>
            <w:vAlign w:val="center"/>
          </w:tcPr>
          <w:p w14:paraId="4FCC3FBF" w14:textId="77777777" w:rsidR="00860DA6" w:rsidRPr="00AB66FD" w:rsidRDefault="00860DA6" w:rsidP="00D664C2">
            <w:pPr>
              <w:jc w:val="center"/>
              <w:rPr>
                <w:rFonts w:cstheme="minorHAnsi"/>
                <w:b/>
              </w:rPr>
            </w:pPr>
            <w:r w:rsidRPr="00AB66FD">
              <w:rPr>
                <w:rFonts w:cstheme="minorHAnsi"/>
                <w:b/>
              </w:rPr>
              <w:t>Trainer Name</w:t>
            </w:r>
          </w:p>
        </w:tc>
        <w:tc>
          <w:tcPr>
            <w:tcW w:w="4336" w:type="dxa"/>
            <w:shd w:val="clear" w:color="auto" w:fill="DEEAF6" w:themeFill="accent1" w:themeFillTint="33"/>
            <w:vAlign w:val="center"/>
          </w:tcPr>
          <w:p w14:paraId="69B65362" w14:textId="77777777" w:rsidR="00860DA6" w:rsidRPr="00AB66FD" w:rsidRDefault="00860DA6"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12A9BE01" w14:textId="77777777" w:rsidR="00860DA6" w:rsidRPr="00AB66FD" w:rsidRDefault="00860DA6" w:rsidP="00D664C2">
            <w:pPr>
              <w:jc w:val="center"/>
              <w:rPr>
                <w:rFonts w:cstheme="minorHAnsi"/>
                <w:b/>
              </w:rPr>
            </w:pPr>
            <w:r w:rsidRPr="00AB66FD">
              <w:rPr>
                <w:rFonts w:cstheme="minorHAnsi"/>
                <w:b/>
              </w:rPr>
              <w:t>Date</w:t>
            </w:r>
          </w:p>
        </w:tc>
      </w:tr>
      <w:tr w:rsidR="00860DA6" w:rsidRPr="00AB66FD" w14:paraId="1A21EF3D" w14:textId="77777777" w:rsidTr="00D664C2">
        <w:trPr>
          <w:trHeight w:val="418"/>
        </w:trPr>
        <w:tc>
          <w:tcPr>
            <w:tcW w:w="3870" w:type="dxa"/>
            <w:vAlign w:val="center"/>
          </w:tcPr>
          <w:p w14:paraId="536DAA82" w14:textId="77777777" w:rsidR="00860DA6" w:rsidRPr="00AB66FD" w:rsidRDefault="00860DA6" w:rsidP="00D87B3A">
            <w:pPr>
              <w:rPr>
                <w:rFonts w:cstheme="minorHAnsi"/>
                <w:b/>
              </w:rPr>
            </w:pPr>
          </w:p>
        </w:tc>
        <w:tc>
          <w:tcPr>
            <w:tcW w:w="4336" w:type="dxa"/>
            <w:vAlign w:val="center"/>
          </w:tcPr>
          <w:p w14:paraId="313317BE" w14:textId="77777777" w:rsidR="00860DA6" w:rsidRPr="00AB66FD" w:rsidRDefault="00860DA6" w:rsidP="00D664C2">
            <w:pPr>
              <w:jc w:val="center"/>
              <w:rPr>
                <w:rFonts w:cstheme="minorHAnsi"/>
                <w:b/>
              </w:rPr>
            </w:pPr>
          </w:p>
        </w:tc>
        <w:tc>
          <w:tcPr>
            <w:tcW w:w="1869" w:type="dxa"/>
            <w:vAlign w:val="center"/>
          </w:tcPr>
          <w:p w14:paraId="102297B0" w14:textId="77777777" w:rsidR="00860DA6" w:rsidRPr="00AB66FD" w:rsidRDefault="00860DA6" w:rsidP="00D664C2">
            <w:pPr>
              <w:jc w:val="center"/>
              <w:rPr>
                <w:rFonts w:cstheme="minorHAnsi"/>
                <w:b/>
              </w:rPr>
            </w:pPr>
          </w:p>
        </w:tc>
      </w:tr>
      <w:tr w:rsidR="00860DA6" w:rsidRPr="00AB66FD" w14:paraId="581DDA4B" w14:textId="77777777" w:rsidTr="00D664C2">
        <w:trPr>
          <w:trHeight w:val="278"/>
        </w:trPr>
        <w:tc>
          <w:tcPr>
            <w:tcW w:w="3870" w:type="dxa"/>
            <w:shd w:val="clear" w:color="auto" w:fill="DEEAF6" w:themeFill="accent1" w:themeFillTint="33"/>
            <w:vAlign w:val="center"/>
          </w:tcPr>
          <w:p w14:paraId="22E3C8C2" w14:textId="5B5D9229" w:rsidR="00860DA6" w:rsidRPr="00AB66FD" w:rsidRDefault="00860DA6" w:rsidP="00D664C2">
            <w:pPr>
              <w:jc w:val="center"/>
              <w:rPr>
                <w:rFonts w:cstheme="minorHAnsi"/>
                <w:b/>
              </w:rPr>
            </w:pPr>
            <w:r>
              <w:rPr>
                <w:rFonts w:cstheme="minorHAnsi"/>
                <w:b/>
              </w:rPr>
              <w:lastRenderedPageBreak/>
              <w:t>CLIA Technical or General Supervisor (as applicable)</w:t>
            </w:r>
          </w:p>
        </w:tc>
        <w:tc>
          <w:tcPr>
            <w:tcW w:w="4336" w:type="dxa"/>
            <w:shd w:val="clear" w:color="auto" w:fill="DEEAF6" w:themeFill="accent1" w:themeFillTint="33"/>
            <w:vAlign w:val="center"/>
          </w:tcPr>
          <w:p w14:paraId="17998CE7" w14:textId="77777777" w:rsidR="00860DA6" w:rsidRPr="00AB66FD" w:rsidRDefault="00860DA6" w:rsidP="00D664C2">
            <w:pPr>
              <w:jc w:val="center"/>
              <w:rPr>
                <w:rFonts w:cstheme="minorHAnsi"/>
                <w:b/>
              </w:rPr>
            </w:pPr>
            <w:r w:rsidRPr="00AB66FD">
              <w:rPr>
                <w:rFonts w:cstheme="minorHAnsi"/>
                <w:b/>
              </w:rPr>
              <w:t>Signature</w:t>
            </w:r>
          </w:p>
        </w:tc>
        <w:tc>
          <w:tcPr>
            <w:tcW w:w="1869" w:type="dxa"/>
            <w:shd w:val="clear" w:color="auto" w:fill="DEEAF6" w:themeFill="accent1" w:themeFillTint="33"/>
            <w:vAlign w:val="center"/>
          </w:tcPr>
          <w:p w14:paraId="78BF25E6" w14:textId="77777777" w:rsidR="00860DA6" w:rsidRPr="00AB66FD" w:rsidRDefault="00860DA6" w:rsidP="00D664C2">
            <w:pPr>
              <w:jc w:val="center"/>
              <w:rPr>
                <w:rFonts w:cstheme="minorHAnsi"/>
                <w:b/>
              </w:rPr>
            </w:pPr>
            <w:r w:rsidRPr="00AB66FD">
              <w:rPr>
                <w:rFonts w:cstheme="minorHAnsi"/>
                <w:b/>
              </w:rPr>
              <w:t>Date</w:t>
            </w:r>
          </w:p>
        </w:tc>
      </w:tr>
      <w:tr w:rsidR="00860DA6" w:rsidRPr="00AB66FD" w14:paraId="56002666" w14:textId="77777777" w:rsidTr="00D664C2">
        <w:trPr>
          <w:trHeight w:val="418"/>
        </w:trPr>
        <w:tc>
          <w:tcPr>
            <w:tcW w:w="3870" w:type="dxa"/>
            <w:vAlign w:val="center"/>
          </w:tcPr>
          <w:p w14:paraId="69D57209" w14:textId="77777777" w:rsidR="00860DA6" w:rsidRPr="00AB66FD" w:rsidRDefault="00860DA6" w:rsidP="00D87B3A">
            <w:pPr>
              <w:rPr>
                <w:rFonts w:cstheme="minorHAnsi"/>
                <w:b/>
              </w:rPr>
            </w:pPr>
          </w:p>
        </w:tc>
        <w:tc>
          <w:tcPr>
            <w:tcW w:w="4336" w:type="dxa"/>
            <w:vAlign w:val="center"/>
          </w:tcPr>
          <w:p w14:paraId="3C84B40A" w14:textId="77777777" w:rsidR="00860DA6" w:rsidRPr="00AB66FD" w:rsidRDefault="00860DA6" w:rsidP="00D664C2">
            <w:pPr>
              <w:jc w:val="center"/>
              <w:rPr>
                <w:rFonts w:cstheme="minorHAnsi"/>
                <w:b/>
              </w:rPr>
            </w:pPr>
          </w:p>
        </w:tc>
        <w:tc>
          <w:tcPr>
            <w:tcW w:w="1869" w:type="dxa"/>
            <w:vAlign w:val="center"/>
          </w:tcPr>
          <w:p w14:paraId="49FBA545" w14:textId="77777777" w:rsidR="00860DA6" w:rsidRPr="00AB66FD" w:rsidRDefault="00860DA6" w:rsidP="00D664C2">
            <w:pPr>
              <w:jc w:val="center"/>
              <w:rPr>
                <w:rFonts w:cstheme="minorHAnsi"/>
                <w:b/>
              </w:rPr>
            </w:pPr>
          </w:p>
        </w:tc>
      </w:tr>
    </w:tbl>
    <w:p w14:paraId="5ECE0B31" w14:textId="77777777" w:rsidR="00860DA6" w:rsidRDefault="00860DA6" w:rsidP="00860DA6">
      <w:pPr>
        <w:rPr>
          <w:rFonts w:cstheme="minorHAnsi"/>
          <w:b/>
        </w:rPr>
      </w:pPr>
    </w:p>
    <w:p w14:paraId="21904579" w14:textId="2FBD164C" w:rsidR="00860DA6" w:rsidRDefault="00860DA6">
      <w:pPr>
        <w:spacing w:after="160" w:line="259" w:lineRule="auto"/>
        <w:rPr>
          <w:rFonts w:cstheme="minorHAnsi"/>
          <w:b/>
        </w:rPr>
      </w:pPr>
      <w:r>
        <w:rPr>
          <w:rFonts w:cstheme="minorHAnsi"/>
          <w:b/>
        </w:rPr>
        <w:br w:type="page"/>
      </w:r>
    </w:p>
    <w:p w14:paraId="15AF60FC" w14:textId="77777777" w:rsidR="00860DA6" w:rsidRDefault="00860DA6" w:rsidP="00860DA6">
      <w:pPr>
        <w:rPr>
          <w:rFonts w:cstheme="minorHAnsi"/>
          <w:b/>
        </w:rPr>
      </w:pPr>
      <w:r w:rsidRPr="00AB66FD">
        <w:rPr>
          <w:rFonts w:cstheme="minorHAnsi"/>
          <w:b/>
        </w:rPr>
        <w:lastRenderedPageBreak/>
        <w:t>A</w:t>
      </w:r>
      <w:r>
        <w:rPr>
          <w:rFonts w:cstheme="minorHAnsi"/>
          <w:b/>
        </w:rPr>
        <w:t>ppendix A – Trainer Discussion Topic Answer Sheet</w:t>
      </w:r>
    </w:p>
    <w:p w14:paraId="042862B7" w14:textId="77777777" w:rsidR="00860DA6" w:rsidRDefault="00860DA6" w:rsidP="00860DA6">
      <w:pPr>
        <w:rPr>
          <w:rFonts w:cstheme="minorHAnsi"/>
          <w:b/>
          <w:bCs/>
        </w:rPr>
      </w:pPr>
      <w:r w:rsidRPr="00BF318D">
        <w:rPr>
          <w:rFonts w:cstheme="minorHAnsi"/>
          <w:b/>
          <w:bCs/>
        </w:rPr>
        <w:t>What are the benefits of utilizing a command-line interface</w:t>
      </w:r>
      <w:r>
        <w:rPr>
          <w:rFonts w:cstheme="minorHAnsi"/>
          <w:b/>
          <w:bCs/>
        </w:rPr>
        <w:t xml:space="preserve"> (CLI)</w:t>
      </w:r>
      <w:r w:rsidRPr="00BF318D">
        <w:rPr>
          <w:rFonts w:cstheme="minorHAnsi"/>
          <w:b/>
          <w:bCs/>
        </w:rPr>
        <w:t xml:space="preserve"> when developing and executing Bioinformatics tools?</w:t>
      </w:r>
    </w:p>
    <w:p w14:paraId="1C5FBEAE" w14:textId="77777777" w:rsidR="00860DA6" w:rsidRDefault="00860DA6" w:rsidP="00860DA6">
      <w:pPr>
        <w:rPr>
          <w:rFonts w:cstheme="minorHAnsi"/>
        </w:rPr>
      </w:pPr>
      <w:r>
        <w:rPr>
          <w:rFonts w:cstheme="minorHAnsi"/>
        </w:rPr>
        <w:t>There are advantages and disadvantages to either a CLI or Graphical User Interface (GUI). Learning and remembering typed commands can take time and effort and may not be the easiest option for users that are inexperienced with CLI. Expert users of CLI may find in many cases that command line can be much faster and easier to use given proper experience and practice. Among other advantages for general use of a CLI, bulk operations on files and folders may be performed more quickly because of reduced navigation involved with a GUI, furthermore, the use of scripting can enable complex tasks to be automated and performed with reduced manual effort.</w:t>
      </w:r>
    </w:p>
    <w:p w14:paraId="2022D588" w14:textId="77777777" w:rsidR="00860DA6" w:rsidRDefault="00860DA6" w:rsidP="00860DA6">
      <w:pPr>
        <w:rPr>
          <w:b/>
          <w:bCs/>
        </w:rPr>
      </w:pPr>
      <w:r w:rsidRPr="001428E3">
        <w:rPr>
          <w:b/>
          <w:bCs/>
        </w:rPr>
        <w:t xml:space="preserve">What commands and parameters would you utilize to execute </w:t>
      </w:r>
      <w:r w:rsidRPr="001428E3">
        <w:rPr>
          <w:b/>
          <w:bCs/>
          <w:i/>
          <w:iCs/>
          <w:color w:val="0070C0"/>
        </w:rPr>
        <w:t>*insert Pipeline of choice here*</w:t>
      </w:r>
      <w:r w:rsidRPr="001428E3">
        <w:rPr>
          <w:b/>
          <w:bCs/>
        </w:rPr>
        <w:t>, given that your starting point is from your home directory?</w:t>
      </w:r>
    </w:p>
    <w:p w14:paraId="73667E59" w14:textId="77777777" w:rsidR="00860DA6" w:rsidRPr="00844986" w:rsidRDefault="00860DA6" w:rsidP="00860DA6">
      <w:pPr>
        <w:rPr>
          <w:rFonts w:cstheme="minorHAnsi"/>
          <w:bCs/>
          <w:i/>
          <w:iCs/>
          <w:color w:val="5B9BD5" w:themeColor="accent1"/>
        </w:rPr>
      </w:pPr>
      <w:r w:rsidRPr="00844986">
        <w:rPr>
          <w:rFonts w:cstheme="minorHAnsi"/>
          <w:bCs/>
          <w:i/>
          <w:iCs/>
          <w:color w:val="5B9BD5" w:themeColor="accent1"/>
        </w:rPr>
        <w:t xml:space="preserve">*The answer to this question will depend on your lab’s workflow, and should account for </w:t>
      </w:r>
      <w:r>
        <w:rPr>
          <w:rFonts w:cstheme="minorHAnsi"/>
          <w:bCs/>
          <w:i/>
          <w:iCs/>
          <w:color w:val="5B9BD5" w:themeColor="accent1"/>
        </w:rPr>
        <w:t>all the steps that you expect the trainee to be responsible for executing and overseeing</w:t>
      </w:r>
      <w:r w:rsidRPr="00844986">
        <w:rPr>
          <w:rFonts w:cstheme="minorHAnsi"/>
          <w:bCs/>
          <w:i/>
          <w:iCs/>
          <w:color w:val="5B9BD5" w:themeColor="accent1"/>
        </w:rPr>
        <w:t>*</w:t>
      </w:r>
    </w:p>
    <w:p w14:paraId="3E0A0229" w14:textId="77777777" w:rsidR="00860DA6" w:rsidRDefault="00860DA6" w:rsidP="00860DA6">
      <w:pPr>
        <w:rPr>
          <w:rFonts w:cstheme="minorHAnsi"/>
          <w:b/>
          <w:bCs/>
        </w:rPr>
      </w:pPr>
      <w:r w:rsidRPr="001428E3">
        <w:rPr>
          <w:rFonts w:cstheme="minorHAnsi"/>
          <w:b/>
          <w:bCs/>
        </w:rPr>
        <w:t>How would you go about monitoring a Bioinformatics job that has been executed? What tools and associated commands would you use?</w:t>
      </w:r>
    </w:p>
    <w:p w14:paraId="2101B30B" w14:textId="77777777" w:rsidR="00860DA6" w:rsidRPr="00844986" w:rsidRDefault="00860DA6" w:rsidP="00860DA6">
      <w:pPr>
        <w:rPr>
          <w:rFonts w:cstheme="minorHAnsi"/>
          <w:bCs/>
          <w:i/>
          <w:iCs/>
          <w:color w:val="5B9BD5" w:themeColor="accent1"/>
        </w:rPr>
      </w:pPr>
      <w:r w:rsidRPr="00844986">
        <w:rPr>
          <w:rFonts w:cstheme="minorHAnsi"/>
          <w:bCs/>
          <w:i/>
          <w:iCs/>
          <w:color w:val="5B9BD5" w:themeColor="accent1"/>
        </w:rPr>
        <w:t xml:space="preserve">*The answer to this question will depend on your lab’s workflow, and should account for </w:t>
      </w:r>
      <w:r>
        <w:rPr>
          <w:rFonts w:cstheme="minorHAnsi"/>
          <w:bCs/>
          <w:i/>
          <w:iCs/>
          <w:color w:val="5B9BD5" w:themeColor="accent1"/>
        </w:rPr>
        <w:t>all the steps that you expect the trainee to be responsible for executing and overseeing</w:t>
      </w:r>
      <w:r w:rsidRPr="00844986">
        <w:rPr>
          <w:rFonts w:cstheme="minorHAnsi"/>
          <w:bCs/>
          <w:i/>
          <w:iCs/>
          <w:color w:val="5B9BD5" w:themeColor="accent1"/>
        </w:rPr>
        <w:t>*</w:t>
      </w:r>
    </w:p>
    <w:p w14:paraId="593E5FCC" w14:textId="77777777" w:rsidR="00860DA6" w:rsidRDefault="00860DA6" w:rsidP="00860DA6">
      <w:pPr>
        <w:rPr>
          <w:rFonts w:cstheme="minorHAnsi"/>
          <w:b/>
          <w:i/>
          <w:iCs/>
          <w:color w:val="5B9BD5" w:themeColor="accent1"/>
        </w:rPr>
      </w:pPr>
      <w:r>
        <w:rPr>
          <w:rFonts w:cstheme="minorHAnsi"/>
          <w:b/>
          <w:i/>
          <w:iCs/>
          <w:color w:val="5B9BD5" w:themeColor="accent1"/>
        </w:rPr>
        <w:t>*</w:t>
      </w:r>
      <w:r w:rsidRPr="00320FFF">
        <w:rPr>
          <w:rFonts w:cstheme="minorHAnsi"/>
          <w:b/>
          <w:i/>
          <w:iCs/>
          <w:color w:val="5B9BD5" w:themeColor="accent1"/>
        </w:rPr>
        <w:t xml:space="preserve">Insert answers to </w:t>
      </w:r>
      <w:r>
        <w:rPr>
          <w:rFonts w:cstheme="minorHAnsi"/>
          <w:b/>
          <w:i/>
          <w:iCs/>
          <w:color w:val="5B9BD5" w:themeColor="accent1"/>
        </w:rPr>
        <w:t xml:space="preserve">additional </w:t>
      </w:r>
      <w:r w:rsidRPr="00320FFF">
        <w:rPr>
          <w:rFonts w:cstheme="minorHAnsi"/>
          <w:b/>
          <w:i/>
          <w:iCs/>
          <w:color w:val="5B9BD5" w:themeColor="accent1"/>
        </w:rPr>
        <w:t>discussion topics here</w:t>
      </w:r>
      <w:r>
        <w:rPr>
          <w:rFonts w:cstheme="minorHAnsi"/>
          <w:b/>
          <w:i/>
          <w:iCs/>
          <w:color w:val="5B9BD5" w:themeColor="accent1"/>
        </w:rPr>
        <w:t xml:space="preserve"> (including tool-specific questions)*</w:t>
      </w:r>
    </w:p>
    <w:p w14:paraId="14E3F62C" w14:textId="77777777" w:rsidR="00B137A1" w:rsidRDefault="00B137A1"/>
    <w:sectPr w:rsidR="00B137A1" w:rsidSect="00692090">
      <w:headerReference w:type="even" r:id="rId14"/>
      <w:headerReference w:type="default" r:id="rId15"/>
      <w:footerReference w:type="default" r:id="rId16"/>
      <w:headerReference w:type="first" r:id="rId17"/>
      <w:footerReference w:type="first" r:id="rId18"/>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F62F" w14:textId="77777777" w:rsidR="00571E56" w:rsidRDefault="00571E56" w:rsidP="00695A4E">
      <w:pPr>
        <w:spacing w:after="0" w:line="240" w:lineRule="auto"/>
      </w:pPr>
      <w:r>
        <w:separator/>
      </w:r>
    </w:p>
  </w:endnote>
  <w:endnote w:type="continuationSeparator" w:id="0">
    <w:p w14:paraId="14E3F630" w14:textId="77777777" w:rsidR="00571E56" w:rsidRDefault="00571E56"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5E29B32D"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695799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0F670C13"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F46E36E"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8FEB72"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548513F"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261E01C"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2FDF86B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2D3ED2CC"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00CBA1BD" w14:textId="77777777" w:rsidR="0035375A" w:rsidRDefault="0035375A" w:rsidP="0035375A">
    <w:pPr>
      <w:pStyle w:val="Footer"/>
    </w:pPr>
  </w:p>
  <w:p w14:paraId="4EC2519F" w14:textId="77777777" w:rsidR="005179C9" w:rsidRDefault="0051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35375A" w:rsidRPr="00722114" w14:paraId="0CFEE8E0"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316D5BD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4B682CFA" w14:textId="77777777" w:rsidR="0035375A" w:rsidRPr="00722114" w:rsidRDefault="0035375A" w:rsidP="0035375A">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76925AAB"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7AD48E1" w14:textId="77777777" w:rsidR="0035375A" w:rsidRPr="00722114" w:rsidRDefault="0035375A" w:rsidP="0035375A">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7DD1DC31" w14:textId="77777777" w:rsidR="0035375A" w:rsidRPr="00722114" w:rsidRDefault="0035375A" w:rsidP="0035375A">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6F938B0" w14:textId="77777777" w:rsidR="0035375A" w:rsidRPr="00722114" w:rsidRDefault="0035375A" w:rsidP="0035375A">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2009F90" w14:textId="77777777" w:rsidR="0035375A" w:rsidRPr="00722114" w:rsidRDefault="0035375A" w:rsidP="0035375A">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7CF6393E" w14:textId="77777777" w:rsidR="0035375A" w:rsidRPr="00722114" w:rsidRDefault="0035375A" w:rsidP="0035375A">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2A389BD7" w14:textId="77777777" w:rsidR="0035375A" w:rsidRDefault="0035375A" w:rsidP="0035375A">
    <w:pPr>
      <w:pStyle w:val="Footer"/>
    </w:pPr>
  </w:p>
  <w:p w14:paraId="3801A03F" w14:textId="77777777" w:rsidR="0035375A" w:rsidRDefault="0035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F62D" w14:textId="77777777" w:rsidR="00571E56" w:rsidRDefault="00571E56" w:rsidP="00695A4E">
      <w:pPr>
        <w:spacing w:after="0" w:line="240" w:lineRule="auto"/>
      </w:pPr>
      <w:r>
        <w:separator/>
      </w:r>
    </w:p>
  </w:footnote>
  <w:footnote w:type="continuationSeparator" w:id="0">
    <w:p w14:paraId="14E3F62E" w14:textId="77777777" w:rsidR="00571E56" w:rsidRDefault="00571E56"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D87B3A">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05C3"/>
    <w:multiLevelType w:val="hybridMultilevel"/>
    <w:tmpl w:val="78C457D6"/>
    <w:lvl w:ilvl="0" w:tplc="1DEEAA02">
      <w:start w:val="1"/>
      <w:numFmt w:val="decimal"/>
      <w:lvlText w:val="%1."/>
      <w:lvlJc w:val="left"/>
      <w:pPr>
        <w:ind w:left="720" w:hanging="360"/>
      </w:pPr>
    </w:lvl>
    <w:lvl w:ilvl="1" w:tplc="B4DE2A18">
      <w:start w:val="1"/>
      <w:numFmt w:val="lowerLetter"/>
      <w:lvlText w:val="%2."/>
      <w:lvlJc w:val="left"/>
      <w:pPr>
        <w:ind w:left="1440" w:hanging="360"/>
      </w:pPr>
    </w:lvl>
    <w:lvl w:ilvl="2" w:tplc="1DCC6054">
      <w:start w:val="1"/>
      <w:numFmt w:val="lowerRoman"/>
      <w:lvlText w:val="%3."/>
      <w:lvlJc w:val="right"/>
      <w:pPr>
        <w:ind w:left="2160" w:hanging="180"/>
      </w:pPr>
    </w:lvl>
    <w:lvl w:ilvl="3" w:tplc="F13C2BC8">
      <w:start w:val="1"/>
      <w:numFmt w:val="decimal"/>
      <w:lvlText w:val="%4."/>
      <w:lvlJc w:val="left"/>
      <w:pPr>
        <w:ind w:left="2880" w:hanging="360"/>
      </w:pPr>
    </w:lvl>
    <w:lvl w:ilvl="4" w:tplc="1DAA5396">
      <w:start w:val="1"/>
      <w:numFmt w:val="lowerLetter"/>
      <w:lvlText w:val="%5."/>
      <w:lvlJc w:val="left"/>
      <w:pPr>
        <w:ind w:left="3600" w:hanging="360"/>
      </w:pPr>
    </w:lvl>
    <w:lvl w:ilvl="5" w:tplc="005E813A">
      <w:start w:val="1"/>
      <w:numFmt w:val="lowerRoman"/>
      <w:lvlText w:val="%6."/>
      <w:lvlJc w:val="right"/>
      <w:pPr>
        <w:ind w:left="4320" w:hanging="180"/>
      </w:pPr>
    </w:lvl>
    <w:lvl w:ilvl="6" w:tplc="20584E30">
      <w:start w:val="1"/>
      <w:numFmt w:val="decimal"/>
      <w:lvlText w:val="%7."/>
      <w:lvlJc w:val="left"/>
      <w:pPr>
        <w:ind w:left="5040" w:hanging="360"/>
      </w:pPr>
    </w:lvl>
    <w:lvl w:ilvl="7" w:tplc="1DBC314A">
      <w:start w:val="1"/>
      <w:numFmt w:val="lowerLetter"/>
      <w:lvlText w:val="%8."/>
      <w:lvlJc w:val="left"/>
      <w:pPr>
        <w:ind w:left="5760" w:hanging="360"/>
      </w:pPr>
    </w:lvl>
    <w:lvl w:ilvl="8" w:tplc="6F28C65C">
      <w:start w:val="1"/>
      <w:numFmt w:val="lowerRoman"/>
      <w:lvlText w:val="%9."/>
      <w:lvlJc w:val="right"/>
      <w:pPr>
        <w:ind w:left="6480" w:hanging="180"/>
      </w:pPr>
    </w:lvl>
  </w:abstractNum>
  <w:abstractNum w:abstractNumId="1" w15:restartNumberingAfterBreak="0">
    <w:nsid w:val="642B0919"/>
    <w:multiLevelType w:val="hybridMultilevel"/>
    <w:tmpl w:val="9FF88FD8"/>
    <w:lvl w:ilvl="0" w:tplc="CECA923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A58BF"/>
    <w:rsid w:val="0035375A"/>
    <w:rsid w:val="004F5CEF"/>
    <w:rsid w:val="005179C9"/>
    <w:rsid w:val="00571E56"/>
    <w:rsid w:val="00651BF1"/>
    <w:rsid w:val="00692090"/>
    <w:rsid w:val="00695A4E"/>
    <w:rsid w:val="007E2258"/>
    <w:rsid w:val="00833614"/>
    <w:rsid w:val="00860DA6"/>
    <w:rsid w:val="00B137A1"/>
    <w:rsid w:val="00BE527E"/>
    <w:rsid w:val="00CA558E"/>
    <w:rsid w:val="00CB1A65"/>
    <w:rsid w:val="00D26908"/>
    <w:rsid w:val="00D87B3A"/>
    <w:rsid w:val="00F245E8"/>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table" w:styleId="TableGrid">
    <w:name w:val="Table Grid"/>
    <w:basedOn w:val="TableNormal"/>
    <w:uiPriority w:val="59"/>
    <w:rsid w:val="00860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DA6"/>
    <w:pPr>
      <w:ind w:left="720"/>
      <w:contextualSpacing/>
    </w:pPr>
  </w:style>
  <w:style w:type="character" w:styleId="Hyperlink">
    <w:name w:val="Hyperlink"/>
    <w:basedOn w:val="DefaultParagraphFont"/>
    <w:unhideWhenUsed/>
    <w:rsid w:val="00860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cmint.com/ps-command-examples-for-linux-process-monitori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ualberta.ca/~stothard/downloads/linux_for_bioinformatic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untu.com/tutorials/command-line-for-beginn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CSELS-100380373-913</_dlc_DocId>
    <_dlc_DocIdUrl xmlns="0724e717-bbe7-4e48-ae6a-faff532bb476">
      <Url>https://cdc.sharepoint.com/sites/CSELS/DLS/NGS/_layouts/15/DocIdRedir.aspx?ID=CSELS-100380373-913</Url>
      <Description>CSELS-100380373-913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287" ma:contentTypeDescription="Create a new document." ma:contentTypeScope="" ma:versionID="e66354892528d33ba59f5700fa6b576b">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63111581901f963c9921294a49c63a39"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CBCF4-759C-49AD-8EBD-70E922A80E22}">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61e0aa89-821a-4b43-b623-2509ea82b111"/>
    <ds:schemaRef ds:uri="http://www.w3.org/XML/1998/namespace"/>
  </ds:schemaRefs>
</ds:datastoreItem>
</file>

<file path=customXml/itemProps2.xml><?xml version="1.0" encoding="utf-8"?>
<ds:datastoreItem xmlns:ds="http://schemas.openxmlformats.org/officeDocument/2006/customXml" ds:itemID="{29B21FEA-3470-4947-9684-4059017708C3}"/>
</file>

<file path=customXml/itemProps3.xml><?xml version="1.0" encoding="utf-8"?>
<ds:datastoreItem xmlns:ds="http://schemas.openxmlformats.org/officeDocument/2006/customXml" ds:itemID="{74A3D54A-0D18-4661-B735-410BEC2851A7}"/>
</file>

<file path=customXml/itemProps4.xml><?xml version="1.0" encoding="utf-8"?>
<ds:datastoreItem xmlns:ds="http://schemas.openxmlformats.org/officeDocument/2006/customXml" ds:itemID="{315F1FEA-9DED-495E-A8E1-A981618CB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3</cp:revision>
  <dcterms:created xsi:type="dcterms:W3CDTF">2020-10-21T15:54:00Z</dcterms:created>
  <dcterms:modified xsi:type="dcterms:W3CDTF">2020-10-21T15:58:00Z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224130db-747a-478d-b566-1874c6c12c04</vt:lpwstr>
  </property>
</Properties>
</file>