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27DE" w14:textId="749394B9" w:rsidR="008E61D3" w:rsidRDefault="005B54B4" w:rsidP="008E61D3">
      <w:pPr>
        <w:spacing w:after="0" w:line="240" w:lineRule="auto"/>
      </w:pPr>
      <w:r>
        <w:rPr>
          <w:noProof/>
        </w:rPr>
        <mc:AlternateContent>
          <mc:Choice Requires="wpg">
            <w:drawing>
              <wp:anchor distT="0" distB="0" distL="114300" distR="114300" simplePos="0" relativeHeight="251658240" behindDoc="0" locked="0" layoutInCell="1" allowOverlap="1" wp14:anchorId="1BD5ADEE" wp14:editId="20DDEE84">
                <wp:simplePos x="0" y="0"/>
                <wp:positionH relativeFrom="margin">
                  <wp:posOffset>-419100</wp:posOffset>
                </wp:positionH>
                <wp:positionV relativeFrom="page">
                  <wp:posOffset>254000</wp:posOffset>
                </wp:positionV>
                <wp:extent cx="7270750" cy="1215390"/>
                <wp:effectExtent l="0" t="0" r="635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7075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arto="http://schemas.microsoft.com/office/word/2006/arto">
            <w:pict>
              <v:group w14:anchorId="53F13698" id="Group 149" o:spid="_x0000_s1026" alt="&quot;&quot;" style="position:absolute;margin-left:-33pt;margin-top:20pt;width:572.5pt;height:95.7pt;z-index:251658240;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margin" anchory="page"/>
              </v:group>
            </w:pict>
          </mc:Fallback>
        </mc:AlternateContent>
      </w:r>
    </w:p>
    <w:p w14:paraId="71F3C7C2" w14:textId="418DB633" w:rsidR="005B54B4" w:rsidRDefault="005B54B4" w:rsidP="005B54B4">
      <w:pPr>
        <w:spacing w:after="0"/>
        <w:ind w:left="432" w:hanging="144"/>
      </w:pPr>
    </w:p>
    <w:p w14:paraId="30434C99" w14:textId="77777777" w:rsidR="005B54B4" w:rsidRPr="005F3D5A" w:rsidRDefault="005B54B4" w:rsidP="005B54B4">
      <w:pPr>
        <w:spacing w:after="160" w:line="259" w:lineRule="auto"/>
        <w:jc w:val="center"/>
        <w:rPr>
          <w:rFonts w:cstheme="minorHAnsi"/>
          <w:bCs/>
          <w:sz w:val="36"/>
          <w:szCs w:val="36"/>
        </w:rPr>
      </w:pPr>
      <w:r w:rsidRPr="005F3D5A">
        <w:rPr>
          <w:rFonts w:cstheme="minorHAnsi"/>
          <w:bCs/>
          <w:sz w:val="36"/>
          <w:szCs w:val="36"/>
        </w:rPr>
        <w:t>The Next Generation Sequencing Quality Initiative</w:t>
      </w:r>
    </w:p>
    <w:p w14:paraId="20DE4B72" w14:textId="77777777" w:rsidR="005B54B4" w:rsidRPr="00093A5E" w:rsidRDefault="005B54B4" w:rsidP="005B54B4">
      <w:pPr>
        <w:spacing w:after="160" w:line="259" w:lineRule="auto"/>
        <w:rPr>
          <w:rFonts w:cstheme="minorHAnsi"/>
          <w:bCs/>
          <w:sz w:val="24"/>
          <w:szCs w:val="24"/>
        </w:rPr>
      </w:pPr>
      <w:r w:rsidRPr="00093A5E">
        <w:rPr>
          <w:sz w:val="24"/>
          <w:szCs w:val="24"/>
        </w:rPr>
        <w:t xml:space="preserve">The Next Generation Sequencing (NGS) Quality Initiative is a collaboration between the Centers for Disease Control and Prevention (CDC), the Association of Public Health Laboratories (APHL), and state and local public health laboratories (PHLs)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 </w:t>
      </w:r>
      <w:r w:rsidRPr="00093A5E">
        <w:rPr>
          <w:sz w:val="24"/>
          <w:szCs w:val="24"/>
          <w:shd w:val="clear" w:color="auto" w:fill="FFFFFF"/>
        </w:rPr>
        <w:t>The NGS Quality Initiative has published additional tools and resources, including templates and procedures, that may be of assistance to laboratories throughout their NGS workflow. Please visit the following website to access these resources:</w:t>
      </w:r>
      <w:r w:rsidRPr="00093A5E">
        <w:rPr>
          <w:color w:val="0070C0"/>
          <w:sz w:val="24"/>
          <w:szCs w:val="24"/>
          <w:shd w:val="clear" w:color="auto" w:fill="FFFFFF"/>
        </w:rPr>
        <w:t xml:space="preserve"> </w:t>
      </w:r>
      <w:hyperlink r:id="rId13" w:history="1">
        <w:r w:rsidRPr="00093A5E">
          <w:rPr>
            <w:rStyle w:val="Hyperlink"/>
            <w:color w:val="0071BC"/>
            <w:sz w:val="24"/>
            <w:szCs w:val="24"/>
            <w:shd w:val="clear" w:color="auto" w:fill="FFFFFF"/>
          </w:rPr>
          <w:t>https://www.cdc.gov/labquality/qms-tools-and-resources.html</w:t>
        </w:r>
      </w:hyperlink>
      <w:r w:rsidRPr="00093A5E">
        <w:rPr>
          <w:rStyle w:val="Hyperlink"/>
          <w:sz w:val="24"/>
          <w:szCs w:val="24"/>
          <w:shd w:val="clear" w:color="auto" w:fill="FFFFFF"/>
        </w:rPr>
        <w:t>.</w:t>
      </w:r>
    </w:p>
    <w:p w14:paraId="0B01214B" w14:textId="40591D5D" w:rsidR="005B54B4" w:rsidRPr="00093A5E" w:rsidRDefault="005B54B4" w:rsidP="005B54B4">
      <w:pPr>
        <w:rPr>
          <w:sz w:val="24"/>
          <w:szCs w:val="24"/>
        </w:rPr>
      </w:pPr>
      <w:r w:rsidRPr="00093A5E">
        <w:rPr>
          <w:sz w:val="24"/>
          <w:szCs w:val="24"/>
        </w:rPr>
        <w:t xml:space="preserve">This document is intended to be used as a tool for implementing, improving, or maintaining an NGS QMS. Blue text provides examples for appropriate input and can be changed, deleted, or augmented as needed for the laboratory’s specific requirements. </w:t>
      </w:r>
    </w:p>
    <w:p w14:paraId="4566FBA9" w14:textId="77777777" w:rsidR="005B54B4" w:rsidRPr="00093A5E" w:rsidRDefault="005B54B4" w:rsidP="005B54B4">
      <w:pPr>
        <w:rPr>
          <w:sz w:val="24"/>
          <w:szCs w:val="24"/>
        </w:rPr>
      </w:pPr>
      <w:r w:rsidRPr="00093A5E">
        <w:rPr>
          <w:sz w:val="24"/>
          <w:szCs w:val="24"/>
        </w:rPr>
        <w:t xml:space="preserve">These documents and tools are not controlled files; format and content </w:t>
      </w:r>
      <w:r w:rsidRPr="00093A5E">
        <w:rPr>
          <w:b/>
          <w:bCs/>
          <w:sz w:val="24"/>
          <w:szCs w:val="24"/>
        </w:rPr>
        <w:t>must</w:t>
      </w:r>
      <w:r w:rsidRPr="00093A5E">
        <w:rPr>
          <w:sz w:val="24"/>
          <w:szCs w:val="24"/>
        </w:rPr>
        <w:t xml:space="preserve"> be modified as needed to meet the document control, QMS, or regulatory requirements within your laboratory. It is the responsibility of your laboratory to take any necessary actions to ensure the information within these documents remains applicable.</w:t>
      </w:r>
    </w:p>
    <w:p w14:paraId="1AD14BD4" w14:textId="77777777" w:rsidR="005B54B4" w:rsidRPr="00093A5E" w:rsidRDefault="005B54B4" w:rsidP="25691DE9">
      <w:pPr>
        <w:spacing w:after="0" w:line="240" w:lineRule="auto"/>
        <w:rPr>
          <w:b/>
          <w:color w:val="C40000"/>
          <w:sz w:val="24"/>
          <w:szCs w:val="24"/>
        </w:rPr>
      </w:pPr>
      <w:r w:rsidRPr="00093A5E">
        <w:rPr>
          <w:b/>
          <w:color w:val="C40000"/>
          <w:sz w:val="24"/>
          <w:szCs w:val="24"/>
        </w:rPr>
        <w:t>Disclaimer:</w:t>
      </w:r>
    </w:p>
    <w:p w14:paraId="26688711" w14:textId="6870C776" w:rsidR="005B54B4" w:rsidRPr="00093A5E" w:rsidRDefault="005B54B4" w:rsidP="25691DE9">
      <w:pPr>
        <w:spacing w:after="0" w:line="240" w:lineRule="auto"/>
        <w:rPr>
          <w:b/>
          <w:bCs/>
          <w:color w:val="C40000"/>
          <w:sz w:val="24"/>
          <w:szCs w:val="24"/>
        </w:rPr>
      </w:pPr>
      <w:bookmarkStart w:id="0" w:name="_Hlk83494123"/>
      <w:r w:rsidRPr="00093A5E">
        <w:rPr>
          <w:b/>
          <w:color w:val="C40000"/>
          <w:sz w:val="24"/>
          <w:szCs w:val="24"/>
        </w:rPr>
        <w:t>Use of trade names and commercial sources is for identification only and does not imply endorsement by the U.S. Centers for Disease Control and Prevention or by the U.S. Department of Health and Human Services.</w:t>
      </w:r>
      <w:bookmarkEnd w:id="0"/>
    </w:p>
    <w:p w14:paraId="4061F35B" w14:textId="08C1CB18" w:rsidR="005B54B4" w:rsidRPr="001534A6" w:rsidRDefault="005B54B4" w:rsidP="25691DE9">
      <w:pPr>
        <w:spacing w:after="0" w:line="240" w:lineRule="auto"/>
        <w:rPr>
          <w:color w:val="C40000"/>
        </w:rPr>
      </w:pPr>
    </w:p>
    <w:p w14:paraId="0D9913D1" w14:textId="4499DFF7" w:rsidR="005B54B4" w:rsidRDefault="005B54B4" w:rsidP="008E61D3">
      <w:pPr>
        <w:spacing w:after="0" w:line="240" w:lineRule="auto"/>
      </w:pPr>
    </w:p>
    <w:p w14:paraId="5E31D28E" w14:textId="38678AE5" w:rsidR="005B54B4" w:rsidRDefault="005B54B4" w:rsidP="008E61D3">
      <w:pPr>
        <w:spacing w:after="0" w:line="240" w:lineRule="auto"/>
      </w:pPr>
    </w:p>
    <w:p w14:paraId="77484FF3" w14:textId="2C301889" w:rsidR="005B54B4" w:rsidRDefault="005B54B4" w:rsidP="008E61D3">
      <w:pPr>
        <w:spacing w:after="0" w:line="240" w:lineRule="auto"/>
      </w:pPr>
    </w:p>
    <w:p w14:paraId="4C2A11F7" w14:textId="0500148A" w:rsidR="005B54B4" w:rsidRDefault="005B54B4" w:rsidP="008E61D3">
      <w:pPr>
        <w:spacing w:after="0" w:line="240" w:lineRule="auto"/>
      </w:pPr>
    </w:p>
    <w:p w14:paraId="6F20A382" w14:textId="522DA6F7" w:rsidR="005B54B4" w:rsidRDefault="005B54B4" w:rsidP="008E61D3">
      <w:pPr>
        <w:spacing w:after="0" w:line="240" w:lineRule="auto"/>
      </w:pPr>
    </w:p>
    <w:p w14:paraId="3C6B2B92" w14:textId="767351B5" w:rsidR="005B54B4" w:rsidRDefault="005B54B4" w:rsidP="008E61D3">
      <w:pPr>
        <w:spacing w:after="0" w:line="240" w:lineRule="auto"/>
      </w:pPr>
    </w:p>
    <w:p w14:paraId="41128C82" w14:textId="7FA52586" w:rsidR="005B54B4" w:rsidRDefault="005B54B4" w:rsidP="008E61D3">
      <w:pPr>
        <w:spacing w:after="0" w:line="240" w:lineRule="auto"/>
      </w:pPr>
    </w:p>
    <w:p w14:paraId="7D9D7EC3" w14:textId="1E14ED10" w:rsidR="005B54B4" w:rsidRDefault="005B54B4" w:rsidP="008E61D3">
      <w:pPr>
        <w:spacing w:after="0" w:line="240" w:lineRule="auto"/>
      </w:pPr>
    </w:p>
    <w:p w14:paraId="23D739C8" w14:textId="12D085A0" w:rsidR="005B54B4" w:rsidRDefault="005B54B4" w:rsidP="008E61D3">
      <w:pPr>
        <w:spacing w:after="0" w:line="240" w:lineRule="auto"/>
      </w:pPr>
    </w:p>
    <w:p w14:paraId="64A3080A" w14:textId="5D785B52" w:rsidR="005B54B4" w:rsidRDefault="005B54B4" w:rsidP="008E61D3">
      <w:pPr>
        <w:spacing w:after="0" w:line="240" w:lineRule="auto"/>
      </w:pPr>
    </w:p>
    <w:p w14:paraId="6D544402" w14:textId="54C1FE28" w:rsidR="005B54B4" w:rsidRDefault="005B54B4" w:rsidP="008E61D3">
      <w:pPr>
        <w:spacing w:after="0" w:line="240" w:lineRule="auto"/>
      </w:pPr>
    </w:p>
    <w:tbl>
      <w:tblPr>
        <w:tblStyle w:val="TableGrid"/>
        <w:tblpPr w:leftFromText="180" w:rightFromText="180" w:vertAnchor="text" w:horzAnchor="margin" w:tblpY="-895"/>
        <w:tblW w:w="0" w:type="auto"/>
        <w:tblLook w:val="04A0" w:firstRow="1" w:lastRow="0" w:firstColumn="1" w:lastColumn="0" w:noHBand="0" w:noVBand="1"/>
      </w:tblPr>
      <w:tblGrid>
        <w:gridCol w:w="10066"/>
      </w:tblGrid>
      <w:tr w:rsidR="00184244" w:rsidRPr="00184244" w14:paraId="0AE730B9" w14:textId="77777777" w:rsidTr="00395D8D">
        <w:trPr>
          <w:trHeight w:val="274"/>
        </w:trPr>
        <w:tc>
          <w:tcPr>
            <w:tcW w:w="10066" w:type="dxa"/>
          </w:tcPr>
          <w:p w14:paraId="0E37B9FF" w14:textId="77777777" w:rsidR="00184244" w:rsidRPr="00184244" w:rsidRDefault="00184244" w:rsidP="00184244">
            <w:pPr>
              <w:spacing w:after="0" w:line="240" w:lineRule="auto"/>
              <w:rPr>
                <w:color w:val="205493"/>
              </w:rPr>
            </w:pPr>
            <w:r w:rsidRPr="00184244">
              <w:rPr>
                <w:rFonts w:eastAsia="Times New Roman" w:cstheme="minorHAnsi"/>
                <w:b/>
                <w:i/>
                <w:noProof/>
                <w:color w:val="205493"/>
              </w:rPr>
              <w:lastRenderedPageBreak/>
              <w:t>Insert Laboratory-Specific Name Here</w:t>
            </w:r>
          </w:p>
        </w:tc>
      </w:tr>
      <w:tr w:rsidR="00184244" w:rsidRPr="00184244" w14:paraId="24F41ED2" w14:textId="77777777" w:rsidTr="00395D8D">
        <w:trPr>
          <w:trHeight w:val="274"/>
        </w:trPr>
        <w:tc>
          <w:tcPr>
            <w:tcW w:w="10066" w:type="dxa"/>
          </w:tcPr>
          <w:p w14:paraId="6244EED0" w14:textId="2190560D" w:rsidR="00184244" w:rsidRPr="00184244" w:rsidRDefault="00184244" w:rsidP="00184244">
            <w:pPr>
              <w:spacing w:after="0" w:line="256" w:lineRule="auto"/>
              <w:rPr>
                <w:rFonts w:eastAsia="Times New Roman" w:cstheme="minorHAnsi"/>
                <w:b/>
                <w:noProof/>
                <w:sz w:val="24"/>
                <w:szCs w:val="24"/>
              </w:rPr>
            </w:pPr>
            <w:r>
              <w:rPr>
                <w:rFonts w:eastAsia="Times New Roman" w:cstheme="minorHAnsi"/>
                <w:b/>
                <w:noProof/>
                <w:sz w:val="24"/>
                <w:szCs w:val="24"/>
              </w:rPr>
              <w:t>NGS Method Validation Plan</w:t>
            </w:r>
          </w:p>
          <w:p w14:paraId="098A97F4" w14:textId="5C4816B8" w:rsidR="00184244" w:rsidRPr="00184244" w:rsidRDefault="00184244" w:rsidP="00184244">
            <w:pPr>
              <w:spacing w:after="0" w:line="256" w:lineRule="auto"/>
              <w:rPr>
                <w:bCs/>
                <w:i/>
                <w:iCs/>
              </w:rPr>
            </w:pPr>
            <w:r>
              <w:rPr>
                <w:rFonts w:ascii="Calibri" w:eastAsia="Times New Roman" w:hAnsi="Calibri" w:cs="Calibri"/>
                <w:bCs/>
                <w:i/>
                <w:iCs/>
                <w:noProof/>
              </w:rPr>
              <w:t>Template</w:t>
            </w:r>
          </w:p>
        </w:tc>
      </w:tr>
    </w:tbl>
    <w:p w14:paraId="0F46EA02" w14:textId="72E23039" w:rsidR="00155FC8" w:rsidRDefault="00155FC8" w:rsidP="00E71B17">
      <w:pPr>
        <w:tabs>
          <w:tab w:val="center" w:pos="4680"/>
          <w:tab w:val="right" w:pos="9360"/>
        </w:tabs>
        <w:spacing w:after="0" w:line="240" w:lineRule="auto"/>
      </w:pPr>
    </w:p>
    <w:p w14:paraId="5701DEBA" w14:textId="1E0902C3" w:rsidR="00CD03AA" w:rsidRDefault="00AE36D4" w:rsidP="00B95408">
      <w:r w:rsidRPr="00156621">
        <w:rPr>
          <w:noProof/>
        </w:rPr>
        <mc:AlternateContent>
          <mc:Choice Requires="wps">
            <w:drawing>
              <wp:inline distT="0" distB="0" distL="0" distR="0" wp14:anchorId="5ABBAF3B" wp14:editId="50F0DC86">
                <wp:extent cx="6377940" cy="956603"/>
                <wp:effectExtent l="0" t="0" r="22860" b="1524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56603"/>
                        </a:xfrm>
                        <a:prstGeom prst="rect">
                          <a:avLst/>
                        </a:prstGeom>
                        <a:solidFill>
                          <a:sysClr val="window" lastClr="FFFFFF"/>
                        </a:solidFill>
                        <a:ln w="25400" cap="flat" cmpd="sng" algn="ctr">
                          <a:solidFill>
                            <a:srgbClr val="4F81BD"/>
                          </a:solidFill>
                          <a:prstDash val="solid"/>
                          <a:headEnd/>
                          <a:tailEnd/>
                        </a:ln>
                        <a:effectLst/>
                      </wps:spPr>
                      <wps:txbx>
                        <w:txbxContent>
                          <w:p w14:paraId="146B6F9D" w14:textId="0C7245BA" w:rsidR="00AE36D4" w:rsidRPr="00F54F7A" w:rsidRDefault="00AE36D4" w:rsidP="00AE36D4">
                            <w:pPr>
                              <w:rPr>
                                <w:color w:val="0071BC"/>
                                <w:sz w:val="24"/>
                                <w:szCs w:val="24"/>
                              </w:rPr>
                            </w:pPr>
                            <w:r w:rsidRPr="00F54F7A">
                              <w:rPr>
                                <w:i/>
                                <w:iCs/>
                                <w:color w:val="0071BC"/>
                                <w:sz w:val="24"/>
                                <w:szCs w:val="24"/>
                              </w:rPr>
                              <w:t>N</w:t>
                            </w:r>
                            <w:r w:rsidR="008B1C9A" w:rsidRPr="00F54F7A">
                              <w:rPr>
                                <w:i/>
                                <w:iCs/>
                                <w:color w:val="0071BC"/>
                                <w:sz w:val="24"/>
                                <w:szCs w:val="24"/>
                              </w:rPr>
                              <w:t>OTE</w:t>
                            </w:r>
                            <w:r w:rsidRPr="00F54F7A">
                              <w:rPr>
                                <w:color w:val="0071BC"/>
                                <w:sz w:val="24"/>
                                <w:szCs w:val="24"/>
                              </w:rPr>
                              <w:t xml:space="preserve">: This document is intended to be used as a template for developing a method validation plan. Existing entries are intended as guidance and may be changed, deleted, or augmented as needed for the laboratory’s specific requirements. Parentheses in blue provide specific examples for appropriate input. This document provides a record of the Planning and Development stage. </w:t>
                            </w:r>
                          </w:p>
                          <w:p w14:paraId="78A59680" w14:textId="77777777" w:rsidR="00AE36D4" w:rsidRPr="002859FE" w:rsidRDefault="00AE36D4" w:rsidP="00AE36D4">
                            <w:pPr>
                              <w:rPr>
                                <w:color w:val="0070C0"/>
                              </w:rPr>
                            </w:pPr>
                          </w:p>
                        </w:txbxContent>
                      </wps:txbx>
                      <wps:bodyPr rot="0" vert="horz" wrap="square" lIns="91440" tIns="45720" rIns="91440" bIns="45720" anchor="t" anchorCtr="0">
                        <a:noAutofit/>
                      </wps:bodyPr>
                    </wps:wsp>
                  </a:graphicData>
                </a:graphic>
              </wp:inline>
            </w:drawing>
          </mc:Choice>
          <mc:Fallback>
            <w:pict>
              <v:shapetype w14:anchorId="5ABBAF3B" id="_x0000_t202" coordsize="21600,21600" o:spt="202" path="m,l,21600r21600,l21600,xe">
                <v:stroke joinstyle="miter"/>
                <v:path gradientshapeok="t" o:connecttype="rect"/>
              </v:shapetype>
              <v:shape id="Text Box 217" o:spid="_x0000_s1026" type="#_x0000_t202" style="width:502.2pt;height: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" fillcolor="window" strokecolor="#4f81bd" strokeweight="2pt">
                <v:textbox>
                  <w:txbxContent>
                    <w:p w14:paraId="146B6F9D" w14:textId="0C7245BA" w:rsidR="00AE36D4" w:rsidRPr="00F54F7A" w:rsidRDefault="00AE36D4" w:rsidP="00AE36D4">
                      <w:pPr>
                        <w:rPr>
                          <w:color w:val="0071BC"/>
                          <w:sz w:val="24"/>
                          <w:szCs w:val="24"/>
                        </w:rPr>
                      </w:pPr>
                      <w:r w:rsidRPr="00F54F7A">
                        <w:rPr>
                          <w:i/>
                          <w:iCs/>
                          <w:color w:val="0071BC"/>
                          <w:sz w:val="24"/>
                          <w:szCs w:val="24"/>
                        </w:rPr>
                        <w:t>N</w:t>
                      </w:r>
                      <w:r w:rsidR="008B1C9A" w:rsidRPr="00F54F7A">
                        <w:rPr>
                          <w:i/>
                          <w:iCs/>
                          <w:color w:val="0071BC"/>
                          <w:sz w:val="24"/>
                          <w:szCs w:val="24"/>
                        </w:rPr>
                        <w:t>OTE</w:t>
                      </w:r>
                      <w:r w:rsidRPr="00F54F7A">
                        <w:rPr>
                          <w:color w:val="0071BC"/>
                          <w:sz w:val="24"/>
                          <w:szCs w:val="24"/>
                        </w:rPr>
                        <w:t xml:space="preserve">: This document is intended to be used as a template for developing a method validation plan. Existing entries are intended as guidance and may be changed, deleted, or augmented as needed for the laboratory’s specific requirements. Parentheses in blue provide specific examples for appropriate input. This document provides a record of the Planning and Development stage. </w:t>
                      </w:r>
                    </w:p>
                    <w:p w14:paraId="78A59680" w14:textId="77777777" w:rsidR="00AE36D4" w:rsidRPr="002859FE" w:rsidRDefault="00AE36D4" w:rsidP="00AE36D4">
                      <w:pPr>
                        <w:rPr>
                          <w:color w:val="0070C0"/>
                        </w:rPr>
                      </w:pPr>
                    </w:p>
                  </w:txbxContent>
                </v:textbox>
                <w10:anchorlock/>
              </v:shape>
            </w:pict>
          </mc:Fallback>
        </mc:AlternateContent>
      </w:r>
    </w:p>
    <w:p w14:paraId="6F676DC3" w14:textId="2C138EC6" w:rsidR="00B16385" w:rsidRDefault="00B16385" w:rsidP="00A534A3">
      <w:pPr>
        <w:tabs>
          <w:tab w:val="left" w:pos="1790"/>
        </w:tabs>
        <w:spacing w:after="0"/>
        <w:rPr>
          <w:rFonts w:eastAsia="Times New Roman" w:cstheme="minorHAnsi"/>
          <w:sz w:val="2"/>
          <w:szCs w:val="2"/>
        </w:rPr>
      </w:pPr>
    </w:p>
    <w:p w14:paraId="7447746E" w14:textId="77777777" w:rsidR="003F1E7D" w:rsidRPr="005E37B0" w:rsidRDefault="00ED2DDB" w:rsidP="005E37B0">
      <w:pPr>
        <w:pStyle w:val="Heading1"/>
        <w:spacing w:before="0"/>
        <w:ind w:left="648"/>
        <w:rPr>
          <w:b/>
          <w:bCs/>
        </w:rPr>
      </w:pPr>
      <w:r w:rsidRPr="005E37B0">
        <w:rPr>
          <w:b/>
          <w:bCs/>
        </w:rPr>
        <w:t>Purpose of Validation</w:t>
      </w:r>
    </w:p>
    <w:p w14:paraId="70E0C8CA" w14:textId="2BEE7E8E" w:rsidR="00ED2DDB" w:rsidRPr="00D81597" w:rsidRDefault="00ED2DDB" w:rsidP="00A238BF">
      <w:pPr>
        <w:numPr>
          <w:ilvl w:val="1"/>
          <w:numId w:val="8"/>
        </w:numPr>
        <w:spacing w:after="0"/>
        <w:ind w:left="1008"/>
        <w:contextualSpacing/>
        <w:rPr>
          <w:rFonts w:eastAsia="Calibri" w:cstheme="minorHAnsi"/>
          <w:bCs/>
          <w:sz w:val="24"/>
          <w:szCs w:val="24"/>
        </w:rPr>
      </w:pPr>
      <w:r w:rsidRPr="00D81597">
        <w:rPr>
          <w:rFonts w:eastAsia="Calibri" w:cstheme="minorHAnsi"/>
          <w:bCs/>
          <w:sz w:val="24"/>
          <w:szCs w:val="24"/>
        </w:rPr>
        <w:t>Type of Validation:</w:t>
      </w:r>
      <w:r w:rsidR="00AB05BA">
        <w:rPr>
          <w:rFonts w:eastAsia="Calibri" w:cstheme="minorHAnsi"/>
          <w:bCs/>
          <w:sz w:val="24"/>
          <w:szCs w:val="24"/>
        </w:rPr>
        <w:t xml:space="preserve"> </w:t>
      </w:r>
    </w:p>
    <w:p w14:paraId="7A83E08B" w14:textId="51A0687B" w:rsidR="00ED2DDB" w:rsidRPr="00D81597" w:rsidRDefault="00EE01D6" w:rsidP="0087090A">
      <w:pPr>
        <w:autoSpaceDE w:val="0"/>
        <w:autoSpaceDN w:val="0"/>
        <w:adjustRightInd w:val="0"/>
        <w:spacing w:after="240"/>
        <w:ind w:left="1224"/>
        <w:contextualSpacing/>
        <w:rPr>
          <w:rFonts w:eastAsia="Calibri" w:cstheme="minorHAnsi"/>
          <w:sz w:val="24"/>
          <w:szCs w:val="24"/>
        </w:rPr>
      </w:pPr>
      <w:sdt>
        <w:sdtPr>
          <w:rPr>
            <w:rFonts w:eastAsia="Calibri" w:cstheme="minorHAnsi"/>
            <w:sz w:val="24"/>
            <w:szCs w:val="24"/>
          </w:rPr>
          <w:id w:val="1890762509"/>
          <w14:checkbox>
            <w14:checked w14:val="0"/>
            <w14:checkedState w14:val="2612" w14:font="MS Gothic"/>
            <w14:uncheckedState w14:val="2610" w14:font="MS Gothic"/>
          </w14:checkbox>
        </w:sdtPr>
        <w:sdtEndPr/>
        <w:sdtContent>
          <w:r w:rsidR="00ED2DDB" w:rsidRPr="00D81597">
            <w:rPr>
              <w:rFonts w:ascii="Segoe UI Symbol" w:eastAsia="MS Gothic" w:hAnsi="Segoe UI Symbol" w:cs="Segoe UI Symbol"/>
              <w:sz w:val="24"/>
              <w:szCs w:val="24"/>
            </w:rPr>
            <w:t>☐</w:t>
          </w:r>
        </w:sdtContent>
      </w:sdt>
      <w:r w:rsidR="00ED2DDB" w:rsidRPr="00D81597">
        <w:rPr>
          <w:rFonts w:eastAsia="Calibri" w:cstheme="minorHAnsi"/>
          <w:sz w:val="24"/>
          <w:szCs w:val="24"/>
        </w:rPr>
        <w:t>Initial validation (</w:t>
      </w:r>
      <w:r w:rsidR="00835A30" w:rsidRPr="00D81597">
        <w:rPr>
          <w:rFonts w:eastAsia="Calibri" w:cstheme="minorHAnsi"/>
          <w:sz w:val="24"/>
          <w:szCs w:val="24"/>
        </w:rPr>
        <w:t>n</w:t>
      </w:r>
      <w:r w:rsidR="00ED2DDB" w:rsidRPr="00D81597">
        <w:rPr>
          <w:rFonts w:eastAsia="Calibri" w:cstheme="minorHAnsi"/>
          <w:sz w:val="24"/>
          <w:szCs w:val="24"/>
        </w:rPr>
        <w:t xml:space="preserve">ew </w:t>
      </w:r>
      <w:r w:rsidR="00835A30" w:rsidRPr="00D81597">
        <w:rPr>
          <w:rFonts w:eastAsia="Calibri" w:cstheme="minorHAnsi"/>
          <w:sz w:val="24"/>
          <w:szCs w:val="24"/>
        </w:rPr>
        <w:t>t</w:t>
      </w:r>
      <w:r w:rsidR="00ED2DDB" w:rsidRPr="00D81597">
        <w:rPr>
          <w:rFonts w:eastAsia="Calibri" w:cstheme="minorHAnsi"/>
          <w:sz w:val="24"/>
          <w:szCs w:val="24"/>
        </w:rPr>
        <w:t xml:space="preserve">est </w:t>
      </w:r>
      <w:r w:rsidR="00835A30" w:rsidRPr="00D81597">
        <w:rPr>
          <w:rFonts w:eastAsia="Calibri" w:cstheme="minorHAnsi"/>
          <w:sz w:val="24"/>
          <w:szCs w:val="24"/>
        </w:rPr>
        <w:t>p</w:t>
      </w:r>
      <w:r w:rsidR="00ED2DDB" w:rsidRPr="00D81597">
        <w:rPr>
          <w:rFonts w:eastAsia="Calibri" w:cstheme="minorHAnsi"/>
          <w:sz w:val="24"/>
          <w:szCs w:val="24"/>
        </w:rPr>
        <w:t>rocedure)</w:t>
      </w:r>
    </w:p>
    <w:p w14:paraId="304A3BBE" w14:textId="033556EC" w:rsidR="00ED2DDB" w:rsidRPr="00D81597" w:rsidRDefault="00EE01D6" w:rsidP="0087090A">
      <w:pPr>
        <w:autoSpaceDE w:val="0"/>
        <w:autoSpaceDN w:val="0"/>
        <w:adjustRightInd w:val="0"/>
        <w:spacing w:after="240"/>
        <w:ind w:left="1224"/>
        <w:contextualSpacing/>
        <w:rPr>
          <w:rFonts w:eastAsia="Calibri" w:cstheme="minorHAnsi"/>
          <w:sz w:val="24"/>
          <w:szCs w:val="24"/>
        </w:rPr>
      </w:pPr>
      <w:sdt>
        <w:sdtPr>
          <w:rPr>
            <w:rFonts w:eastAsia="Calibri" w:cstheme="minorHAnsi"/>
            <w:sz w:val="24"/>
            <w:szCs w:val="24"/>
          </w:rPr>
          <w:id w:val="-1248883971"/>
          <w14:checkbox>
            <w14:checked w14:val="0"/>
            <w14:checkedState w14:val="2612" w14:font="MS Gothic"/>
            <w14:uncheckedState w14:val="2610" w14:font="MS Gothic"/>
          </w14:checkbox>
        </w:sdtPr>
        <w:sdtEndPr/>
        <w:sdtContent>
          <w:r w:rsidR="00ED2DDB" w:rsidRPr="00D81597">
            <w:rPr>
              <w:rFonts w:ascii="Segoe UI Symbol" w:eastAsia="Calibri" w:hAnsi="Segoe UI Symbol" w:cs="Segoe UI Symbol"/>
              <w:sz w:val="24"/>
              <w:szCs w:val="24"/>
            </w:rPr>
            <w:t>☐</w:t>
          </w:r>
        </w:sdtContent>
      </w:sdt>
      <w:r w:rsidR="0088016C" w:rsidRPr="00D81597">
        <w:rPr>
          <w:rFonts w:eastAsia="Calibri" w:cstheme="minorHAnsi"/>
          <w:sz w:val="24"/>
          <w:szCs w:val="24"/>
        </w:rPr>
        <w:t xml:space="preserve"> </w:t>
      </w:r>
      <w:r w:rsidR="00FD7F48" w:rsidRPr="00D81597">
        <w:rPr>
          <w:rFonts w:eastAsia="Calibri" w:cstheme="minorHAnsi"/>
          <w:sz w:val="24"/>
          <w:szCs w:val="24"/>
        </w:rPr>
        <w:t>Technical Modification</w:t>
      </w:r>
    </w:p>
    <w:p w14:paraId="2AE2BC9E" w14:textId="77777777" w:rsidR="00ED2DDB" w:rsidRPr="00D81597"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2063124265"/>
          <w14:checkbox>
            <w14:checked w14:val="0"/>
            <w14:checkedState w14:val="2612" w14:font="MS Gothic"/>
            <w14:uncheckedState w14:val="2610" w14:font="MS Gothic"/>
          </w14:checkbox>
        </w:sdtPr>
        <w:sdtEndPr/>
        <w:sdtContent>
          <w:r w:rsidR="00ED2DDB" w:rsidRPr="00D81597">
            <w:rPr>
              <w:rFonts w:ascii="Segoe UI Symbol" w:eastAsia="Calibri" w:hAnsi="Segoe UI Symbol" w:cs="Segoe UI Symbol"/>
              <w:sz w:val="24"/>
              <w:szCs w:val="24"/>
            </w:rPr>
            <w:t>☐</w:t>
          </w:r>
        </w:sdtContent>
      </w:sdt>
      <w:r w:rsidR="00ED2DDB" w:rsidRPr="00D81597">
        <w:rPr>
          <w:rFonts w:eastAsia="Calibri" w:cstheme="minorHAnsi"/>
          <w:sz w:val="24"/>
          <w:szCs w:val="24"/>
        </w:rPr>
        <w:t>Modification to procedure</w:t>
      </w:r>
    </w:p>
    <w:p w14:paraId="576AD602"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515925652"/>
          <w14:checkbox>
            <w14:checked w14:val="0"/>
            <w14:checkedState w14:val="2612" w14:font="MS Gothic"/>
            <w14:uncheckedState w14:val="2610" w14:font="MS Gothic"/>
          </w14:checkbox>
        </w:sdtPr>
        <w:sdtEndPr/>
        <w:sdtContent>
          <w:r w:rsidR="00ED2DDB" w:rsidRPr="00D81597">
            <w:rPr>
              <w:rFonts w:ascii="Segoe UI Symbol" w:eastAsia="Calibri" w:hAnsi="Segoe UI Symbol" w:cs="Segoe UI Symbol"/>
              <w:sz w:val="24"/>
              <w:szCs w:val="24"/>
            </w:rPr>
            <w:t>☐</w:t>
          </w:r>
        </w:sdtContent>
      </w:sdt>
      <w:r w:rsidR="00ED2DDB" w:rsidRPr="00F54F7A">
        <w:rPr>
          <w:rFonts w:eastAsia="Calibri" w:cstheme="minorHAnsi"/>
          <w:sz w:val="24"/>
          <w:szCs w:val="24"/>
        </w:rPr>
        <w:t>Relocation of equipment</w:t>
      </w:r>
    </w:p>
    <w:p w14:paraId="38A0F80C"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821854643"/>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Change to instrument hardware or software</w:t>
      </w:r>
    </w:p>
    <w:p w14:paraId="1258BEBA" w14:textId="67178B08"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605045267"/>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FD7F48" w:rsidRPr="00F54F7A">
        <w:rPr>
          <w:rFonts w:eastAsia="Calibri" w:cstheme="minorHAnsi"/>
          <w:sz w:val="24"/>
          <w:szCs w:val="24"/>
        </w:rPr>
        <w:t xml:space="preserve">Change in bioinformatics pipelines </w:t>
      </w:r>
      <w:r w:rsidR="00E00FC5" w:rsidRPr="00F54F7A">
        <w:rPr>
          <w:rFonts w:eastAsia="Calibri" w:cstheme="minorHAnsi"/>
          <w:sz w:val="24"/>
          <w:szCs w:val="24"/>
        </w:rPr>
        <w:t>(</w:t>
      </w:r>
      <w:r w:rsidR="00A12322" w:rsidRPr="00F54F7A">
        <w:rPr>
          <w:rFonts w:eastAsia="Calibri" w:cstheme="minorHAnsi"/>
          <w:sz w:val="24"/>
          <w:szCs w:val="24"/>
        </w:rPr>
        <w:t>i.e., software, scripts, reference</w:t>
      </w:r>
      <w:r w:rsidR="0051750F" w:rsidRPr="00F54F7A">
        <w:rPr>
          <w:rFonts w:eastAsia="Calibri" w:cstheme="minorHAnsi"/>
          <w:sz w:val="24"/>
          <w:szCs w:val="24"/>
        </w:rPr>
        <w:t xml:space="preserve"> </w:t>
      </w:r>
      <w:r w:rsidR="00ED2DDB" w:rsidRPr="00F54F7A">
        <w:rPr>
          <w:rFonts w:eastAsia="Calibri" w:cstheme="minorHAnsi"/>
          <w:sz w:val="24"/>
          <w:szCs w:val="24"/>
        </w:rPr>
        <w:t>database</w:t>
      </w:r>
      <w:r w:rsidR="00A12322" w:rsidRPr="00F54F7A">
        <w:rPr>
          <w:rFonts w:eastAsia="Calibri" w:cstheme="minorHAnsi"/>
          <w:sz w:val="24"/>
          <w:szCs w:val="24"/>
        </w:rPr>
        <w:t>s)</w:t>
      </w:r>
    </w:p>
    <w:p w14:paraId="71999B4B"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511422631"/>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Change in reagent formulation</w:t>
      </w:r>
    </w:p>
    <w:p w14:paraId="2CE76F27"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1274677651"/>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Change in reagent manufacturer</w:t>
      </w:r>
    </w:p>
    <w:p w14:paraId="459FFC04"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1516610491"/>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Change in patient population</w:t>
      </w:r>
    </w:p>
    <w:p w14:paraId="2593FEEB" w14:textId="77777777" w:rsidR="00ED2DDB" w:rsidRPr="00F54F7A" w:rsidRDefault="00EE01D6" w:rsidP="0087090A">
      <w:pPr>
        <w:autoSpaceDE w:val="0"/>
        <w:autoSpaceDN w:val="0"/>
        <w:adjustRightInd w:val="0"/>
        <w:spacing w:after="240"/>
        <w:ind w:left="1584"/>
        <w:contextualSpacing/>
        <w:rPr>
          <w:rFonts w:eastAsia="Calibri" w:cstheme="minorHAnsi"/>
          <w:sz w:val="24"/>
          <w:szCs w:val="24"/>
        </w:rPr>
      </w:pPr>
      <w:sdt>
        <w:sdtPr>
          <w:rPr>
            <w:rFonts w:eastAsia="Calibri" w:cstheme="minorHAnsi"/>
            <w:sz w:val="24"/>
            <w:szCs w:val="24"/>
          </w:rPr>
          <w:id w:val="633908805"/>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Change in intended use</w:t>
      </w:r>
    </w:p>
    <w:p w14:paraId="39A75291" w14:textId="77777777" w:rsidR="00ED2DDB" w:rsidRPr="00F54F7A" w:rsidRDefault="00EE01D6" w:rsidP="00317CD8">
      <w:pPr>
        <w:autoSpaceDE w:val="0"/>
        <w:autoSpaceDN w:val="0"/>
        <w:adjustRightInd w:val="0"/>
        <w:spacing w:after="0"/>
        <w:ind w:left="1584"/>
        <w:contextualSpacing/>
        <w:rPr>
          <w:rFonts w:eastAsia="Calibri" w:cstheme="minorHAnsi"/>
          <w:sz w:val="24"/>
          <w:szCs w:val="24"/>
        </w:rPr>
      </w:pPr>
      <w:sdt>
        <w:sdtPr>
          <w:rPr>
            <w:rFonts w:eastAsia="Calibri" w:cstheme="minorHAnsi"/>
            <w:sz w:val="24"/>
            <w:szCs w:val="24"/>
          </w:rPr>
          <w:id w:val="-389800204"/>
          <w14:checkbox>
            <w14:checked w14:val="0"/>
            <w14:checkedState w14:val="2612" w14:font="MS Gothic"/>
            <w14:uncheckedState w14:val="2610" w14:font="MS Gothic"/>
          </w14:checkbox>
        </w:sdtPr>
        <w:sdtEndPr/>
        <w:sdtContent>
          <w:r w:rsidR="00ED2DDB" w:rsidRPr="00F54F7A">
            <w:rPr>
              <w:rFonts w:ascii="Segoe UI Symbol" w:eastAsia="Calibri" w:hAnsi="Segoe UI Symbol" w:cs="Segoe UI Symbol"/>
              <w:sz w:val="24"/>
              <w:szCs w:val="24"/>
            </w:rPr>
            <w:t>☐</w:t>
          </w:r>
        </w:sdtContent>
      </w:sdt>
      <w:r w:rsidR="00ED2DDB" w:rsidRPr="00F54F7A">
        <w:rPr>
          <w:rFonts w:eastAsia="Calibri" w:cstheme="minorHAnsi"/>
          <w:sz w:val="24"/>
          <w:szCs w:val="24"/>
        </w:rPr>
        <w:t>Other_________________________________</w:t>
      </w:r>
    </w:p>
    <w:p w14:paraId="4D2E7503" w14:textId="172F1A1B" w:rsidR="007B7EE0" w:rsidRPr="00F54F7A" w:rsidRDefault="00ED2DDB" w:rsidP="00470BFE">
      <w:pPr>
        <w:numPr>
          <w:ilvl w:val="1"/>
          <w:numId w:val="8"/>
        </w:numPr>
        <w:spacing w:after="0"/>
        <w:ind w:left="1008"/>
        <w:contextualSpacing/>
        <w:rPr>
          <w:rFonts w:eastAsia="Calibri" w:cstheme="minorHAnsi"/>
          <w:bCs/>
          <w:sz w:val="24"/>
          <w:szCs w:val="24"/>
        </w:rPr>
      </w:pPr>
      <w:r w:rsidRPr="00F54F7A">
        <w:rPr>
          <w:rFonts w:eastAsia="Calibri" w:cstheme="minorHAnsi"/>
          <w:bCs/>
          <w:sz w:val="24"/>
          <w:szCs w:val="24"/>
        </w:rPr>
        <w:t xml:space="preserve">Statistical methods defined in this plan are designed to address the specific needs of the validation. The </w:t>
      </w:r>
      <w:r w:rsidRPr="00F54F7A">
        <w:rPr>
          <w:rFonts w:eastAsia="Calibri" w:cstheme="minorHAnsi"/>
          <w:color w:val="0071BC"/>
          <w:sz w:val="24"/>
          <w:szCs w:val="24"/>
        </w:rPr>
        <w:t xml:space="preserve">(comparison or reference method or material) </w:t>
      </w:r>
      <w:r w:rsidRPr="00F54F7A">
        <w:rPr>
          <w:rFonts w:eastAsia="Calibri" w:cstheme="minorHAnsi"/>
          <w:bCs/>
          <w:sz w:val="24"/>
          <w:szCs w:val="24"/>
        </w:rPr>
        <w:t xml:space="preserve">will be used for evaluating performance. </w:t>
      </w:r>
      <w:r w:rsidRPr="00F54F7A">
        <w:rPr>
          <w:rFonts w:eastAsia="Calibri" w:cstheme="minorHAnsi"/>
          <w:color w:val="0071BC"/>
          <w:sz w:val="24"/>
          <w:szCs w:val="24"/>
        </w:rPr>
        <w:t>(</w:t>
      </w:r>
      <w:r w:rsidR="006B6EF7" w:rsidRPr="00F54F7A">
        <w:rPr>
          <w:rFonts w:eastAsia="Calibri" w:cstheme="minorHAnsi"/>
          <w:color w:val="0071BC"/>
          <w:sz w:val="24"/>
          <w:szCs w:val="24"/>
        </w:rPr>
        <w:t>Method</w:t>
      </w:r>
      <w:r w:rsidRPr="00F54F7A">
        <w:rPr>
          <w:rFonts w:eastAsia="Calibri" w:cstheme="minorHAnsi"/>
          <w:color w:val="0071BC"/>
          <w:sz w:val="24"/>
          <w:szCs w:val="24"/>
        </w:rPr>
        <w:t xml:space="preserve"> name) </w:t>
      </w:r>
      <w:r w:rsidRPr="00F54F7A">
        <w:rPr>
          <w:rFonts w:eastAsia="Calibri" w:cstheme="minorHAnsi"/>
          <w:bCs/>
          <w:sz w:val="24"/>
          <w:szCs w:val="24"/>
        </w:rPr>
        <w:t>is expected to</w:t>
      </w:r>
      <w:r w:rsidRPr="00F54F7A">
        <w:rPr>
          <w:rFonts w:eastAsia="Calibri" w:cstheme="minorHAnsi"/>
          <w:color w:val="0070C0"/>
          <w:sz w:val="24"/>
          <w:szCs w:val="24"/>
        </w:rPr>
        <w:t xml:space="preserve"> </w:t>
      </w:r>
      <w:r w:rsidRPr="00F54F7A">
        <w:rPr>
          <w:rFonts w:eastAsia="Calibri" w:cstheme="minorHAnsi"/>
          <w:color w:val="0071BC"/>
          <w:sz w:val="24"/>
          <w:szCs w:val="24"/>
        </w:rPr>
        <w:t>(describe improvement or how the new method differs from established testing)</w:t>
      </w:r>
      <w:r w:rsidR="008F22DE" w:rsidRPr="00F54F7A">
        <w:rPr>
          <w:rFonts w:eastAsia="Calibri" w:cstheme="minorHAnsi"/>
          <w:sz w:val="24"/>
          <w:szCs w:val="24"/>
        </w:rPr>
        <w:t>.</w:t>
      </w:r>
    </w:p>
    <w:p w14:paraId="6A68F14D" w14:textId="77777777" w:rsidR="00A71105" w:rsidRPr="005E37B0" w:rsidRDefault="005B6829" w:rsidP="00E25866">
      <w:pPr>
        <w:pStyle w:val="Heading1"/>
        <w:spacing w:before="0"/>
        <w:ind w:left="648"/>
        <w:rPr>
          <w:b/>
          <w:bCs/>
        </w:rPr>
      </w:pPr>
      <w:r w:rsidRPr="005E37B0">
        <w:rPr>
          <w:b/>
          <w:bCs/>
        </w:rPr>
        <w:t>Scope</w:t>
      </w:r>
    </w:p>
    <w:p w14:paraId="6A6BFDC7" w14:textId="77777777" w:rsidR="00E25866" w:rsidRPr="00E25866" w:rsidRDefault="00E25866" w:rsidP="00E25866">
      <w:pPr>
        <w:pStyle w:val="ListParagraph"/>
        <w:numPr>
          <w:ilvl w:val="0"/>
          <w:numId w:val="8"/>
        </w:numPr>
        <w:spacing w:after="0"/>
        <w:rPr>
          <w:rFonts w:cstheme="minorHAnsi"/>
          <w:b/>
          <w:vanish/>
          <w:sz w:val="24"/>
          <w:szCs w:val="24"/>
        </w:rPr>
      </w:pPr>
    </w:p>
    <w:p w14:paraId="5CDDC031" w14:textId="123AE73F" w:rsidR="005B6829" w:rsidRPr="00F54F7A" w:rsidRDefault="005B6829" w:rsidP="00E25866">
      <w:pPr>
        <w:numPr>
          <w:ilvl w:val="1"/>
          <w:numId w:val="8"/>
        </w:numPr>
        <w:spacing w:after="0"/>
        <w:ind w:left="1008"/>
        <w:contextualSpacing/>
        <w:rPr>
          <w:rFonts w:cstheme="minorHAnsi"/>
          <w:b/>
          <w:sz w:val="24"/>
          <w:szCs w:val="24"/>
        </w:rPr>
      </w:pPr>
      <w:r w:rsidRPr="00F54F7A">
        <w:rPr>
          <w:rFonts w:cstheme="minorHAnsi"/>
          <w:b/>
          <w:sz w:val="24"/>
          <w:szCs w:val="24"/>
        </w:rPr>
        <w:t xml:space="preserve">Method Validation Plan for: </w:t>
      </w:r>
      <w:r w:rsidR="00B44126" w:rsidRPr="00B44126">
        <w:rPr>
          <w:rFonts w:eastAsia="Calibri" w:cstheme="minorHAnsi"/>
          <w:i/>
          <w:iCs/>
          <w:color w:val="0071BC"/>
          <w:sz w:val="24"/>
          <w:szCs w:val="24"/>
        </w:rPr>
        <w:t>[</w:t>
      </w:r>
      <w:r w:rsidRPr="00B44126">
        <w:rPr>
          <w:rFonts w:eastAsia="Calibri" w:cstheme="minorHAnsi"/>
          <w:i/>
          <w:iCs/>
          <w:color w:val="0071BC"/>
          <w:sz w:val="24"/>
          <w:szCs w:val="24"/>
        </w:rPr>
        <w:t>insert method name</w:t>
      </w:r>
      <w:r w:rsidR="00B44126" w:rsidRPr="00B44126">
        <w:rPr>
          <w:rFonts w:eastAsia="Calibri" w:cstheme="minorHAnsi"/>
          <w:i/>
          <w:iCs/>
          <w:color w:val="0071BC"/>
          <w:sz w:val="24"/>
          <w:szCs w:val="24"/>
        </w:rPr>
        <w:t>]</w:t>
      </w:r>
    </w:p>
    <w:p w14:paraId="4223075F" w14:textId="19E10A1D" w:rsidR="005B6829" w:rsidRPr="00F54F7A" w:rsidRDefault="005B6829" w:rsidP="00E05009">
      <w:pPr>
        <w:numPr>
          <w:ilvl w:val="1"/>
          <w:numId w:val="8"/>
        </w:numPr>
        <w:spacing w:after="0"/>
        <w:ind w:left="1008"/>
        <w:contextualSpacing/>
        <w:rPr>
          <w:rFonts w:eastAsia="Calibri" w:cstheme="minorHAnsi"/>
          <w:bCs/>
          <w:sz w:val="24"/>
          <w:szCs w:val="24"/>
        </w:rPr>
      </w:pPr>
      <w:r w:rsidRPr="00F54F7A">
        <w:rPr>
          <w:rFonts w:cstheme="minorHAnsi"/>
          <w:b/>
          <w:sz w:val="24"/>
          <w:szCs w:val="24"/>
        </w:rPr>
        <w:t xml:space="preserve">Branch/Laboratory: </w:t>
      </w:r>
      <w:r w:rsidR="00B44126" w:rsidRPr="00B44126">
        <w:rPr>
          <w:rFonts w:eastAsia="Calibri" w:cstheme="minorHAnsi"/>
          <w:i/>
          <w:iCs/>
          <w:color w:val="0071BC"/>
          <w:sz w:val="24"/>
          <w:szCs w:val="24"/>
        </w:rPr>
        <w:t>[</w:t>
      </w:r>
      <w:r w:rsidRPr="00B44126">
        <w:rPr>
          <w:rFonts w:eastAsia="Calibri" w:cstheme="minorHAnsi"/>
          <w:i/>
          <w:iCs/>
          <w:color w:val="0071BC"/>
          <w:sz w:val="24"/>
          <w:szCs w:val="24"/>
        </w:rPr>
        <w:t>branch and laboratory name</w:t>
      </w:r>
      <w:r w:rsidR="00B44126" w:rsidRPr="00B44126">
        <w:rPr>
          <w:rFonts w:eastAsia="Calibri" w:cstheme="minorHAnsi"/>
          <w:i/>
          <w:iCs/>
          <w:color w:val="0071BC"/>
          <w:sz w:val="24"/>
          <w:szCs w:val="24"/>
        </w:rPr>
        <w:t>]</w:t>
      </w:r>
    </w:p>
    <w:p w14:paraId="54DE8CBF" w14:textId="18E25002" w:rsidR="005B6829" w:rsidRPr="00B44126" w:rsidRDefault="005B6829" w:rsidP="00E05009">
      <w:pPr>
        <w:numPr>
          <w:ilvl w:val="1"/>
          <w:numId w:val="8"/>
        </w:numPr>
        <w:spacing w:after="0"/>
        <w:ind w:left="1008"/>
        <w:contextualSpacing/>
        <w:rPr>
          <w:rFonts w:eastAsia="Calibri" w:cstheme="minorHAnsi"/>
          <w:bCs/>
          <w:i/>
          <w:iCs/>
          <w:sz w:val="24"/>
          <w:szCs w:val="24"/>
        </w:rPr>
      </w:pPr>
      <w:r w:rsidRPr="00F54F7A">
        <w:rPr>
          <w:rFonts w:cstheme="minorHAnsi"/>
          <w:b/>
          <w:sz w:val="24"/>
          <w:szCs w:val="24"/>
        </w:rPr>
        <w:t xml:space="preserve">Test </w:t>
      </w:r>
      <w:r w:rsidR="00FD7F48" w:rsidRPr="00F54F7A">
        <w:rPr>
          <w:rFonts w:cstheme="minorHAnsi"/>
          <w:b/>
          <w:sz w:val="24"/>
          <w:szCs w:val="24"/>
        </w:rPr>
        <w:t xml:space="preserve">System Name: </w:t>
      </w:r>
      <w:r w:rsidR="00FD7F48" w:rsidRPr="00B44126">
        <w:rPr>
          <w:rFonts w:eastAsia="Calibri" w:cstheme="minorHAnsi"/>
          <w:i/>
          <w:iCs/>
          <w:color w:val="0071BC"/>
          <w:sz w:val="24"/>
          <w:szCs w:val="24"/>
        </w:rPr>
        <w:t xml:space="preserve">[insert test system name, and indicate whether new or existing test </w:t>
      </w:r>
      <w:r w:rsidRPr="00B44126">
        <w:rPr>
          <w:rFonts w:eastAsia="Calibri" w:cstheme="minorHAnsi"/>
          <w:i/>
          <w:iCs/>
          <w:color w:val="0071BC"/>
          <w:sz w:val="24"/>
          <w:szCs w:val="24"/>
        </w:rPr>
        <w:t>system</w:t>
      </w:r>
      <w:r w:rsidR="00B44126" w:rsidRPr="00B44126">
        <w:rPr>
          <w:rFonts w:eastAsia="Calibri" w:cstheme="minorHAnsi"/>
          <w:i/>
          <w:iCs/>
          <w:color w:val="0071BC"/>
          <w:sz w:val="24"/>
          <w:szCs w:val="24"/>
        </w:rPr>
        <w:t>]</w:t>
      </w:r>
    </w:p>
    <w:p w14:paraId="6B659AB6" w14:textId="49F4983F" w:rsidR="00155176" w:rsidRPr="00B44126" w:rsidRDefault="00AE69A1" w:rsidP="00E05009">
      <w:pPr>
        <w:numPr>
          <w:ilvl w:val="1"/>
          <w:numId w:val="8"/>
        </w:numPr>
        <w:spacing w:after="0"/>
        <w:ind w:left="1008"/>
        <w:contextualSpacing/>
        <w:rPr>
          <w:rFonts w:eastAsia="Calibri" w:cstheme="minorHAnsi"/>
          <w:bCs/>
          <w:i/>
          <w:iCs/>
          <w:sz w:val="24"/>
          <w:szCs w:val="24"/>
        </w:rPr>
      </w:pPr>
      <w:r>
        <w:rPr>
          <w:rStyle w:val="normaltextrun"/>
          <w:rFonts w:ascii="Calibri" w:hAnsi="Calibri" w:cs="Calibri"/>
          <w:b/>
          <w:bCs/>
          <w:color w:val="000000"/>
          <w:shd w:val="clear" w:color="auto" w:fill="FFFFFF"/>
        </w:rPr>
        <w:t>Optional: Test Order Code (</w:t>
      </w:r>
      <w:r w:rsidR="006951D3">
        <w:rPr>
          <w:rStyle w:val="normaltextrun"/>
          <w:rFonts w:ascii="Calibri" w:hAnsi="Calibri" w:cs="Calibri"/>
          <w:b/>
          <w:bCs/>
          <w:color w:val="000000"/>
          <w:shd w:val="clear" w:color="auto" w:fill="FFFFFF"/>
        </w:rPr>
        <w:t>Client services manual</w:t>
      </w:r>
      <w:r>
        <w:rPr>
          <w:rStyle w:val="normaltextrun"/>
          <w:rFonts w:ascii="Calibri" w:hAnsi="Calibri" w:cs="Calibri"/>
          <w:b/>
          <w:bCs/>
          <w:color w:val="000000"/>
          <w:shd w:val="clear" w:color="auto" w:fill="FFFFFF"/>
        </w:rPr>
        <w:t xml:space="preserve">): </w:t>
      </w:r>
      <w:r>
        <w:rPr>
          <w:rStyle w:val="normaltextrun"/>
          <w:rFonts w:ascii="Calibri" w:hAnsi="Calibri" w:cs="Calibri"/>
          <w:color w:val="0071BC"/>
          <w:shd w:val="clear" w:color="auto" w:fill="FFFFFF"/>
        </w:rPr>
        <w:t>(Test code)</w:t>
      </w:r>
      <w:r>
        <w:rPr>
          <w:rStyle w:val="eop"/>
          <w:rFonts w:ascii="Calibri" w:hAnsi="Calibri" w:cs="Calibri"/>
          <w:color w:val="0071BC"/>
          <w:shd w:val="clear" w:color="auto" w:fill="FFFFFF"/>
        </w:rPr>
        <w:t> </w:t>
      </w:r>
    </w:p>
    <w:p w14:paraId="37420252" w14:textId="77777777" w:rsidR="000A45B0" w:rsidRDefault="000A45B0">
      <w:pPr>
        <w:spacing w:after="160" w:line="259" w:lineRule="auto"/>
        <w:rPr>
          <w:rFonts w:cstheme="minorHAnsi"/>
          <w:b/>
          <w:sz w:val="24"/>
          <w:szCs w:val="24"/>
        </w:rPr>
      </w:pPr>
      <w:r>
        <w:rPr>
          <w:rFonts w:cstheme="minorHAnsi"/>
          <w:b/>
          <w:sz w:val="24"/>
          <w:szCs w:val="24"/>
        </w:rPr>
        <w:br w:type="page"/>
      </w:r>
    </w:p>
    <w:p w14:paraId="40F23EE2" w14:textId="3CFC547D" w:rsidR="00D02EC8" w:rsidRPr="00F54F7A" w:rsidRDefault="005B6829" w:rsidP="00157CCF">
      <w:pPr>
        <w:numPr>
          <w:ilvl w:val="1"/>
          <w:numId w:val="8"/>
        </w:numPr>
        <w:spacing w:after="120"/>
        <w:ind w:left="1008"/>
        <w:contextualSpacing/>
        <w:rPr>
          <w:rFonts w:cstheme="minorHAnsi"/>
          <w:b/>
          <w:sz w:val="24"/>
          <w:szCs w:val="24"/>
        </w:rPr>
      </w:pPr>
      <w:r w:rsidRPr="00F54F7A">
        <w:rPr>
          <w:rFonts w:cstheme="minorHAnsi"/>
          <w:b/>
          <w:sz w:val="24"/>
          <w:szCs w:val="24"/>
        </w:rPr>
        <w:lastRenderedPageBreak/>
        <w:t xml:space="preserve">Test Procedure Document Number(s) and Revision Number: </w:t>
      </w:r>
    </w:p>
    <w:tbl>
      <w:tblPr>
        <w:tblStyle w:val="TableGrid1"/>
        <w:tblW w:w="4375" w:type="pct"/>
        <w:tblInd w:w="720" w:type="dxa"/>
        <w:tblLook w:val="04A0" w:firstRow="1" w:lastRow="0" w:firstColumn="1" w:lastColumn="0" w:noHBand="0" w:noVBand="1"/>
        <w:tblCaption w:val="Test Procedure Document Number and Revision Number"/>
        <w:tblDescription w:val="Table displaying Document Name, Document Number, Revision Number, Effective Date for laboratories to fill in."/>
      </w:tblPr>
      <w:tblGrid>
        <w:gridCol w:w="1983"/>
        <w:gridCol w:w="2160"/>
        <w:gridCol w:w="2700"/>
        <w:gridCol w:w="1968"/>
      </w:tblGrid>
      <w:tr w:rsidR="005B6829" w:rsidRPr="00F54F7A" w14:paraId="33BA1FF7" w14:textId="77777777" w:rsidTr="000A45B0">
        <w:trPr>
          <w:trHeight w:val="274"/>
          <w:tblHeader/>
        </w:trPr>
        <w:tc>
          <w:tcPr>
            <w:tcW w:w="1125" w:type="pct"/>
            <w:shd w:val="clear" w:color="auto" w:fill="DEEAF6" w:themeFill="accent1" w:themeFillTint="33"/>
          </w:tcPr>
          <w:p w14:paraId="0442EE9C" w14:textId="77777777" w:rsidR="005B6829" w:rsidRPr="00F54F7A" w:rsidRDefault="005B6829" w:rsidP="000A348A">
            <w:pPr>
              <w:spacing w:after="0" w:line="240" w:lineRule="auto"/>
              <w:jc w:val="both"/>
              <w:rPr>
                <w:rFonts w:asciiTheme="minorHAnsi" w:hAnsiTheme="minorHAnsi" w:cstheme="minorHAnsi"/>
                <w:b/>
                <w:sz w:val="24"/>
                <w:szCs w:val="24"/>
              </w:rPr>
            </w:pPr>
            <w:r w:rsidRPr="00F54F7A">
              <w:rPr>
                <w:rFonts w:asciiTheme="minorHAnsi" w:hAnsiTheme="minorHAnsi" w:cstheme="minorHAnsi"/>
                <w:b/>
                <w:sz w:val="24"/>
                <w:szCs w:val="24"/>
              </w:rPr>
              <w:t>Document Name</w:t>
            </w:r>
          </w:p>
        </w:tc>
        <w:tc>
          <w:tcPr>
            <w:tcW w:w="1226" w:type="pct"/>
            <w:shd w:val="clear" w:color="auto" w:fill="DEEAF6" w:themeFill="accent1" w:themeFillTint="33"/>
          </w:tcPr>
          <w:p w14:paraId="16C88AC0" w14:textId="77777777" w:rsidR="005B6829" w:rsidRPr="00F54F7A" w:rsidRDefault="005B6829" w:rsidP="000A348A">
            <w:pPr>
              <w:spacing w:after="0" w:line="240" w:lineRule="auto"/>
              <w:jc w:val="both"/>
              <w:rPr>
                <w:rFonts w:asciiTheme="minorHAnsi" w:hAnsiTheme="minorHAnsi" w:cstheme="minorHAnsi"/>
                <w:b/>
                <w:sz w:val="24"/>
                <w:szCs w:val="24"/>
              </w:rPr>
            </w:pPr>
            <w:r w:rsidRPr="00F54F7A">
              <w:rPr>
                <w:rFonts w:asciiTheme="minorHAnsi" w:hAnsiTheme="minorHAnsi" w:cstheme="minorHAnsi"/>
                <w:b/>
                <w:sz w:val="24"/>
                <w:szCs w:val="24"/>
              </w:rPr>
              <w:t>Document Number</w:t>
            </w:r>
          </w:p>
        </w:tc>
        <w:tc>
          <w:tcPr>
            <w:tcW w:w="1532" w:type="pct"/>
            <w:shd w:val="clear" w:color="auto" w:fill="DEEAF6" w:themeFill="accent1" w:themeFillTint="33"/>
          </w:tcPr>
          <w:p w14:paraId="267FA472" w14:textId="77777777" w:rsidR="005B6829" w:rsidRPr="00F54F7A" w:rsidRDefault="005B6829" w:rsidP="000A348A">
            <w:pPr>
              <w:spacing w:after="0" w:line="240" w:lineRule="auto"/>
              <w:jc w:val="both"/>
              <w:rPr>
                <w:rFonts w:asciiTheme="minorHAnsi" w:hAnsiTheme="minorHAnsi" w:cstheme="minorHAnsi"/>
                <w:b/>
                <w:sz w:val="24"/>
                <w:szCs w:val="24"/>
              </w:rPr>
            </w:pPr>
            <w:r w:rsidRPr="00F54F7A">
              <w:rPr>
                <w:rFonts w:asciiTheme="minorHAnsi" w:hAnsiTheme="minorHAnsi" w:cstheme="minorHAnsi"/>
                <w:b/>
                <w:sz w:val="24"/>
                <w:szCs w:val="24"/>
              </w:rPr>
              <w:t>Revision Number</w:t>
            </w:r>
          </w:p>
        </w:tc>
        <w:tc>
          <w:tcPr>
            <w:tcW w:w="1117" w:type="pct"/>
            <w:shd w:val="clear" w:color="auto" w:fill="DEEAF6" w:themeFill="accent1" w:themeFillTint="33"/>
          </w:tcPr>
          <w:p w14:paraId="09D461D7" w14:textId="77777777" w:rsidR="005B6829" w:rsidRPr="00F54F7A" w:rsidRDefault="005B6829" w:rsidP="000A348A">
            <w:pPr>
              <w:spacing w:after="0" w:line="240" w:lineRule="auto"/>
              <w:jc w:val="both"/>
              <w:rPr>
                <w:rFonts w:asciiTheme="minorHAnsi" w:hAnsiTheme="minorHAnsi" w:cstheme="minorHAnsi"/>
                <w:b/>
                <w:sz w:val="24"/>
                <w:szCs w:val="24"/>
              </w:rPr>
            </w:pPr>
            <w:r w:rsidRPr="00F54F7A">
              <w:rPr>
                <w:rFonts w:asciiTheme="minorHAnsi" w:hAnsiTheme="minorHAnsi" w:cstheme="minorHAnsi"/>
                <w:b/>
                <w:sz w:val="24"/>
                <w:szCs w:val="24"/>
              </w:rPr>
              <w:t>Effective Date</w:t>
            </w:r>
          </w:p>
        </w:tc>
      </w:tr>
      <w:tr w:rsidR="005B6829" w:rsidRPr="00F54F7A" w14:paraId="5AD6E4B4" w14:textId="77777777" w:rsidTr="000A45B0">
        <w:trPr>
          <w:trHeight w:val="1052"/>
        </w:trPr>
        <w:tc>
          <w:tcPr>
            <w:tcW w:w="1125" w:type="pct"/>
          </w:tcPr>
          <w:p w14:paraId="06691CAD" w14:textId="6E96E927" w:rsidR="005B6829" w:rsidRPr="000A0B7A" w:rsidRDefault="009706E9" w:rsidP="000A0B7A">
            <w:pPr>
              <w:spacing w:after="0" w:line="240" w:lineRule="auto"/>
              <w:rPr>
                <w:rFonts w:asciiTheme="minorHAnsi" w:hAnsiTheme="minorHAnsi" w:cstheme="minorHAnsi"/>
                <w:bCs/>
                <w:i/>
                <w:iCs/>
                <w:sz w:val="24"/>
                <w:szCs w:val="24"/>
              </w:rPr>
            </w:pPr>
            <w:r w:rsidRPr="000A0B7A">
              <w:rPr>
                <w:rFonts w:asciiTheme="minorHAnsi" w:eastAsia="Calibri" w:hAnsiTheme="minorHAnsi" w:cstheme="minorHAnsi"/>
                <w:i/>
                <w:iCs/>
                <w:color w:val="0071BC"/>
                <w:sz w:val="24"/>
                <w:szCs w:val="24"/>
              </w:rPr>
              <w:t>[</w:t>
            </w:r>
            <w:r w:rsidR="001E4921" w:rsidRPr="000A0B7A">
              <w:rPr>
                <w:rFonts w:asciiTheme="minorHAnsi" w:eastAsia="Calibri" w:hAnsiTheme="minorHAnsi" w:cstheme="minorHAnsi"/>
                <w:i/>
                <w:iCs/>
                <w:color w:val="0071BC"/>
                <w:sz w:val="24"/>
                <w:szCs w:val="24"/>
              </w:rPr>
              <w:t>insert laboratory</w:t>
            </w:r>
            <w:r w:rsidR="00CB643E">
              <w:rPr>
                <w:rFonts w:asciiTheme="minorHAnsi" w:eastAsia="Calibri" w:hAnsiTheme="minorHAnsi" w:cstheme="minorHAnsi"/>
                <w:i/>
                <w:iCs/>
                <w:color w:val="0071BC"/>
                <w:sz w:val="24"/>
                <w:szCs w:val="24"/>
              </w:rPr>
              <w:t>-</w:t>
            </w:r>
            <w:r w:rsidR="001E4921" w:rsidRPr="000A0B7A">
              <w:rPr>
                <w:rFonts w:asciiTheme="minorHAnsi" w:eastAsia="Calibri" w:hAnsiTheme="minorHAnsi" w:cstheme="minorHAnsi"/>
                <w:i/>
                <w:iCs/>
                <w:color w:val="0071BC"/>
                <w:sz w:val="24"/>
                <w:szCs w:val="24"/>
              </w:rPr>
              <w:t xml:space="preserve">specific </w:t>
            </w:r>
            <w:r w:rsidR="00905C3B" w:rsidRPr="000A0B7A">
              <w:rPr>
                <w:rFonts w:asciiTheme="minorHAnsi" w:eastAsia="Calibri" w:hAnsiTheme="minorHAnsi" w:cstheme="minorHAnsi"/>
                <w:i/>
                <w:iCs/>
                <w:color w:val="0071BC"/>
                <w:sz w:val="24"/>
                <w:szCs w:val="24"/>
              </w:rPr>
              <w:t xml:space="preserve">document </w:t>
            </w:r>
            <w:r w:rsidR="000A0B7A" w:rsidRPr="000A0B7A">
              <w:rPr>
                <w:rFonts w:asciiTheme="minorHAnsi" w:eastAsia="Calibri" w:hAnsiTheme="minorHAnsi" w:cstheme="minorHAnsi"/>
                <w:i/>
                <w:iCs/>
                <w:color w:val="0071BC"/>
                <w:sz w:val="24"/>
                <w:szCs w:val="24"/>
              </w:rPr>
              <w:t>name here]</w:t>
            </w:r>
          </w:p>
        </w:tc>
        <w:tc>
          <w:tcPr>
            <w:tcW w:w="1226" w:type="pct"/>
          </w:tcPr>
          <w:p w14:paraId="097DD971" w14:textId="7CE48AE3" w:rsidR="005B6829" w:rsidRPr="00F54F7A" w:rsidRDefault="0003556D" w:rsidP="0003556D">
            <w:pPr>
              <w:spacing w:after="0" w:line="240" w:lineRule="auto"/>
              <w:rPr>
                <w:rFonts w:asciiTheme="minorHAnsi" w:hAnsiTheme="minorHAnsi" w:cstheme="minorHAnsi"/>
                <w:b/>
                <w:sz w:val="24"/>
                <w:szCs w:val="24"/>
              </w:rPr>
            </w:pPr>
            <w:r w:rsidRPr="000A0B7A">
              <w:rPr>
                <w:rFonts w:asciiTheme="minorHAnsi" w:eastAsia="Calibri" w:hAnsiTheme="minorHAnsi" w:cstheme="minorHAnsi"/>
                <w:i/>
                <w:iCs/>
                <w:color w:val="0071BC"/>
                <w:sz w:val="24"/>
                <w:szCs w:val="24"/>
              </w:rPr>
              <w:t>[insert laboratory</w:t>
            </w:r>
            <w:r w:rsidR="00C87DA0">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specific document n</w:t>
            </w:r>
            <w:r>
              <w:rPr>
                <w:rFonts w:asciiTheme="minorHAnsi" w:eastAsia="Calibri" w:hAnsiTheme="minorHAnsi" w:cstheme="minorHAnsi"/>
                <w:i/>
                <w:iCs/>
                <w:color w:val="0071BC"/>
                <w:sz w:val="24"/>
                <w:szCs w:val="24"/>
              </w:rPr>
              <w:t>umber</w:t>
            </w:r>
            <w:r w:rsidRPr="000A0B7A">
              <w:rPr>
                <w:rFonts w:asciiTheme="minorHAnsi" w:eastAsia="Calibri" w:hAnsiTheme="minorHAnsi" w:cstheme="minorHAnsi"/>
                <w:i/>
                <w:iCs/>
                <w:color w:val="0071BC"/>
                <w:sz w:val="24"/>
                <w:szCs w:val="24"/>
              </w:rPr>
              <w:t xml:space="preserve"> here]</w:t>
            </w:r>
          </w:p>
        </w:tc>
        <w:tc>
          <w:tcPr>
            <w:tcW w:w="1532" w:type="pct"/>
          </w:tcPr>
          <w:p w14:paraId="3C0B6731" w14:textId="28CDDBB4" w:rsidR="005B6829" w:rsidRPr="00F54F7A" w:rsidRDefault="0003556D" w:rsidP="0007799D">
            <w:pPr>
              <w:spacing w:after="0" w:line="240" w:lineRule="auto"/>
              <w:rPr>
                <w:rFonts w:asciiTheme="minorHAnsi" w:hAnsiTheme="minorHAnsi" w:cstheme="minorHAnsi"/>
                <w:b/>
                <w:sz w:val="24"/>
                <w:szCs w:val="24"/>
              </w:rPr>
            </w:pPr>
            <w:r w:rsidRPr="000A0B7A">
              <w:rPr>
                <w:rFonts w:asciiTheme="minorHAnsi" w:eastAsia="Calibri" w:hAnsiTheme="minorHAnsi" w:cstheme="minorHAnsi"/>
                <w:i/>
                <w:iCs/>
                <w:color w:val="0071BC"/>
                <w:sz w:val="24"/>
                <w:szCs w:val="24"/>
              </w:rPr>
              <w:t>[insert laboratory</w:t>
            </w:r>
            <w:r w:rsidR="00CB643E">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07799D">
              <w:rPr>
                <w:rFonts w:asciiTheme="minorHAnsi" w:eastAsia="Calibri" w:hAnsiTheme="minorHAnsi" w:cstheme="minorHAnsi"/>
                <w:i/>
                <w:iCs/>
                <w:color w:val="0071BC"/>
                <w:sz w:val="24"/>
                <w:szCs w:val="24"/>
              </w:rPr>
              <w:t>revision number</w:t>
            </w:r>
            <w:r w:rsidRPr="000A0B7A">
              <w:rPr>
                <w:rFonts w:asciiTheme="minorHAnsi" w:eastAsia="Calibri" w:hAnsiTheme="minorHAnsi" w:cstheme="minorHAnsi"/>
                <w:i/>
                <w:iCs/>
                <w:color w:val="0071BC"/>
                <w:sz w:val="24"/>
                <w:szCs w:val="24"/>
              </w:rPr>
              <w:t xml:space="preserve"> here]</w:t>
            </w:r>
          </w:p>
        </w:tc>
        <w:tc>
          <w:tcPr>
            <w:tcW w:w="1117" w:type="pct"/>
          </w:tcPr>
          <w:p w14:paraId="1C82A3E9" w14:textId="48524415" w:rsidR="005B6829" w:rsidRPr="00F54F7A" w:rsidRDefault="0003556D" w:rsidP="0007799D">
            <w:pPr>
              <w:spacing w:after="0" w:line="240" w:lineRule="auto"/>
              <w:rPr>
                <w:rFonts w:asciiTheme="minorHAnsi" w:hAnsiTheme="minorHAnsi" w:cstheme="minorHAnsi"/>
                <w:b/>
                <w:sz w:val="24"/>
                <w:szCs w:val="24"/>
              </w:rPr>
            </w:pPr>
            <w:r w:rsidRPr="000A0B7A">
              <w:rPr>
                <w:rFonts w:asciiTheme="minorHAnsi" w:eastAsia="Calibri" w:hAnsiTheme="minorHAnsi" w:cstheme="minorHAnsi"/>
                <w:i/>
                <w:iCs/>
                <w:color w:val="0071BC"/>
                <w:sz w:val="24"/>
                <w:szCs w:val="24"/>
              </w:rPr>
              <w:t>[insert laboratory</w:t>
            </w:r>
            <w:r w:rsidR="00CB643E">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07799D">
              <w:rPr>
                <w:rFonts w:asciiTheme="minorHAnsi" w:eastAsia="Calibri" w:hAnsiTheme="minorHAnsi" w:cstheme="minorHAnsi"/>
                <w:i/>
                <w:iCs/>
                <w:color w:val="0071BC"/>
                <w:sz w:val="24"/>
                <w:szCs w:val="24"/>
              </w:rPr>
              <w:t>effective date</w:t>
            </w:r>
            <w:r w:rsidRPr="000A0B7A">
              <w:rPr>
                <w:rFonts w:asciiTheme="minorHAnsi" w:eastAsia="Calibri" w:hAnsiTheme="minorHAnsi" w:cstheme="minorHAnsi"/>
                <w:i/>
                <w:iCs/>
                <w:color w:val="0071BC"/>
                <w:sz w:val="24"/>
                <w:szCs w:val="24"/>
              </w:rPr>
              <w:t xml:space="preserve"> here]</w:t>
            </w:r>
          </w:p>
        </w:tc>
      </w:tr>
    </w:tbl>
    <w:p w14:paraId="3D34C4D0" w14:textId="1B1D34BC" w:rsidR="00A9681F" w:rsidRPr="005E37B0" w:rsidRDefault="005B6829" w:rsidP="00DC627E">
      <w:pPr>
        <w:pStyle w:val="Heading1"/>
        <w:spacing w:before="0"/>
        <w:ind w:left="648"/>
        <w:rPr>
          <w:b/>
          <w:bCs/>
        </w:rPr>
      </w:pPr>
      <w:r w:rsidRPr="005E37B0">
        <w:rPr>
          <w:b/>
          <w:bCs/>
        </w:rPr>
        <w:t xml:space="preserve">Summary of the Test Procedure Purpose/Principle: </w:t>
      </w:r>
    </w:p>
    <w:p w14:paraId="73A63FE8" w14:textId="77777777" w:rsidR="00DC627E" w:rsidRPr="00DC627E" w:rsidRDefault="00DC627E" w:rsidP="00DC627E">
      <w:pPr>
        <w:pStyle w:val="ListParagraph"/>
        <w:numPr>
          <w:ilvl w:val="0"/>
          <w:numId w:val="8"/>
        </w:numPr>
        <w:spacing w:after="0"/>
        <w:rPr>
          <w:rFonts w:eastAsia="Calibri" w:cstheme="minorHAnsi"/>
          <w:b/>
          <w:vanish/>
          <w:sz w:val="24"/>
          <w:szCs w:val="24"/>
        </w:rPr>
      </w:pPr>
    </w:p>
    <w:p w14:paraId="73FC39B1" w14:textId="38A02B34" w:rsidR="005B6829" w:rsidRPr="00F54F7A" w:rsidRDefault="005B6829" w:rsidP="00DC627E">
      <w:pPr>
        <w:numPr>
          <w:ilvl w:val="1"/>
          <w:numId w:val="8"/>
        </w:numPr>
        <w:spacing w:after="0"/>
        <w:ind w:left="1008"/>
        <w:contextualSpacing/>
        <w:rPr>
          <w:rFonts w:eastAsia="Calibri" w:cstheme="minorHAnsi"/>
          <w:b/>
          <w:sz w:val="24"/>
          <w:szCs w:val="24"/>
        </w:rPr>
      </w:pPr>
      <w:r w:rsidRPr="00F54F7A">
        <w:rPr>
          <w:rFonts w:eastAsia="Calibri" w:cstheme="minorHAnsi"/>
          <w:b/>
          <w:sz w:val="24"/>
          <w:szCs w:val="24"/>
        </w:rPr>
        <w:t xml:space="preserve">Assay result type </w:t>
      </w:r>
      <w:r w:rsidRPr="00F54F7A">
        <w:rPr>
          <w:rFonts w:eastAsia="Calibri" w:cstheme="minorHAnsi"/>
          <w:color w:val="0071BC"/>
          <w:sz w:val="24"/>
          <w:szCs w:val="24"/>
        </w:rPr>
        <w:t>(choose one)</w:t>
      </w:r>
      <w:r w:rsidRPr="00F54F7A">
        <w:rPr>
          <w:rFonts w:eastAsia="Calibri" w:cstheme="minorHAnsi"/>
          <w:sz w:val="24"/>
          <w:szCs w:val="24"/>
        </w:rPr>
        <w:t>:</w:t>
      </w:r>
      <w:r w:rsidRPr="00F54F7A">
        <w:rPr>
          <w:rFonts w:eastAsia="Calibri" w:cstheme="minorHAnsi"/>
          <w:color w:val="0071BC"/>
          <w:sz w:val="24"/>
          <w:szCs w:val="24"/>
        </w:rPr>
        <w:t xml:space="preserve"> </w:t>
      </w:r>
    </w:p>
    <w:p w14:paraId="2E3E2F4B" w14:textId="77777777" w:rsidR="005B6829" w:rsidRPr="00F54F7A" w:rsidRDefault="00EE01D6" w:rsidP="00C30636">
      <w:pPr>
        <w:ind w:left="1080"/>
        <w:contextualSpacing/>
        <w:rPr>
          <w:rFonts w:eastAsia="Calibri" w:cstheme="minorHAnsi"/>
          <w:sz w:val="24"/>
          <w:szCs w:val="24"/>
        </w:rPr>
      </w:pPr>
      <w:sdt>
        <w:sdtPr>
          <w:rPr>
            <w:rFonts w:eastAsia="Calibri" w:cstheme="minorHAnsi"/>
            <w:sz w:val="24"/>
            <w:szCs w:val="24"/>
          </w:rPr>
          <w:id w:val="1704514501"/>
          <w14:checkbox>
            <w14:checked w14:val="0"/>
            <w14:checkedState w14:val="2612" w14:font="MS Gothic"/>
            <w14:uncheckedState w14:val="2610" w14:font="MS Gothic"/>
          </w14:checkbox>
        </w:sdtPr>
        <w:sdtEndPr/>
        <w:sdtContent>
          <w:r w:rsidR="005B6829" w:rsidRPr="00F54F7A">
            <w:rPr>
              <w:rFonts w:ascii="Segoe UI Symbol" w:eastAsia="Calibri" w:hAnsi="Segoe UI Symbol" w:cs="Segoe UI Symbol"/>
              <w:sz w:val="24"/>
              <w:szCs w:val="24"/>
            </w:rPr>
            <w:t>☐</w:t>
          </w:r>
        </w:sdtContent>
      </w:sdt>
      <w:r w:rsidR="005B6829" w:rsidRPr="00F54F7A">
        <w:rPr>
          <w:rFonts w:eastAsia="Calibri" w:cstheme="minorHAnsi"/>
          <w:sz w:val="24"/>
          <w:szCs w:val="24"/>
        </w:rPr>
        <w:t>Qualitative</w:t>
      </w:r>
    </w:p>
    <w:p w14:paraId="573100BA" w14:textId="25D85DC6" w:rsidR="006B553E" w:rsidRPr="00F54F7A" w:rsidRDefault="00EE01D6" w:rsidP="00B63BA2">
      <w:pPr>
        <w:ind w:left="1080"/>
        <w:contextualSpacing/>
        <w:rPr>
          <w:rFonts w:eastAsia="Calibri" w:cstheme="minorHAnsi"/>
          <w:sz w:val="24"/>
          <w:szCs w:val="24"/>
        </w:rPr>
      </w:pPr>
      <w:sdt>
        <w:sdtPr>
          <w:rPr>
            <w:rFonts w:eastAsia="Calibri" w:cstheme="minorHAnsi"/>
            <w:sz w:val="24"/>
            <w:szCs w:val="24"/>
          </w:rPr>
          <w:id w:val="-908156629"/>
          <w:placeholder>
            <w:docPart w:val="941A58056B3944C5852155EC805BED20"/>
          </w:placeholder>
          <w14:checkbox>
            <w14:checked w14:val="0"/>
            <w14:checkedState w14:val="2612" w14:font="MS Gothic"/>
            <w14:uncheckedState w14:val="2610" w14:font="MS Gothic"/>
          </w14:checkbox>
        </w:sdtPr>
        <w:sdtEndPr/>
        <w:sdtContent>
          <w:r w:rsidR="005B6829" w:rsidRPr="00F54F7A">
            <w:rPr>
              <w:rFonts w:ascii="Segoe UI Symbol" w:eastAsia="Calibri" w:hAnsi="Segoe UI Symbol" w:cs="Segoe UI Symbol"/>
              <w:sz w:val="24"/>
              <w:szCs w:val="24"/>
            </w:rPr>
            <w:t>☐</w:t>
          </w:r>
        </w:sdtContent>
      </w:sdt>
      <w:r w:rsidR="005B6829" w:rsidRPr="00F54F7A">
        <w:rPr>
          <w:rFonts w:eastAsia="Calibri" w:cstheme="minorHAnsi"/>
          <w:sz w:val="24"/>
          <w:szCs w:val="24"/>
        </w:rPr>
        <w:t>Qualitative-</w:t>
      </w:r>
      <w:proofErr w:type="spellStart"/>
      <w:r w:rsidR="005B6829" w:rsidRPr="00F54F7A">
        <w:rPr>
          <w:rFonts w:eastAsia="Calibri" w:cstheme="minorHAnsi"/>
          <w:sz w:val="24"/>
          <w:szCs w:val="24"/>
        </w:rPr>
        <w:t>titered</w:t>
      </w:r>
      <w:proofErr w:type="spellEnd"/>
    </w:p>
    <w:p w14:paraId="7616C78A" w14:textId="2D3CB47D" w:rsidR="00165A09" w:rsidRPr="00F54F7A" w:rsidRDefault="00165A09" w:rsidP="00EB4A18">
      <w:pPr>
        <w:numPr>
          <w:ilvl w:val="1"/>
          <w:numId w:val="8"/>
        </w:numPr>
        <w:spacing w:after="0"/>
        <w:ind w:left="1008"/>
        <w:contextualSpacing/>
        <w:rPr>
          <w:rFonts w:eastAsia="Calibri" w:cstheme="minorHAnsi"/>
          <w:b/>
          <w:sz w:val="24"/>
          <w:szCs w:val="24"/>
        </w:rPr>
      </w:pPr>
      <w:r w:rsidRPr="00F54F7A">
        <w:rPr>
          <w:rFonts w:eastAsia="Calibri" w:cstheme="minorHAnsi"/>
          <w:b/>
          <w:sz w:val="24"/>
          <w:szCs w:val="24"/>
        </w:rPr>
        <w:t xml:space="preserve">Assay regulatory type, as applicable </w:t>
      </w:r>
      <w:r w:rsidRPr="00F54F7A">
        <w:rPr>
          <w:rFonts w:eastAsia="Calibri" w:cstheme="minorHAnsi"/>
          <w:color w:val="0071BC"/>
          <w:sz w:val="24"/>
          <w:szCs w:val="24"/>
        </w:rPr>
        <w:t>(choose one)</w:t>
      </w:r>
      <w:r w:rsidRPr="00F54F7A">
        <w:rPr>
          <w:rFonts w:eastAsia="Calibri" w:cstheme="minorHAnsi"/>
          <w:b/>
          <w:sz w:val="24"/>
          <w:szCs w:val="24"/>
        </w:rPr>
        <w:t xml:space="preserve">: </w:t>
      </w:r>
    </w:p>
    <w:p w14:paraId="62F1EEC5" w14:textId="3AF8D402" w:rsidR="00165A09" w:rsidRPr="00F54F7A" w:rsidRDefault="00EE01D6" w:rsidP="00EB4A18">
      <w:pPr>
        <w:spacing w:after="0"/>
        <w:ind w:left="1080"/>
        <w:contextualSpacing/>
        <w:rPr>
          <w:rFonts w:eastAsia="Calibri" w:cstheme="minorHAnsi"/>
          <w:sz w:val="24"/>
          <w:szCs w:val="24"/>
        </w:rPr>
      </w:pPr>
      <w:sdt>
        <w:sdtPr>
          <w:rPr>
            <w:rFonts w:eastAsia="Calibri" w:cstheme="minorHAnsi"/>
            <w:sz w:val="24"/>
            <w:szCs w:val="24"/>
          </w:rPr>
          <w:id w:val="479264404"/>
          <w14:checkbox>
            <w14:checked w14:val="0"/>
            <w14:checkedState w14:val="2612" w14:font="MS Gothic"/>
            <w14:uncheckedState w14:val="2610" w14:font="MS Gothic"/>
          </w14:checkbox>
        </w:sdtPr>
        <w:sdtEndPr/>
        <w:sdtContent>
          <w:r w:rsidR="00621539" w:rsidRPr="00F54F7A">
            <w:rPr>
              <w:rFonts w:ascii="Segoe UI Symbol" w:eastAsia="MS Gothic" w:hAnsi="Segoe UI Symbol" w:cs="Segoe UI Symbol"/>
              <w:sz w:val="24"/>
              <w:szCs w:val="24"/>
            </w:rPr>
            <w:t>☐</w:t>
          </w:r>
        </w:sdtContent>
      </w:sdt>
      <w:r w:rsidR="00165A09" w:rsidRPr="00F54F7A">
        <w:rPr>
          <w:rFonts w:eastAsia="Calibri" w:cstheme="minorHAnsi"/>
          <w:sz w:val="24"/>
          <w:szCs w:val="24"/>
        </w:rPr>
        <w:t xml:space="preserve">Laboratory </w:t>
      </w:r>
      <w:r w:rsidR="00070413" w:rsidRPr="00F54F7A">
        <w:rPr>
          <w:rFonts w:eastAsia="Calibri" w:cstheme="minorHAnsi"/>
          <w:sz w:val="24"/>
          <w:szCs w:val="24"/>
        </w:rPr>
        <w:t>d</w:t>
      </w:r>
      <w:r w:rsidR="00165A09" w:rsidRPr="00F54F7A">
        <w:rPr>
          <w:rFonts w:eastAsia="Calibri" w:cstheme="minorHAnsi"/>
          <w:sz w:val="24"/>
          <w:szCs w:val="24"/>
        </w:rPr>
        <w:t xml:space="preserve">eveloped </w:t>
      </w:r>
      <w:r w:rsidR="00070413" w:rsidRPr="00F54F7A">
        <w:rPr>
          <w:rFonts w:eastAsia="Calibri" w:cstheme="minorHAnsi"/>
          <w:sz w:val="24"/>
          <w:szCs w:val="24"/>
        </w:rPr>
        <w:t>t</w:t>
      </w:r>
      <w:r w:rsidR="00165A09" w:rsidRPr="00F54F7A">
        <w:rPr>
          <w:rFonts w:eastAsia="Calibri" w:cstheme="minorHAnsi"/>
          <w:sz w:val="24"/>
          <w:szCs w:val="24"/>
        </w:rPr>
        <w:t>est (LDT)</w:t>
      </w:r>
    </w:p>
    <w:p w14:paraId="7661DC4C" w14:textId="5323597B" w:rsidR="00165A09" w:rsidRPr="00F54F7A" w:rsidRDefault="00EE01D6" w:rsidP="00EB4A18">
      <w:pPr>
        <w:spacing w:after="0"/>
        <w:ind w:left="1080"/>
        <w:contextualSpacing/>
        <w:rPr>
          <w:rFonts w:eastAsia="Calibri" w:cstheme="minorHAnsi"/>
          <w:sz w:val="24"/>
          <w:szCs w:val="24"/>
        </w:rPr>
      </w:pPr>
      <w:sdt>
        <w:sdtPr>
          <w:rPr>
            <w:rFonts w:eastAsia="Calibri" w:cstheme="minorHAnsi"/>
            <w:sz w:val="24"/>
            <w:szCs w:val="24"/>
          </w:rPr>
          <w:id w:val="-868066093"/>
          <w14:checkbox>
            <w14:checked w14:val="0"/>
            <w14:checkedState w14:val="2612" w14:font="MS Gothic"/>
            <w14:uncheckedState w14:val="2610" w14:font="MS Gothic"/>
          </w14:checkbox>
        </w:sdtPr>
        <w:sdtEndPr/>
        <w:sdtContent>
          <w:r w:rsidR="00C74ECE" w:rsidRPr="00F54F7A">
            <w:rPr>
              <w:rFonts w:ascii="Segoe UI Symbol" w:eastAsia="MS Gothic" w:hAnsi="Segoe UI Symbol" w:cs="Segoe UI Symbol"/>
              <w:sz w:val="24"/>
              <w:szCs w:val="24"/>
            </w:rPr>
            <w:t>☐</w:t>
          </w:r>
        </w:sdtContent>
      </w:sdt>
      <w:r w:rsidR="00165A09" w:rsidRPr="00F54F7A">
        <w:rPr>
          <w:rFonts w:eastAsia="Calibri" w:cstheme="minorHAnsi"/>
          <w:sz w:val="24"/>
          <w:szCs w:val="24"/>
        </w:rPr>
        <w:t>Modified FDA-cleared/approved</w:t>
      </w:r>
    </w:p>
    <w:p w14:paraId="234D3C8F" w14:textId="0FA3B788" w:rsidR="00165A09" w:rsidRPr="00F54F7A" w:rsidRDefault="00EE01D6" w:rsidP="00EB4A18">
      <w:pPr>
        <w:spacing w:after="0"/>
        <w:ind w:left="1080"/>
        <w:contextualSpacing/>
        <w:rPr>
          <w:rFonts w:eastAsia="Calibri" w:cstheme="minorHAnsi"/>
          <w:sz w:val="24"/>
          <w:szCs w:val="24"/>
        </w:rPr>
      </w:pPr>
      <w:sdt>
        <w:sdtPr>
          <w:rPr>
            <w:rFonts w:eastAsia="Calibri" w:cstheme="minorHAnsi"/>
            <w:sz w:val="24"/>
            <w:szCs w:val="24"/>
          </w:rPr>
          <w:id w:val="2064054633"/>
          <w14:checkbox>
            <w14:checked w14:val="0"/>
            <w14:checkedState w14:val="2612" w14:font="MS Gothic"/>
            <w14:uncheckedState w14:val="2610" w14:font="MS Gothic"/>
          </w14:checkbox>
        </w:sdtPr>
        <w:sdtEndPr/>
        <w:sdtContent>
          <w:r w:rsidR="00621539" w:rsidRPr="00F54F7A">
            <w:rPr>
              <w:rFonts w:ascii="Segoe UI Symbol" w:eastAsia="MS Gothic" w:hAnsi="Segoe UI Symbol" w:cs="Segoe UI Symbol"/>
              <w:sz w:val="24"/>
              <w:szCs w:val="24"/>
            </w:rPr>
            <w:t>☐</w:t>
          </w:r>
        </w:sdtContent>
      </w:sdt>
      <w:r w:rsidR="00165A09" w:rsidRPr="00F54F7A">
        <w:rPr>
          <w:rFonts w:eastAsia="Calibri" w:cstheme="minorHAnsi"/>
          <w:sz w:val="24"/>
          <w:szCs w:val="24"/>
        </w:rPr>
        <w:t xml:space="preserve">Not </w:t>
      </w:r>
      <w:r w:rsidR="00070413" w:rsidRPr="00F54F7A">
        <w:rPr>
          <w:rFonts w:eastAsia="Calibri" w:cstheme="minorHAnsi"/>
          <w:sz w:val="24"/>
          <w:szCs w:val="24"/>
        </w:rPr>
        <w:t>r</w:t>
      </w:r>
      <w:r w:rsidR="00165A09" w:rsidRPr="00F54F7A">
        <w:rPr>
          <w:rFonts w:eastAsia="Calibri" w:cstheme="minorHAnsi"/>
          <w:sz w:val="24"/>
          <w:szCs w:val="24"/>
        </w:rPr>
        <w:t>egulated (e.g., surveillance)</w:t>
      </w:r>
    </w:p>
    <w:p w14:paraId="6518F19E" w14:textId="4255B7ED" w:rsidR="00165A09" w:rsidRPr="00F54F7A" w:rsidRDefault="00165A09" w:rsidP="00EB4A18">
      <w:pPr>
        <w:numPr>
          <w:ilvl w:val="1"/>
          <w:numId w:val="8"/>
        </w:numPr>
        <w:spacing w:before="120" w:after="0"/>
        <w:ind w:left="1008"/>
        <w:contextualSpacing/>
        <w:rPr>
          <w:rFonts w:eastAsia="Calibri" w:cstheme="minorHAnsi"/>
          <w:b/>
          <w:color w:val="0070C0"/>
          <w:sz w:val="24"/>
          <w:szCs w:val="24"/>
        </w:rPr>
      </w:pPr>
      <w:r w:rsidRPr="00F54F7A">
        <w:rPr>
          <w:rFonts w:eastAsia="Calibri" w:cstheme="minorHAnsi"/>
          <w:b/>
          <w:sz w:val="24"/>
          <w:szCs w:val="24"/>
        </w:rPr>
        <w:t>Agent or analyte detected by the method:</w:t>
      </w:r>
      <w:r w:rsidRPr="00F54F7A">
        <w:rPr>
          <w:rFonts w:eastAsia="Calibri" w:cstheme="minorHAnsi"/>
          <w:color w:val="0070C0"/>
          <w:sz w:val="24"/>
          <w:szCs w:val="24"/>
        </w:rPr>
        <w:t xml:space="preserve"> </w:t>
      </w:r>
      <w:r w:rsidRPr="00F54F7A">
        <w:rPr>
          <w:rFonts w:eastAsia="Calibri" w:cstheme="minorHAnsi"/>
          <w:color w:val="0071BC"/>
          <w:sz w:val="24"/>
          <w:szCs w:val="24"/>
        </w:rPr>
        <w:t>(insert name)</w:t>
      </w:r>
    </w:p>
    <w:p w14:paraId="08FA3908" w14:textId="254F3736" w:rsidR="00165A09" w:rsidRPr="00F96758" w:rsidRDefault="3DB18610" w:rsidP="000A45B0">
      <w:pPr>
        <w:numPr>
          <w:ilvl w:val="1"/>
          <w:numId w:val="8"/>
        </w:numPr>
        <w:spacing w:after="0"/>
        <w:ind w:left="1008"/>
        <w:contextualSpacing/>
        <w:rPr>
          <w:rFonts w:eastAsia="Calibri" w:cstheme="minorHAnsi"/>
          <w:color w:val="0071BC"/>
          <w:sz w:val="24"/>
          <w:szCs w:val="24"/>
        </w:rPr>
      </w:pPr>
      <w:r w:rsidRPr="00F54F7A">
        <w:rPr>
          <w:rFonts w:eastAsia="Calibri" w:cstheme="minorHAnsi"/>
          <w:b/>
          <w:bCs/>
          <w:sz w:val="24"/>
          <w:szCs w:val="24"/>
        </w:rPr>
        <w:t xml:space="preserve">How test results are to be used: </w:t>
      </w:r>
      <w:r w:rsidRPr="00F54F7A">
        <w:rPr>
          <w:rFonts w:eastAsia="Calibri" w:cstheme="minorHAnsi"/>
          <w:color w:val="0071BC"/>
          <w:sz w:val="24"/>
          <w:szCs w:val="24"/>
        </w:rPr>
        <w:t xml:space="preserve">Describe how the test results will be used. Include the following elements as applicable: </w:t>
      </w:r>
      <w:r w:rsidR="5016EB18" w:rsidRPr="00F54F7A">
        <w:rPr>
          <w:rFonts w:eastAsia="Calibri" w:cstheme="minorHAnsi"/>
          <w:color w:val="0071BC"/>
          <w:sz w:val="24"/>
          <w:szCs w:val="24"/>
        </w:rPr>
        <w:t>(</w:t>
      </w:r>
      <w:r w:rsidRPr="00F54F7A">
        <w:rPr>
          <w:rFonts w:eastAsia="Calibri" w:cstheme="minorHAnsi"/>
          <w:color w:val="0071BC"/>
          <w:sz w:val="24"/>
          <w:szCs w:val="24"/>
        </w:rPr>
        <w:t xml:space="preserve">1) Presumptive, screening, monitoring, confirmatory (e.g., presumptive to detect infection, screening test to rule out disease (high sensitivity, low specificity), a confirmatory test (high specificity), to monitor treatment response, to characterize or phenotype a pathogen, a research trial or surveillance activity falling under CLIA); </w:t>
      </w:r>
      <w:r w:rsidR="5016EB18" w:rsidRPr="00F54F7A">
        <w:rPr>
          <w:rFonts w:eastAsia="Calibri" w:cstheme="minorHAnsi"/>
          <w:color w:val="0071BC"/>
          <w:sz w:val="24"/>
          <w:szCs w:val="24"/>
        </w:rPr>
        <w:t>(</w:t>
      </w:r>
      <w:r w:rsidRPr="00F54F7A">
        <w:rPr>
          <w:rFonts w:eastAsia="Calibri" w:cstheme="minorHAnsi"/>
          <w:color w:val="0071BC"/>
          <w:sz w:val="24"/>
          <w:szCs w:val="24"/>
        </w:rPr>
        <w:t>2) Detail if the results are used alone, or in conjunction with other assays as part of a specific testing algorithm and the extent to which interpretation needs to be in conjunction with clinical signs and symptoms (e.g., Stand-alone test, used in conjunction with other assays (list related documents title and number)</w:t>
      </w:r>
      <w:r w:rsidR="5016EB18" w:rsidRPr="00F54F7A">
        <w:rPr>
          <w:rFonts w:eastAsia="Calibri" w:cstheme="minorHAnsi"/>
          <w:color w:val="0071BC"/>
          <w:sz w:val="24"/>
          <w:szCs w:val="24"/>
        </w:rPr>
        <w:t>;</w:t>
      </w:r>
      <w:r w:rsidRPr="00F54F7A">
        <w:rPr>
          <w:rFonts w:eastAsia="Calibri" w:cstheme="minorHAnsi"/>
          <w:color w:val="0071BC"/>
          <w:sz w:val="24"/>
          <w:szCs w:val="24"/>
        </w:rPr>
        <w:t xml:space="preserve"> </w:t>
      </w:r>
      <w:r w:rsidR="5016EB18" w:rsidRPr="00F54F7A">
        <w:rPr>
          <w:rFonts w:eastAsia="Calibri" w:cstheme="minorHAnsi"/>
          <w:color w:val="0071BC"/>
          <w:sz w:val="24"/>
          <w:szCs w:val="24"/>
        </w:rPr>
        <w:t>(</w:t>
      </w:r>
      <w:r w:rsidRPr="00F54F7A">
        <w:rPr>
          <w:rFonts w:eastAsia="Calibri" w:cstheme="minorHAnsi"/>
          <w:color w:val="0071BC"/>
          <w:sz w:val="24"/>
          <w:szCs w:val="24"/>
        </w:rPr>
        <w:t>3) Specify if result use differs among sample types or among patient populations</w:t>
      </w:r>
      <w:r w:rsidR="5016EB18" w:rsidRPr="00F54F7A">
        <w:rPr>
          <w:rFonts w:eastAsia="Calibri" w:cstheme="minorHAnsi"/>
          <w:color w:val="0071BC"/>
          <w:sz w:val="24"/>
          <w:szCs w:val="24"/>
        </w:rPr>
        <w:t>;</w:t>
      </w:r>
      <w:r w:rsidRPr="00F54F7A">
        <w:rPr>
          <w:rFonts w:eastAsia="Calibri" w:cstheme="minorHAnsi"/>
          <w:color w:val="0071BC"/>
          <w:sz w:val="24"/>
          <w:szCs w:val="24"/>
        </w:rPr>
        <w:t xml:space="preserve"> </w:t>
      </w:r>
      <w:r w:rsidR="5016EB18" w:rsidRPr="00F54F7A">
        <w:rPr>
          <w:rFonts w:eastAsia="Calibri" w:cstheme="minorHAnsi"/>
          <w:color w:val="0071BC"/>
          <w:sz w:val="24"/>
          <w:szCs w:val="24"/>
        </w:rPr>
        <w:t>(</w:t>
      </w:r>
      <w:r w:rsidRPr="00F54F7A">
        <w:rPr>
          <w:rFonts w:eastAsia="Calibri" w:cstheme="minorHAnsi"/>
          <w:color w:val="0071BC"/>
          <w:sz w:val="24"/>
          <w:szCs w:val="24"/>
        </w:rPr>
        <w:t xml:space="preserve">4) If the test is used solely for research or </w:t>
      </w:r>
      <w:r w:rsidR="00FD7F48" w:rsidRPr="00F54F7A">
        <w:rPr>
          <w:rFonts w:eastAsia="Calibri" w:cstheme="minorHAnsi"/>
          <w:color w:val="0071BC"/>
          <w:sz w:val="24"/>
          <w:szCs w:val="24"/>
        </w:rPr>
        <w:t xml:space="preserve">surveillance purposes (not CLIA), specify that: “These results are intended for public health purposes only and </w:t>
      </w:r>
      <w:r w:rsidR="002462CD">
        <w:rPr>
          <w:rFonts w:eastAsia="Calibri" w:cstheme="minorHAnsi"/>
          <w:color w:val="0071BC"/>
          <w:sz w:val="24"/>
          <w:szCs w:val="24"/>
        </w:rPr>
        <w:t xml:space="preserve">shall </w:t>
      </w:r>
      <w:r w:rsidR="00FD7F48" w:rsidRPr="00F54F7A">
        <w:rPr>
          <w:rFonts w:eastAsia="Calibri" w:cstheme="minorHAnsi"/>
          <w:color w:val="0071BC"/>
          <w:sz w:val="24"/>
          <w:szCs w:val="24"/>
        </w:rPr>
        <w:t xml:space="preserve">NOT be communicated to the patient, their care provider, or placed in the patient’s medical record. These results should NOT be used for diagnosis, treatment, </w:t>
      </w:r>
      <w:r w:rsidRPr="00F54F7A">
        <w:rPr>
          <w:rFonts w:eastAsia="Calibri" w:cstheme="minorHAnsi"/>
          <w:color w:val="0071BC"/>
          <w:sz w:val="24"/>
          <w:szCs w:val="24"/>
        </w:rPr>
        <w:t>or assessment of patient health or management.”</w:t>
      </w:r>
      <w:r w:rsidR="00BC1716">
        <w:rPr>
          <w:rFonts w:eastAsia="Calibri" w:cstheme="minorHAnsi"/>
          <w:color w:val="0071BC"/>
          <w:sz w:val="24"/>
          <w:szCs w:val="24"/>
        </w:rPr>
        <w:t xml:space="preserve"> </w:t>
      </w:r>
    </w:p>
    <w:p w14:paraId="798FFA96" w14:textId="67D11360" w:rsidR="001E282D" w:rsidRPr="003C54D8" w:rsidRDefault="56663172" w:rsidP="000A45B0">
      <w:pPr>
        <w:pStyle w:val="Heading1"/>
        <w:spacing w:before="0" w:after="120"/>
        <w:ind w:left="648"/>
        <w:rPr>
          <w:b/>
          <w:bCs/>
        </w:rPr>
      </w:pPr>
      <w:r w:rsidRPr="003C54D8">
        <w:rPr>
          <w:b/>
          <w:bCs/>
        </w:rPr>
        <w:t>Specimen</w:t>
      </w:r>
      <w:r w:rsidR="00FD7F48" w:rsidRPr="00FD7F48">
        <w:rPr>
          <w:b/>
          <w:bCs/>
        </w:rPr>
        <w:t xml:space="preserve"> </w:t>
      </w:r>
      <w:r w:rsidR="00FD7F48" w:rsidRPr="003C54D8">
        <w:rPr>
          <w:b/>
          <w:bCs/>
        </w:rPr>
        <w:t>Types to be Validated</w:t>
      </w:r>
      <w:r w:rsidR="5FCA4E19" w:rsidRPr="003C54D8">
        <w:rPr>
          <w:b/>
          <w:bCs/>
        </w:rPr>
        <w:t>:</w:t>
      </w:r>
    </w:p>
    <w:tbl>
      <w:tblPr>
        <w:tblStyle w:val="TableGrid1"/>
        <w:tblW w:w="4375" w:type="pct"/>
        <w:tblInd w:w="720" w:type="dxa"/>
        <w:tblLook w:val="04A0" w:firstRow="1" w:lastRow="0" w:firstColumn="1" w:lastColumn="0" w:noHBand="0" w:noVBand="1"/>
        <w:tblCaption w:val="Specimen types to be Validated"/>
        <w:tblDescription w:val="Table displaying Required Information for specimen types to be validated, Laboratory Specific Information for laboratories to fill in."/>
      </w:tblPr>
      <w:tblGrid>
        <w:gridCol w:w="2529"/>
        <w:gridCol w:w="6282"/>
      </w:tblGrid>
      <w:tr w:rsidR="0004171A" w:rsidRPr="00F54F7A" w14:paraId="0F49D8A9" w14:textId="77777777" w:rsidTr="000A45B0">
        <w:trPr>
          <w:tblHeader/>
        </w:trPr>
        <w:tc>
          <w:tcPr>
            <w:tcW w:w="1435" w:type="pct"/>
            <w:shd w:val="clear" w:color="auto" w:fill="DEEAF6" w:themeFill="accent1" w:themeFillTint="33"/>
            <w:vAlign w:val="center"/>
          </w:tcPr>
          <w:p w14:paraId="5C39A411" w14:textId="77777777" w:rsidR="0004171A" w:rsidRPr="00F54F7A" w:rsidRDefault="37BB3CC4" w:rsidP="1756185F">
            <w:pPr>
              <w:spacing w:after="0" w:line="240" w:lineRule="auto"/>
              <w:rPr>
                <w:rFonts w:asciiTheme="minorHAnsi" w:hAnsiTheme="minorHAnsi" w:cstheme="minorHAnsi"/>
                <w:b/>
                <w:bCs/>
                <w:sz w:val="24"/>
                <w:szCs w:val="24"/>
              </w:rPr>
            </w:pPr>
            <w:r w:rsidRPr="00F54F7A">
              <w:rPr>
                <w:rFonts w:asciiTheme="minorHAnsi" w:hAnsiTheme="minorHAnsi" w:cstheme="minorHAnsi"/>
                <w:b/>
                <w:bCs/>
                <w:sz w:val="24"/>
                <w:szCs w:val="24"/>
              </w:rPr>
              <w:t>Required Information</w:t>
            </w:r>
          </w:p>
        </w:tc>
        <w:tc>
          <w:tcPr>
            <w:tcW w:w="3565" w:type="pct"/>
            <w:shd w:val="clear" w:color="auto" w:fill="DEEAF6" w:themeFill="accent1" w:themeFillTint="33"/>
            <w:vAlign w:val="center"/>
          </w:tcPr>
          <w:p w14:paraId="2A580F25" w14:textId="77777777" w:rsidR="0004171A" w:rsidRPr="00F54F7A" w:rsidRDefault="37BB3CC4" w:rsidP="1756185F">
            <w:pPr>
              <w:spacing w:after="0" w:line="240" w:lineRule="auto"/>
              <w:rPr>
                <w:rFonts w:asciiTheme="minorHAnsi" w:hAnsiTheme="minorHAnsi" w:cstheme="minorHAnsi"/>
                <w:b/>
                <w:bCs/>
                <w:sz w:val="24"/>
                <w:szCs w:val="24"/>
              </w:rPr>
            </w:pPr>
            <w:r w:rsidRPr="00F54F7A">
              <w:rPr>
                <w:rFonts w:asciiTheme="minorHAnsi" w:hAnsiTheme="minorHAnsi" w:cstheme="minorHAnsi"/>
                <w:b/>
                <w:bCs/>
                <w:sz w:val="24"/>
                <w:szCs w:val="24"/>
              </w:rPr>
              <w:t>Laboratory Specific Information</w:t>
            </w:r>
          </w:p>
        </w:tc>
      </w:tr>
      <w:tr w:rsidR="0004171A" w:rsidRPr="00F54F7A" w14:paraId="076C4606" w14:textId="77777777" w:rsidTr="000A45B0">
        <w:tc>
          <w:tcPr>
            <w:tcW w:w="1435" w:type="pct"/>
            <w:vAlign w:val="center"/>
          </w:tcPr>
          <w:p w14:paraId="1F09732F" w14:textId="0DA8463C" w:rsidR="0004171A" w:rsidRPr="00F54F7A" w:rsidRDefault="37BB3CC4" w:rsidP="1756185F">
            <w:pPr>
              <w:spacing w:after="0" w:line="240" w:lineRule="auto"/>
              <w:rPr>
                <w:rFonts w:asciiTheme="minorHAnsi" w:hAnsiTheme="minorHAnsi" w:cstheme="minorHAnsi"/>
                <w:sz w:val="24"/>
                <w:szCs w:val="24"/>
              </w:rPr>
            </w:pPr>
            <w:r w:rsidRPr="00F54F7A">
              <w:rPr>
                <w:rFonts w:asciiTheme="minorHAnsi" w:hAnsiTheme="minorHAnsi" w:cstheme="minorHAnsi"/>
                <w:sz w:val="24"/>
                <w:szCs w:val="24"/>
              </w:rPr>
              <w:t xml:space="preserve">Acceptable </w:t>
            </w:r>
            <w:r w:rsidR="017509DE" w:rsidRPr="00F54F7A">
              <w:rPr>
                <w:rFonts w:asciiTheme="minorHAnsi" w:hAnsiTheme="minorHAnsi" w:cstheme="minorHAnsi"/>
                <w:sz w:val="24"/>
                <w:szCs w:val="24"/>
              </w:rPr>
              <w:t>s</w:t>
            </w:r>
            <w:r w:rsidRPr="00F54F7A">
              <w:rPr>
                <w:rFonts w:asciiTheme="minorHAnsi" w:hAnsiTheme="minorHAnsi" w:cstheme="minorHAnsi"/>
                <w:sz w:val="24"/>
                <w:szCs w:val="24"/>
              </w:rPr>
              <w:t>pecimen types</w:t>
            </w:r>
          </w:p>
        </w:tc>
        <w:tc>
          <w:tcPr>
            <w:tcW w:w="3565" w:type="pct"/>
            <w:vAlign w:val="center"/>
          </w:tcPr>
          <w:p w14:paraId="489496DC" w14:textId="77777777" w:rsidR="0004171A" w:rsidRPr="00F54F7A" w:rsidRDefault="37BB3CC4" w:rsidP="1756185F">
            <w:pPr>
              <w:autoSpaceDE w:val="0"/>
              <w:autoSpaceDN w:val="0"/>
              <w:adjustRightInd w:val="0"/>
              <w:spacing w:after="120" w:line="240" w:lineRule="auto"/>
              <w:rPr>
                <w:rFonts w:asciiTheme="minorHAnsi" w:hAnsiTheme="minorHAnsi" w:cstheme="minorHAnsi"/>
                <w:b/>
                <w:bCs/>
                <w:sz w:val="24"/>
                <w:szCs w:val="24"/>
              </w:rPr>
            </w:pPr>
            <w:r w:rsidRPr="00F54F7A">
              <w:rPr>
                <w:rFonts w:asciiTheme="minorHAnsi" w:eastAsia="Calibri" w:hAnsiTheme="minorHAnsi" w:cstheme="minorHAnsi"/>
                <w:color w:val="0071BC"/>
                <w:sz w:val="24"/>
                <w:szCs w:val="24"/>
              </w:rPr>
              <w:t>(List all specimen types)</w:t>
            </w:r>
          </w:p>
        </w:tc>
      </w:tr>
      <w:tr w:rsidR="0004171A" w:rsidRPr="00F54F7A" w14:paraId="4E93680C" w14:textId="77777777" w:rsidTr="000A45B0">
        <w:tc>
          <w:tcPr>
            <w:tcW w:w="1435" w:type="pct"/>
            <w:vAlign w:val="center"/>
          </w:tcPr>
          <w:p w14:paraId="5FC70E53" w14:textId="57D24032" w:rsidR="0004171A" w:rsidRPr="00F54F7A" w:rsidRDefault="37BB3CC4" w:rsidP="1756185F">
            <w:pPr>
              <w:spacing w:after="0" w:line="240" w:lineRule="auto"/>
              <w:rPr>
                <w:rFonts w:asciiTheme="minorHAnsi" w:hAnsiTheme="minorHAnsi" w:cstheme="minorHAnsi"/>
                <w:sz w:val="24"/>
                <w:szCs w:val="24"/>
              </w:rPr>
            </w:pPr>
            <w:r w:rsidRPr="00F54F7A">
              <w:rPr>
                <w:rFonts w:asciiTheme="minorHAnsi" w:hAnsiTheme="minorHAnsi" w:cstheme="minorHAnsi"/>
                <w:sz w:val="24"/>
                <w:szCs w:val="24"/>
              </w:rPr>
              <w:t xml:space="preserve">Specimen </w:t>
            </w:r>
            <w:r w:rsidR="017509DE" w:rsidRPr="00F54F7A">
              <w:rPr>
                <w:rFonts w:asciiTheme="minorHAnsi" w:hAnsiTheme="minorHAnsi" w:cstheme="minorHAnsi"/>
                <w:sz w:val="24"/>
                <w:szCs w:val="24"/>
              </w:rPr>
              <w:t>m</w:t>
            </w:r>
            <w:r w:rsidRPr="00F54F7A">
              <w:rPr>
                <w:rFonts w:asciiTheme="minorHAnsi" w:hAnsiTheme="minorHAnsi" w:cstheme="minorHAnsi"/>
                <w:sz w:val="24"/>
                <w:szCs w:val="24"/>
              </w:rPr>
              <w:t>atrices to be used in validation</w:t>
            </w:r>
          </w:p>
        </w:tc>
        <w:tc>
          <w:tcPr>
            <w:tcW w:w="3565" w:type="pct"/>
            <w:vAlign w:val="center"/>
          </w:tcPr>
          <w:p w14:paraId="727D5E31" w14:textId="77777777" w:rsidR="0004171A" w:rsidRPr="00F54F7A" w:rsidRDefault="37BB3CC4" w:rsidP="00F54F7A">
            <w:pPr>
              <w:autoSpaceDE w:val="0"/>
              <w:autoSpaceDN w:val="0"/>
              <w:adjustRightInd w:val="0"/>
              <w:spacing w:after="120" w:line="240" w:lineRule="auto"/>
              <w:rPr>
                <w:rFonts w:asciiTheme="minorHAnsi" w:eastAsia="Calibri" w:hAnsiTheme="minorHAnsi" w:cstheme="minorHAnsi"/>
                <w:color w:val="0070C0"/>
                <w:sz w:val="24"/>
                <w:szCs w:val="24"/>
              </w:rPr>
            </w:pPr>
            <w:r w:rsidRPr="00F54F7A">
              <w:rPr>
                <w:rFonts w:asciiTheme="minorHAnsi" w:eastAsia="Calibri" w:hAnsiTheme="minorHAnsi" w:cstheme="minorHAnsi"/>
                <w:color w:val="0071BC"/>
                <w:sz w:val="24"/>
                <w:szCs w:val="24"/>
              </w:rPr>
              <w:t>(List all matrices to be used in the method validation, including transport media)</w:t>
            </w:r>
          </w:p>
        </w:tc>
      </w:tr>
    </w:tbl>
    <w:p w14:paraId="122ADD9A" w14:textId="77777777" w:rsidR="00C06CF6" w:rsidRPr="00087D74" w:rsidRDefault="2C5D7B7C" w:rsidP="00F96758">
      <w:pPr>
        <w:pStyle w:val="Heading1"/>
        <w:spacing w:before="120"/>
        <w:ind w:left="648"/>
        <w:rPr>
          <w:b/>
          <w:bCs/>
        </w:rPr>
      </w:pPr>
      <w:r w:rsidRPr="00087D74">
        <w:rPr>
          <w:b/>
          <w:bCs/>
        </w:rPr>
        <w:lastRenderedPageBreak/>
        <w:t>Limiting factors and justification for limited sample size:</w:t>
      </w:r>
    </w:p>
    <w:p w14:paraId="1884EFE0" w14:textId="77777777" w:rsidR="00AE1031" w:rsidRPr="00AE1031" w:rsidRDefault="00AE1031" w:rsidP="00AE1031">
      <w:pPr>
        <w:pStyle w:val="ListParagraph"/>
        <w:numPr>
          <w:ilvl w:val="0"/>
          <w:numId w:val="8"/>
        </w:numPr>
        <w:rPr>
          <w:rFonts w:eastAsia="Calibri" w:cstheme="minorHAnsi"/>
          <w:vanish/>
          <w:color w:val="0071BC"/>
          <w:sz w:val="24"/>
          <w:szCs w:val="24"/>
        </w:rPr>
      </w:pPr>
    </w:p>
    <w:p w14:paraId="1108FF4C" w14:textId="77777777" w:rsidR="00AE1031" w:rsidRPr="00AE1031" w:rsidRDefault="00AE1031" w:rsidP="00AE1031">
      <w:pPr>
        <w:pStyle w:val="ListParagraph"/>
        <w:numPr>
          <w:ilvl w:val="0"/>
          <w:numId w:val="8"/>
        </w:numPr>
        <w:rPr>
          <w:rFonts w:eastAsia="Calibri" w:cstheme="minorHAnsi"/>
          <w:vanish/>
          <w:color w:val="0071BC"/>
          <w:sz w:val="24"/>
          <w:szCs w:val="24"/>
        </w:rPr>
      </w:pPr>
    </w:p>
    <w:p w14:paraId="2CD83E23" w14:textId="67368F8A" w:rsidR="00407F19" w:rsidRPr="00F54F7A" w:rsidRDefault="00C06CF6" w:rsidP="0058765B">
      <w:pPr>
        <w:numPr>
          <w:ilvl w:val="1"/>
          <w:numId w:val="8"/>
        </w:numPr>
        <w:spacing w:after="120"/>
        <w:ind w:left="1008"/>
        <w:contextualSpacing/>
        <w:rPr>
          <w:rFonts w:eastAsia="Calibri" w:cstheme="minorHAnsi"/>
          <w:color w:val="0070C0"/>
          <w:sz w:val="24"/>
          <w:szCs w:val="24"/>
        </w:rPr>
      </w:pPr>
      <w:r w:rsidRPr="00F54F7A">
        <w:rPr>
          <w:rFonts w:eastAsia="Calibri" w:cstheme="minorHAnsi"/>
          <w:color w:val="0071BC"/>
          <w:sz w:val="24"/>
          <w:szCs w:val="24"/>
        </w:rPr>
        <w:t xml:space="preserve">Sample scarcity, urgent </w:t>
      </w:r>
      <w:r w:rsidRPr="00074C65">
        <w:rPr>
          <w:rFonts w:eastAsia="Calibri" w:cstheme="minorHAnsi"/>
          <w:color w:val="0071BC"/>
          <w:sz w:val="24"/>
          <w:szCs w:val="24"/>
        </w:rPr>
        <w:t>public health</w:t>
      </w:r>
      <w:r w:rsidRPr="00F54F7A">
        <w:rPr>
          <w:rFonts w:eastAsia="Calibri" w:cstheme="minorHAnsi"/>
          <w:color w:val="0071BC"/>
          <w:sz w:val="24"/>
          <w:szCs w:val="24"/>
        </w:rPr>
        <w:t xml:space="preserve"> response</w:t>
      </w:r>
      <w:r w:rsidR="00BE416F">
        <w:rPr>
          <w:rFonts w:eastAsia="Calibri" w:cstheme="minorHAnsi"/>
          <w:color w:val="0071BC"/>
          <w:sz w:val="24"/>
          <w:szCs w:val="24"/>
        </w:rPr>
        <w:t xml:space="preserve">, </w:t>
      </w:r>
      <w:r w:rsidR="004A5474">
        <w:rPr>
          <w:rFonts w:eastAsia="Calibri" w:cstheme="minorHAnsi"/>
          <w:color w:val="0071BC"/>
          <w:sz w:val="24"/>
          <w:szCs w:val="24"/>
        </w:rPr>
        <w:t>significant aliquoting/replicate testing</w:t>
      </w:r>
      <w:r w:rsidRPr="00074C65">
        <w:rPr>
          <w:rFonts w:eastAsia="Calibri" w:cstheme="minorHAnsi"/>
          <w:color w:val="0071BC"/>
          <w:sz w:val="24"/>
          <w:szCs w:val="24"/>
        </w:rPr>
        <w:t>.</w:t>
      </w:r>
      <w:r w:rsidRPr="00F54F7A">
        <w:rPr>
          <w:rFonts w:eastAsia="Calibri" w:cstheme="minorHAnsi"/>
          <w:color w:val="0070C0"/>
          <w:sz w:val="24"/>
          <w:szCs w:val="24"/>
        </w:rPr>
        <w:t xml:space="preserve"> </w:t>
      </w:r>
    </w:p>
    <w:p w14:paraId="35DABC10" w14:textId="47B8A569" w:rsidR="002176F7" w:rsidRPr="00087D74" w:rsidRDefault="27EB664D" w:rsidP="00074C65">
      <w:pPr>
        <w:pStyle w:val="Heading1"/>
        <w:spacing w:before="0" w:after="120"/>
        <w:ind w:left="648"/>
        <w:rPr>
          <w:b/>
          <w:bCs/>
        </w:rPr>
      </w:pPr>
      <w:r w:rsidRPr="00087D74">
        <w:rPr>
          <w:b/>
          <w:bCs/>
        </w:rPr>
        <w:t>Acceptance Criteria:</w:t>
      </w:r>
    </w:p>
    <w:tbl>
      <w:tblPr>
        <w:tblW w:w="4375" w:type="pct"/>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right w:w="115" w:type="dxa"/>
        </w:tblCellMar>
        <w:tblLook w:val="04A0" w:firstRow="1" w:lastRow="0" w:firstColumn="1" w:lastColumn="0" w:noHBand="0" w:noVBand="1"/>
        <w:tblCaption w:val="Acceptance Criteria"/>
        <w:tblDescription w:val="Table displaying Performance Characteristic, Comparator Method Specifications, New Test Procedure: Mininum acceptable values for laboratories to fill-in."/>
      </w:tblPr>
      <w:tblGrid>
        <w:gridCol w:w="2897"/>
        <w:gridCol w:w="2897"/>
        <w:gridCol w:w="3017"/>
      </w:tblGrid>
      <w:tr w:rsidR="00A04297" w:rsidRPr="00F54F7A" w14:paraId="1AFA762B" w14:textId="77777777" w:rsidTr="00104761">
        <w:trPr>
          <w:cantSplit/>
          <w:tblHeader/>
        </w:trPr>
        <w:tc>
          <w:tcPr>
            <w:tcW w:w="1644" w:type="pct"/>
            <w:shd w:val="clear" w:color="auto" w:fill="DEEAF6" w:themeFill="accent1" w:themeFillTint="33"/>
            <w:vAlign w:val="center"/>
          </w:tcPr>
          <w:p w14:paraId="7387BC64" w14:textId="77777777" w:rsidR="00A04297" w:rsidRPr="00F54F7A" w:rsidRDefault="00A04297" w:rsidP="005A2AD1">
            <w:pPr>
              <w:spacing w:after="0" w:line="240" w:lineRule="auto"/>
              <w:rPr>
                <w:rFonts w:eastAsia="Times New Roman" w:cstheme="minorHAnsi"/>
                <w:b/>
                <w:sz w:val="24"/>
                <w:szCs w:val="24"/>
              </w:rPr>
            </w:pPr>
            <w:r w:rsidRPr="00F54F7A">
              <w:rPr>
                <w:rFonts w:eastAsia="Times New Roman" w:cstheme="minorHAnsi"/>
                <w:b/>
                <w:sz w:val="24"/>
                <w:szCs w:val="24"/>
              </w:rPr>
              <w:t>Performance Characteristic</w:t>
            </w:r>
          </w:p>
        </w:tc>
        <w:tc>
          <w:tcPr>
            <w:tcW w:w="1644" w:type="pct"/>
            <w:shd w:val="clear" w:color="auto" w:fill="DEEAF6" w:themeFill="accent1" w:themeFillTint="33"/>
            <w:vAlign w:val="center"/>
          </w:tcPr>
          <w:p w14:paraId="39532B4F" w14:textId="690AB523" w:rsidR="00A04297" w:rsidRPr="00F54F7A" w:rsidRDefault="00A04297" w:rsidP="005A2AD1">
            <w:pPr>
              <w:spacing w:after="120"/>
              <w:rPr>
                <w:rFonts w:eastAsia="Times New Roman" w:cstheme="minorHAnsi"/>
                <w:b/>
                <w:sz w:val="24"/>
                <w:szCs w:val="24"/>
              </w:rPr>
            </w:pPr>
            <w:r w:rsidRPr="00F54F7A">
              <w:rPr>
                <w:rFonts w:eastAsia="Calibri" w:cstheme="minorHAnsi"/>
                <w:b/>
                <w:bCs/>
                <w:sz w:val="24"/>
                <w:szCs w:val="24"/>
              </w:rPr>
              <w:t>Comparator</w:t>
            </w:r>
            <w:r w:rsidR="00236D5B" w:rsidRPr="00F54F7A">
              <w:rPr>
                <w:rFonts w:eastAsia="Calibri" w:cstheme="minorHAnsi"/>
                <w:b/>
                <w:bCs/>
                <w:sz w:val="24"/>
                <w:szCs w:val="24"/>
              </w:rPr>
              <w:t xml:space="preserve"> </w:t>
            </w:r>
            <w:r w:rsidRPr="00F54F7A">
              <w:rPr>
                <w:rFonts w:eastAsia="Calibri" w:cstheme="minorHAnsi"/>
                <w:b/>
                <w:bCs/>
                <w:sz w:val="24"/>
                <w:szCs w:val="24"/>
              </w:rPr>
              <w:t>Method Specifications (if available)</w:t>
            </w:r>
          </w:p>
        </w:tc>
        <w:tc>
          <w:tcPr>
            <w:tcW w:w="1712" w:type="pct"/>
            <w:shd w:val="clear" w:color="auto" w:fill="DEEAF6" w:themeFill="accent1" w:themeFillTint="33"/>
            <w:vAlign w:val="center"/>
          </w:tcPr>
          <w:p w14:paraId="46B14D97" w14:textId="42897212" w:rsidR="00A04297" w:rsidRPr="00F54F7A" w:rsidRDefault="00A04297" w:rsidP="005A2AD1">
            <w:pPr>
              <w:spacing w:after="120"/>
              <w:rPr>
                <w:rFonts w:eastAsia="Times New Roman" w:cstheme="minorHAnsi"/>
                <w:b/>
                <w:sz w:val="24"/>
                <w:szCs w:val="24"/>
              </w:rPr>
            </w:pPr>
            <w:r w:rsidRPr="00F54F7A">
              <w:rPr>
                <w:rFonts w:eastAsia="Calibri" w:cstheme="minorHAnsi"/>
                <w:b/>
                <w:bCs/>
                <w:sz w:val="24"/>
                <w:szCs w:val="24"/>
              </w:rPr>
              <w:t>New Test Procedure: Minimum</w:t>
            </w:r>
            <w:r w:rsidR="00160458" w:rsidRPr="00F54F7A">
              <w:rPr>
                <w:rFonts w:eastAsia="Calibri" w:cstheme="minorHAnsi"/>
                <w:b/>
                <w:bCs/>
                <w:sz w:val="24"/>
                <w:szCs w:val="24"/>
              </w:rPr>
              <w:t xml:space="preserve"> </w:t>
            </w:r>
            <w:r w:rsidRPr="00F54F7A">
              <w:rPr>
                <w:rFonts w:eastAsia="Calibri" w:cstheme="minorHAnsi"/>
                <w:b/>
                <w:bCs/>
                <w:sz w:val="24"/>
                <w:szCs w:val="24"/>
              </w:rPr>
              <w:t>acceptable values</w:t>
            </w:r>
          </w:p>
        </w:tc>
      </w:tr>
      <w:tr w:rsidR="00A04297" w:rsidRPr="00F54F7A" w14:paraId="45552445" w14:textId="77777777" w:rsidTr="00104761">
        <w:trPr>
          <w:cantSplit/>
        </w:trPr>
        <w:tc>
          <w:tcPr>
            <w:tcW w:w="1644" w:type="pct"/>
            <w:vAlign w:val="center"/>
          </w:tcPr>
          <w:p w14:paraId="15942112" w14:textId="77777777" w:rsidR="00A04297" w:rsidRPr="00F54F7A" w:rsidRDefault="00A04297" w:rsidP="005A2AD1">
            <w:pPr>
              <w:spacing w:after="0" w:line="240" w:lineRule="auto"/>
              <w:rPr>
                <w:rFonts w:eastAsia="Times New Roman" w:cstheme="minorHAnsi"/>
                <w:bCs/>
                <w:sz w:val="24"/>
                <w:szCs w:val="24"/>
              </w:rPr>
            </w:pPr>
            <w:r w:rsidRPr="00F54F7A">
              <w:rPr>
                <w:rFonts w:eastAsia="Times New Roman" w:cstheme="minorHAnsi"/>
                <w:bCs/>
                <w:sz w:val="24"/>
                <w:szCs w:val="24"/>
              </w:rPr>
              <w:t>Sensitivity</w:t>
            </w:r>
          </w:p>
        </w:tc>
        <w:tc>
          <w:tcPr>
            <w:tcW w:w="1644" w:type="pct"/>
            <w:vAlign w:val="center"/>
          </w:tcPr>
          <w:p w14:paraId="6EC57405" w14:textId="77777777" w:rsidR="00A04297" w:rsidRPr="00F54F7A" w:rsidRDefault="00A04297" w:rsidP="005A2AD1">
            <w:pPr>
              <w:spacing w:after="120"/>
              <w:rPr>
                <w:rFonts w:eastAsia="Calibri" w:cstheme="minorHAnsi"/>
                <w:color w:val="0071BC"/>
                <w:sz w:val="24"/>
                <w:szCs w:val="24"/>
              </w:rPr>
            </w:pPr>
            <w:r w:rsidRPr="00F54F7A">
              <w:rPr>
                <w:rFonts w:eastAsia="Calibri" w:cstheme="minorHAnsi"/>
                <w:color w:val="0071BC"/>
                <w:sz w:val="24"/>
                <w:szCs w:val="24"/>
              </w:rPr>
              <w:t>Enter the percentage</w:t>
            </w:r>
          </w:p>
        </w:tc>
        <w:tc>
          <w:tcPr>
            <w:tcW w:w="1712" w:type="pct"/>
            <w:vAlign w:val="center"/>
          </w:tcPr>
          <w:p w14:paraId="2800E4C5" w14:textId="77777777" w:rsidR="00A04297" w:rsidRPr="00F54F7A" w:rsidRDefault="00A04297" w:rsidP="005A2AD1">
            <w:pPr>
              <w:spacing w:after="120"/>
              <w:rPr>
                <w:rFonts w:eastAsia="Calibri" w:cstheme="minorHAnsi"/>
                <w:color w:val="0071BC"/>
                <w:sz w:val="24"/>
                <w:szCs w:val="24"/>
              </w:rPr>
            </w:pPr>
            <w:r w:rsidRPr="00F54F7A">
              <w:rPr>
                <w:rFonts w:eastAsia="Calibri" w:cstheme="minorHAnsi"/>
                <w:color w:val="0071BC"/>
                <w:sz w:val="24"/>
                <w:szCs w:val="24"/>
              </w:rPr>
              <w:t>Enter the percentage</w:t>
            </w:r>
          </w:p>
        </w:tc>
      </w:tr>
      <w:tr w:rsidR="00A04297" w:rsidRPr="00F54F7A" w14:paraId="28AB0DF0" w14:textId="77777777" w:rsidTr="00104761">
        <w:trPr>
          <w:cantSplit/>
        </w:trPr>
        <w:tc>
          <w:tcPr>
            <w:tcW w:w="1644" w:type="pct"/>
            <w:vAlign w:val="center"/>
          </w:tcPr>
          <w:p w14:paraId="6E5D4893" w14:textId="77777777" w:rsidR="00A04297" w:rsidRPr="00F54F7A" w:rsidRDefault="00A04297" w:rsidP="004C4273">
            <w:pPr>
              <w:spacing w:after="0" w:line="240" w:lineRule="auto"/>
              <w:rPr>
                <w:rFonts w:eastAsia="Times New Roman" w:cstheme="minorHAnsi"/>
                <w:bCs/>
                <w:sz w:val="24"/>
                <w:szCs w:val="24"/>
              </w:rPr>
            </w:pPr>
            <w:r w:rsidRPr="00F54F7A">
              <w:rPr>
                <w:rFonts w:eastAsia="Times New Roman" w:cstheme="minorHAnsi"/>
                <w:bCs/>
                <w:sz w:val="24"/>
                <w:szCs w:val="24"/>
              </w:rPr>
              <w:t>Specificity</w:t>
            </w:r>
          </w:p>
        </w:tc>
        <w:tc>
          <w:tcPr>
            <w:tcW w:w="1644" w:type="pct"/>
            <w:vAlign w:val="center"/>
          </w:tcPr>
          <w:p w14:paraId="0BB6239F"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c>
          <w:tcPr>
            <w:tcW w:w="1712" w:type="pct"/>
            <w:vAlign w:val="center"/>
          </w:tcPr>
          <w:p w14:paraId="658133BF"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r>
      <w:tr w:rsidR="00A04297" w:rsidRPr="00F54F7A" w14:paraId="7240C893" w14:textId="77777777" w:rsidTr="00104761">
        <w:trPr>
          <w:cantSplit/>
        </w:trPr>
        <w:tc>
          <w:tcPr>
            <w:tcW w:w="1644" w:type="pct"/>
            <w:vAlign w:val="center"/>
          </w:tcPr>
          <w:p w14:paraId="45428B13" w14:textId="77777777" w:rsidR="00A04297" w:rsidRPr="00F54F7A" w:rsidRDefault="00A04297" w:rsidP="004C4273">
            <w:pPr>
              <w:spacing w:after="0" w:line="240" w:lineRule="auto"/>
              <w:rPr>
                <w:rFonts w:eastAsia="Times New Roman" w:cstheme="minorHAnsi"/>
                <w:bCs/>
                <w:sz w:val="24"/>
                <w:szCs w:val="24"/>
              </w:rPr>
            </w:pPr>
            <w:r w:rsidRPr="00F54F7A">
              <w:rPr>
                <w:rFonts w:eastAsia="Times New Roman" w:cstheme="minorHAnsi"/>
                <w:bCs/>
                <w:sz w:val="24"/>
                <w:szCs w:val="24"/>
              </w:rPr>
              <w:t>Accuracy</w:t>
            </w:r>
          </w:p>
        </w:tc>
        <w:tc>
          <w:tcPr>
            <w:tcW w:w="1644" w:type="pct"/>
            <w:vAlign w:val="center"/>
          </w:tcPr>
          <w:p w14:paraId="24DE3E68"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c>
          <w:tcPr>
            <w:tcW w:w="1712" w:type="pct"/>
            <w:vAlign w:val="center"/>
          </w:tcPr>
          <w:p w14:paraId="7D0CE1D6"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r>
      <w:tr w:rsidR="00A04297" w:rsidRPr="00F54F7A" w14:paraId="43382833" w14:textId="77777777" w:rsidTr="00104761">
        <w:trPr>
          <w:cantSplit/>
        </w:trPr>
        <w:tc>
          <w:tcPr>
            <w:tcW w:w="1644" w:type="pct"/>
            <w:vAlign w:val="center"/>
          </w:tcPr>
          <w:p w14:paraId="3A5B96BB" w14:textId="77777777" w:rsidR="00A04297" w:rsidRPr="00F54F7A" w:rsidRDefault="00A04297" w:rsidP="004C4273">
            <w:pPr>
              <w:spacing w:after="0" w:line="240" w:lineRule="auto"/>
              <w:rPr>
                <w:rFonts w:eastAsia="Times New Roman" w:cstheme="minorHAnsi"/>
                <w:bCs/>
                <w:sz w:val="24"/>
                <w:szCs w:val="24"/>
              </w:rPr>
            </w:pPr>
            <w:r w:rsidRPr="00F54F7A">
              <w:rPr>
                <w:rFonts w:eastAsia="Times New Roman" w:cstheme="minorHAnsi"/>
                <w:bCs/>
                <w:sz w:val="24"/>
                <w:szCs w:val="24"/>
              </w:rPr>
              <w:t>Precision/Reproducibility</w:t>
            </w:r>
          </w:p>
        </w:tc>
        <w:tc>
          <w:tcPr>
            <w:tcW w:w="1644" w:type="pct"/>
            <w:vAlign w:val="center"/>
          </w:tcPr>
          <w:p w14:paraId="66B249FD"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c>
          <w:tcPr>
            <w:tcW w:w="1712" w:type="pct"/>
            <w:vAlign w:val="center"/>
          </w:tcPr>
          <w:p w14:paraId="60CD68BE" w14:textId="77777777"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percentage</w:t>
            </w:r>
          </w:p>
        </w:tc>
      </w:tr>
      <w:tr w:rsidR="00A04297" w:rsidRPr="00F54F7A" w14:paraId="156B0082" w14:textId="77777777" w:rsidTr="00104761">
        <w:trPr>
          <w:cantSplit/>
        </w:trPr>
        <w:tc>
          <w:tcPr>
            <w:tcW w:w="1644" w:type="pct"/>
            <w:vAlign w:val="center"/>
          </w:tcPr>
          <w:p w14:paraId="0257A4F4" w14:textId="77777777" w:rsidR="00A04297" w:rsidRPr="00F54F7A" w:rsidRDefault="00A04297" w:rsidP="004C4273">
            <w:pPr>
              <w:spacing w:after="0" w:line="240" w:lineRule="auto"/>
              <w:rPr>
                <w:rFonts w:eastAsia="Times New Roman" w:cstheme="minorHAnsi"/>
                <w:bCs/>
                <w:sz w:val="24"/>
                <w:szCs w:val="24"/>
              </w:rPr>
            </w:pPr>
            <w:r w:rsidRPr="00F54F7A">
              <w:rPr>
                <w:rFonts w:eastAsia="Times New Roman" w:cstheme="minorHAnsi"/>
                <w:bCs/>
                <w:sz w:val="24"/>
                <w:szCs w:val="24"/>
              </w:rPr>
              <w:t>Applicable Genome Region</w:t>
            </w:r>
          </w:p>
        </w:tc>
        <w:tc>
          <w:tcPr>
            <w:tcW w:w="1644" w:type="pct"/>
            <w:vAlign w:val="center"/>
          </w:tcPr>
          <w:p w14:paraId="775FD351" w14:textId="0C345641" w:rsidR="00A04297" w:rsidRPr="00F54F7A" w:rsidRDefault="001865EE" w:rsidP="004C4273">
            <w:pPr>
              <w:spacing w:after="0"/>
              <w:rPr>
                <w:rFonts w:eastAsia="Calibri" w:cstheme="minorHAnsi"/>
                <w:color w:val="0071BC"/>
                <w:sz w:val="24"/>
                <w:szCs w:val="24"/>
              </w:rPr>
            </w:pPr>
            <w:r>
              <w:rPr>
                <w:rFonts w:eastAsia="Calibri" w:cstheme="minorHAnsi"/>
                <w:color w:val="0071BC"/>
                <w:sz w:val="24"/>
                <w:szCs w:val="24"/>
              </w:rPr>
              <w:t>Enter comparator method specifications here</w:t>
            </w:r>
          </w:p>
        </w:tc>
        <w:tc>
          <w:tcPr>
            <w:tcW w:w="1712" w:type="pct"/>
            <w:vAlign w:val="center"/>
          </w:tcPr>
          <w:p w14:paraId="323AD0DA" w14:textId="4EDDA7AC"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region of the genome in which sequence of an acceptable quality is expected to be derived</w:t>
            </w:r>
          </w:p>
        </w:tc>
      </w:tr>
      <w:tr w:rsidR="00A04297" w:rsidRPr="00F54F7A" w14:paraId="17B096F2" w14:textId="77777777" w:rsidTr="00104761">
        <w:trPr>
          <w:cantSplit/>
        </w:trPr>
        <w:tc>
          <w:tcPr>
            <w:tcW w:w="1644" w:type="pct"/>
            <w:vAlign w:val="center"/>
          </w:tcPr>
          <w:p w14:paraId="44FF2F60" w14:textId="77777777" w:rsidR="00A04297" w:rsidRPr="00F54F7A" w:rsidRDefault="00A04297" w:rsidP="004C4273">
            <w:pPr>
              <w:spacing w:after="0" w:line="240" w:lineRule="auto"/>
              <w:rPr>
                <w:rFonts w:eastAsia="Times New Roman" w:cstheme="minorHAnsi"/>
                <w:bCs/>
                <w:sz w:val="24"/>
                <w:szCs w:val="24"/>
              </w:rPr>
            </w:pPr>
            <w:r w:rsidRPr="00F54F7A">
              <w:rPr>
                <w:rFonts w:eastAsia="Times New Roman" w:cstheme="minorHAnsi"/>
                <w:bCs/>
                <w:sz w:val="24"/>
                <w:szCs w:val="24"/>
              </w:rPr>
              <w:t>Clinical Validity (as applicable)</w:t>
            </w:r>
          </w:p>
        </w:tc>
        <w:tc>
          <w:tcPr>
            <w:tcW w:w="1644" w:type="pct"/>
            <w:vAlign w:val="center"/>
          </w:tcPr>
          <w:p w14:paraId="0CC95FE7" w14:textId="6A71A03C"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Positive Predictive Value (PPV) and Negative Predictive Value (NPV) of comparator method</w:t>
            </w:r>
          </w:p>
        </w:tc>
        <w:tc>
          <w:tcPr>
            <w:tcW w:w="1712" w:type="pct"/>
            <w:vAlign w:val="center"/>
          </w:tcPr>
          <w:p w14:paraId="0E389B00" w14:textId="77777777" w:rsidR="00C30DD1"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prevalence in the relevant population(s)</w:t>
            </w:r>
          </w:p>
          <w:p w14:paraId="2470D538" w14:textId="79C824CC" w:rsidR="00A04297" w:rsidRPr="00F54F7A" w:rsidRDefault="00A04297" w:rsidP="004C4273">
            <w:pPr>
              <w:spacing w:after="0"/>
              <w:rPr>
                <w:rFonts w:eastAsia="Calibri" w:cstheme="minorHAnsi"/>
                <w:color w:val="0071BC"/>
                <w:sz w:val="24"/>
                <w:szCs w:val="24"/>
              </w:rPr>
            </w:pPr>
            <w:r w:rsidRPr="00F54F7A">
              <w:rPr>
                <w:rFonts w:eastAsia="Calibri" w:cstheme="minorHAnsi"/>
                <w:color w:val="0071BC"/>
                <w:sz w:val="24"/>
                <w:szCs w:val="24"/>
              </w:rPr>
              <w:t>Enter the minimum acceptable PPV and NPV</w:t>
            </w:r>
          </w:p>
        </w:tc>
      </w:tr>
      <w:tr w:rsidR="00A04297" w:rsidRPr="00F54F7A" w14:paraId="13D8825A" w14:textId="77777777" w:rsidTr="00104761">
        <w:trPr>
          <w:cantSplit/>
        </w:trPr>
        <w:tc>
          <w:tcPr>
            <w:tcW w:w="1644" w:type="pct"/>
            <w:vAlign w:val="center"/>
          </w:tcPr>
          <w:p w14:paraId="6C9B6DF8" w14:textId="34751A5C" w:rsidR="00A04297" w:rsidRPr="00F54F7A" w:rsidRDefault="5ACFE1F6" w:rsidP="1756185F">
            <w:pPr>
              <w:spacing w:after="0"/>
              <w:rPr>
                <w:rFonts w:eastAsia="Times New Roman" w:cstheme="minorHAnsi"/>
                <w:sz w:val="24"/>
                <w:szCs w:val="24"/>
              </w:rPr>
            </w:pPr>
            <w:r w:rsidRPr="00F54F7A">
              <w:rPr>
                <w:rFonts w:eastAsia="Calibri" w:cstheme="minorHAnsi"/>
                <w:sz w:val="24"/>
                <w:szCs w:val="24"/>
              </w:rPr>
              <w:t>Any</w:t>
            </w:r>
            <w:r w:rsidR="440C90AD" w:rsidRPr="00F54F7A">
              <w:rPr>
                <w:rFonts w:eastAsia="Calibri" w:cstheme="minorHAnsi"/>
                <w:sz w:val="24"/>
                <w:szCs w:val="24"/>
              </w:rPr>
              <w:t xml:space="preserve"> </w:t>
            </w:r>
            <w:r w:rsidRPr="00F54F7A">
              <w:rPr>
                <w:rFonts w:eastAsia="Calibri" w:cstheme="minorHAnsi"/>
                <w:sz w:val="24"/>
                <w:szCs w:val="24"/>
              </w:rPr>
              <w:t>other performance characteristics required for this validation (</w:t>
            </w:r>
            <w:r w:rsidR="11B5FEC8" w:rsidRPr="00F54F7A">
              <w:rPr>
                <w:rFonts w:eastAsia="Calibri" w:cstheme="minorHAnsi"/>
                <w:sz w:val="24"/>
                <w:szCs w:val="24"/>
              </w:rPr>
              <w:t>e.g.,</w:t>
            </w:r>
            <w:r w:rsidRPr="00F54F7A">
              <w:rPr>
                <w:rFonts w:eastAsia="Calibri" w:cstheme="minorHAnsi"/>
                <w:sz w:val="24"/>
                <w:szCs w:val="24"/>
              </w:rPr>
              <w:t xml:space="preserve"> cross-reactivities, interfering substances, lower limit of detection)</w:t>
            </w:r>
          </w:p>
        </w:tc>
        <w:tc>
          <w:tcPr>
            <w:tcW w:w="1644" w:type="pct"/>
            <w:vAlign w:val="center"/>
          </w:tcPr>
          <w:p w14:paraId="21D6BBCE" w14:textId="479BE0B8" w:rsidR="00A04297" w:rsidRPr="00F54F7A" w:rsidRDefault="00A04297" w:rsidP="00F54F7A">
            <w:pPr>
              <w:spacing w:after="120"/>
              <w:rPr>
                <w:rFonts w:eastAsia="Calibri" w:cstheme="minorHAnsi"/>
                <w:color w:val="0071BC"/>
                <w:sz w:val="24"/>
                <w:szCs w:val="24"/>
              </w:rPr>
            </w:pPr>
            <w:r w:rsidRPr="00F54F7A">
              <w:rPr>
                <w:rFonts w:eastAsia="Calibri" w:cstheme="minorHAnsi"/>
                <w:color w:val="0071BC"/>
                <w:sz w:val="24"/>
                <w:szCs w:val="24"/>
              </w:rPr>
              <w:t>(</w:t>
            </w:r>
            <w:r w:rsidR="006B6EF7" w:rsidRPr="00F54F7A">
              <w:rPr>
                <w:rFonts w:eastAsia="Calibri" w:cstheme="minorHAnsi"/>
                <w:color w:val="0071BC"/>
                <w:sz w:val="24"/>
                <w:szCs w:val="24"/>
              </w:rPr>
              <w:t>Row</w:t>
            </w:r>
            <w:r w:rsidRPr="00F54F7A">
              <w:rPr>
                <w:rFonts w:eastAsia="Calibri" w:cstheme="minorHAnsi"/>
                <w:color w:val="0071BC"/>
                <w:sz w:val="24"/>
                <w:szCs w:val="24"/>
              </w:rPr>
              <w:t xml:space="preserve"> may be deleted if not applicable)</w:t>
            </w:r>
            <w:r w:rsidR="008D7387">
              <w:rPr>
                <w:rFonts w:eastAsia="Calibri" w:cstheme="minorHAnsi"/>
                <w:color w:val="0071BC"/>
                <w:sz w:val="24"/>
                <w:szCs w:val="24"/>
              </w:rPr>
              <w:t xml:space="preserve"> </w:t>
            </w:r>
          </w:p>
        </w:tc>
        <w:tc>
          <w:tcPr>
            <w:tcW w:w="1712" w:type="pct"/>
            <w:vAlign w:val="center"/>
          </w:tcPr>
          <w:p w14:paraId="45EF994A" w14:textId="5F4D1F20" w:rsidR="00A04297" w:rsidRPr="00F54F7A" w:rsidRDefault="00A04297" w:rsidP="00F54F7A">
            <w:pPr>
              <w:spacing w:after="120"/>
              <w:rPr>
                <w:rFonts w:eastAsia="Calibri" w:cstheme="minorHAnsi"/>
                <w:color w:val="0071BC"/>
                <w:sz w:val="24"/>
                <w:szCs w:val="24"/>
              </w:rPr>
            </w:pPr>
            <w:r w:rsidRPr="00F54F7A">
              <w:rPr>
                <w:rFonts w:eastAsia="Calibri" w:cstheme="minorHAnsi"/>
                <w:color w:val="0071BC"/>
                <w:sz w:val="24"/>
                <w:szCs w:val="24"/>
              </w:rPr>
              <w:t>(</w:t>
            </w:r>
            <w:r w:rsidR="006B6EF7" w:rsidRPr="00F54F7A">
              <w:rPr>
                <w:rFonts w:eastAsia="Calibri" w:cstheme="minorHAnsi"/>
                <w:color w:val="0071BC"/>
                <w:sz w:val="24"/>
                <w:szCs w:val="24"/>
              </w:rPr>
              <w:t>Row</w:t>
            </w:r>
            <w:r w:rsidRPr="00F54F7A">
              <w:rPr>
                <w:rFonts w:eastAsia="Calibri" w:cstheme="minorHAnsi"/>
                <w:color w:val="0071BC"/>
                <w:sz w:val="24"/>
                <w:szCs w:val="24"/>
              </w:rPr>
              <w:t xml:space="preserve"> may be deleted if not applicable)</w:t>
            </w:r>
          </w:p>
        </w:tc>
      </w:tr>
    </w:tbl>
    <w:p w14:paraId="1B4356A5" w14:textId="6659872B" w:rsidR="00321CD0" w:rsidRPr="00087D74" w:rsidRDefault="00321CD0" w:rsidP="00570DBC">
      <w:pPr>
        <w:pStyle w:val="Heading1"/>
        <w:spacing w:before="120"/>
        <w:ind w:left="648"/>
        <w:rPr>
          <w:b/>
          <w:bCs/>
        </w:rPr>
      </w:pPr>
      <w:r w:rsidRPr="00087D74">
        <w:rPr>
          <w:b/>
          <w:bCs/>
        </w:rPr>
        <w:t>Ref</w:t>
      </w:r>
      <w:r w:rsidR="00FD7F48" w:rsidRPr="00087D74">
        <w:rPr>
          <w:b/>
          <w:bCs/>
        </w:rPr>
        <w:t>erence/Normal value</w:t>
      </w:r>
      <w:r w:rsidR="00AD2004" w:rsidRPr="00087D74">
        <w:rPr>
          <w:b/>
          <w:bCs/>
        </w:rPr>
        <w:t>:</w:t>
      </w:r>
    </w:p>
    <w:p w14:paraId="54E419E0" w14:textId="77777777" w:rsidR="00570DBC" w:rsidRPr="00570DBC" w:rsidRDefault="00570DBC" w:rsidP="00570DBC">
      <w:pPr>
        <w:pStyle w:val="ListParagraph"/>
        <w:numPr>
          <w:ilvl w:val="0"/>
          <w:numId w:val="8"/>
        </w:numPr>
        <w:rPr>
          <w:rFonts w:eastAsia="Calibri" w:cstheme="minorHAnsi"/>
          <w:bCs/>
          <w:vanish/>
          <w:sz w:val="24"/>
          <w:szCs w:val="24"/>
        </w:rPr>
      </w:pPr>
    </w:p>
    <w:p w14:paraId="13BC8B84" w14:textId="77777777" w:rsidR="00570DBC" w:rsidRPr="00570DBC" w:rsidRDefault="00570DBC" w:rsidP="00570DBC">
      <w:pPr>
        <w:pStyle w:val="ListParagraph"/>
        <w:numPr>
          <w:ilvl w:val="0"/>
          <w:numId w:val="8"/>
        </w:numPr>
        <w:rPr>
          <w:rFonts w:eastAsia="Calibri" w:cstheme="minorHAnsi"/>
          <w:bCs/>
          <w:vanish/>
          <w:sz w:val="24"/>
          <w:szCs w:val="24"/>
        </w:rPr>
      </w:pPr>
    </w:p>
    <w:p w14:paraId="015FB829" w14:textId="4DC1829C" w:rsidR="00321CD0" w:rsidRPr="00F54F7A" w:rsidRDefault="00321CD0" w:rsidP="00570DBC">
      <w:pPr>
        <w:numPr>
          <w:ilvl w:val="1"/>
          <w:numId w:val="8"/>
        </w:numPr>
        <w:ind w:left="1008"/>
        <w:contextualSpacing/>
        <w:rPr>
          <w:rFonts w:eastAsia="Calibri" w:cstheme="minorHAnsi"/>
          <w:bCs/>
          <w:sz w:val="24"/>
          <w:szCs w:val="24"/>
        </w:rPr>
      </w:pPr>
      <w:r w:rsidRPr="00F54F7A">
        <w:rPr>
          <w:rFonts w:eastAsia="Calibri" w:cstheme="minorHAnsi"/>
          <w:bCs/>
          <w:sz w:val="24"/>
          <w:szCs w:val="24"/>
        </w:rPr>
        <w:t>Describe whether the analyte is expected to be present or absent in the target population(s) and any caveats (e.g., vaccine status).</w:t>
      </w:r>
    </w:p>
    <w:p w14:paraId="329273D8" w14:textId="09197BF0" w:rsidR="006B483D" w:rsidRPr="00F54F7A" w:rsidRDefault="00321CD0" w:rsidP="005472D6">
      <w:pPr>
        <w:numPr>
          <w:ilvl w:val="1"/>
          <w:numId w:val="8"/>
        </w:numPr>
        <w:ind w:left="1008"/>
        <w:contextualSpacing/>
        <w:rPr>
          <w:rFonts w:eastAsia="Calibri" w:cstheme="minorHAnsi"/>
          <w:b/>
          <w:sz w:val="24"/>
          <w:szCs w:val="24"/>
        </w:rPr>
      </w:pPr>
      <w:r w:rsidRPr="00F54F7A">
        <w:rPr>
          <w:rFonts w:eastAsia="Calibri" w:cstheme="minorHAnsi"/>
          <w:bCs/>
          <w:sz w:val="24"/>
          <w:szCs w:val="24"/>
        </w:rPr>
        <w:t>Describe whether the validation study will establish a reference value (describe samples here) or describe the literature on prevalence and test performance in reference population(s).</w:t>
      </w:r>
    </w:p>
    <w:p w14:paraId="040F6450" w14:textId="77777777" w:rsidR="00661F84" w:rsidRDefault="00661F84">
      <w:pPr>
        <w:spacing w:after="160" w:line="259" w:lineRule="auto"/>
        <w:rPr>
          <w:rFonts w:cstheme="minorHAnsi"/>
          <w:b/>
          <w:sz w:val="24"/>
          <w:szCs w:val="24"/>
        </w:rPr>
      </w:pPr>
      <w:r>
        <w:rPr>
          <w:rFonts w:cstheme="minorHAnsi"/>
          <w:b/>
          <w:sz w:val="24"/>
          <w:szCs w:val="24"/>
        </w:rPr>
        <w:br w:type="page"/>
      </w:r>
    </w:p>
    <w:p w14:paraId="718061EC" w14:textId="4AE66722" w:rsidR="00CC34BC" w:rsidRPr="00610E46" w:rsidRDefault="72C94726" w:rsidP="00570DBC">
      <w:pPr>
        <w:pStyle w:val="Heading1"/>
        <w:spacing w:before="0"/>
        <w:ind w:left="648"/>
        <w:rPr>
          <w:b/>
          <w:bCs/>
        </w:rPr>
      </w:pPr>
      <w:r w:rsidRPr="00610E46">
        <w:rPr>
          <w:b/>
          <w:bCs/>
        </w:rPr>
        <w:lastRenderedPageBreak/>
        <w:t>Sample Requirements</w:t>
      </w:r>
      <w:r w:rsidR="6320240C" w:rsidRPr="00610E46">
        <w:rPr>
          <w:b/>
          <w:bCs/>
        </w:rPr>
        <w:t>:</w:t>
      </w:r>
    </w:p>
    <w:p w14:paraId="17A2BB17" w14:textId="6DB757BE" w:rsidR="00152744" w:rsidRPr="00F54F7A" w:rsidRDefault="00665730" w:rsidP="00B758FC">
      <w:pPr>
        <w:pStyle w:val="ListParagraph"/>
        <w:spacing w:after="0"/>
        <w:ind w:left="576"/>
        <w:rPr>
          <w:rFonts w:eastAsia="Calibri" w:cstheme="minorHAnsi"/>
          <w:bCs/>
          <w:i/>
          <w:iCs/>
          <w:sz w:val="24"/>
          <w:szCs w:val="24"/>
        </w:rPr>
      </w:pPr>
      <w:r w:rsidRPr="00F54F7A">
        <w:rPr>
          <w:rFonts w:eastAsia="Calibri" w:cstheme="minorHAnsi"/>
          <w:bCs/>
          <w:i/>
          <w:iCs/>
          <w:sz w:val="24"/>
          <w:szCs w:val="24"/>
        </w:rPr>
        <w:t>N</w:t>
      </w:r>
      <w:r w:rsidR="00B13736" w:rsidRPr="00F54F7A">
        <w:rPr>
          <w:rFonts w:eastAsia="Calibri" w:cstheme="minorHAnsi"/>
          <w:bCs/>
          <w:i/>
          <w:iCs/>
          <w:sz w:val="24"/>
          <w:szCs w:val="24"/>
        </w:rPr>
        <w:t>OTE</w:t>
      </w:r>
      <w:r w:rsidR="00FD7F48" w:rsidRPr="00F54F7A">
        <w:rPr>
          <w:rFonts w:eastAsia="Calibri" w:cstheme="minorHAnsi"/>
          <w:bCs/>
          <w:i/>
          <w:iCs/>
          <w:sz w:val="24"/>
          <w:szCs w:val="24"/>
        </w:rPr>
        <w:t xml:space="preserve">: </w:t>
      </w:r>
      <w:r w:rsidR="00FD7F48" w:rsidRPr="00F54F7A">
        <w:rPr>
          <w:rFonts w:eastAsia="Calibri" w:cstheme="minorHAnsi"/>
          <w:bCs/>
          <w:sz w:val="24"/>
          <w:szCs w:val="24"/>
        </w:rPr>
        <w:t>Ideally</w:t>
      </w:r>
      <w:r w:rsidR="005F4F98">
        <w:rPr>
          <w:rFonts w:eastAsia="Calibri" w:cstheme="minorHAnsi"/>
          <w:bCs/>
          <w:sz w:val="24"/>
          <w:szCs w:val="24"/>
        </w:rPr>
        <w:t>,</w:t>
      </w:r>
      <w:r w:rsidR="00FD7F48" w:rsidRPr="00F54F7A">
        <w:rPr>
          <w:rFonts w:eastAsia="Calibri" w:cstheme="minorHAnsi"/>
          <w:bCs/>
          <w:sz w:val="24"/>
          <w:szCs w:val="24"/>
        </w:rPr>
        <w:t xml:space="preserve"> use specimens that have the specimen stability data in place. See Appendix </w:t>
      </w:r>
      <w:r w:rsidR="003749F9">
        <w:rPr>
          <w:rFonts w:eastAsia="Calibri" w:cstheme="minorHAnsi"/>
          <w:bCs/>
          <w:sz w:val="24"/>
          <w:szCs w:val="24"/>
        </w:rPr>
        <w:t>B</w:t>
      </w:r>
      <w:r w:rsidR="00FD7F48" w:rsidRPr="00F54F7A">
        <w:rPr>
          <w:rFonts w:eastAsia="Calibri" w:cstheme="minorHAnsi"/>
          <w:bCs/>
          <w:sz w:val="24"/>
          <w:szCs w:val="24"/>
        </w:rPr>
        <w:t xml:space="preserve"> for</w:t>
      </w:r>
      <w:r w:rsidRPr="00F54F7A">
        <w:rPr>
          <w:rFonts w:eastAsia="Calibri" w:cstheme="minorHAnsi"/>
          <w:bCs/>
          <w:sz w:val="24"/>
          <w:szCs w:val="24"/>
        </w:rPr>
        <w:t xml:space="preserve"> Specimen stability</w:t>
      </w:r>
      <w:r w:rsidR="007450EB">
        <w:rPr>
          <w:rFonts w:eastAsia="Calibri" w:cstheme="minorHAnsi"/>
          <w:bCs/>
          <w:sz w:val="24"/>
          <w:szCs w:val="24"/>
        </w:rPr>
        <w:t>.</w:t>
      </w:r>
    </w:p>
    <w:p w14:paraId="12D61BF0" w14:textId="77777777" w:rsidR="00B758FC" w:rsidRPr="00B758FC" w:rsidRDefault="00B758FC" w:rsidP="00B758FC">
      <w:pPr>
        <w:pStyle w:val="ListParagraph"/>
        <w:numPr>
          <w:ilvl w:val="0"/>
          <w:numId w:val="8"/>
        </w:numPr>
        <w:rPr>
          <w:rFonts w:eastAsia="Calibri" w:cstheme="minorHAnsi"/>
          <w:b/>
          <w:vanish/>
          <w:sz w:val="24"/>
          <w:szCs w:val="24"/>
        </w:rPr>
      </w:pPr>
    </w:p>
    <w:p w14:paraId="653990D2" w14:textId="29E35F92" w:rsidR="00CC34BC" w:rsidRPr="00F54F7A" w:rsidRDefault="00CC34BC" w:rsidP="00B758FC">
      <w:pPr>
        <w:numPr>
          <w:ilvl w:val="1"/>
          <w:numId w:val="8"/>
        </w:numPr>
        <w:ind w:left="1008"/>
        <w:contextualSpacing/>
        <w:rPr>
          <w:rFonts w:eastAsia="Calibri" w:cstheme="minorHAnsi"/>
          <w:b/>
          <w:sz w:val="24"/>
          <w:szCs w:val="24"/>
        </w:rPr>
      </w:pPr>
      <w:r w:rsidRPr="00F54F7A">
        <w:rPr>
          <w:rFonts w:eastAsia="Calibri" w:cstheme="minorHAnsi"/>
          <w:b/>
          <w:sz w:val="24"/>
          <w:szCs w:val="24"/>
        </w:rPr>
        <w:t>Sample Selection Summary</w:t>
      </w:r>
      <w:r w:rsidR="005D5282" w:rsidRPr="00F54F7A">
        <w:rPr>
          <w:rFonts w:eastAsia="Calibri" w:cstheme="minorHAnsi"/>
          <w:b/>
          <w:sz w:val="24"/>
          <w:szCs w:val="24"/>
        </w:rPr>
        <w:t>:</w:t>
      </w:r>
    </w:p>
    <w:p w14:paraId="6C75AC51" w14:textId="1658262E" w:rsidR="00CC34BC" w:rsidRPr="00F54F7A" w:rsidRDefault="687EC6CA" w:rsidP="00C42AC9">
      <w:pPr>
        <w:numPr>
          <w:ilvl w:val="2"/>
          <w:numId w:val="8"/>
        </w:numPr>
        <w:spacing w:after="0"/>
        <w:ind w:left="1152"/>
        <w:contextualSpacing/>
        <w:rPr>
          <w:rFonts w:eastAsia="Calibri" w:cstheme="minorHAnsi"/>
          <w:color w:val="0071BC"/>
          <w:sz w:val="24"/>
          <w:szCs w:val="24"/>
        </w:rPr>
      </w:pPr>
      <w:r w:rsidRPr="00F54F7A">
        <w:rPr>
          <w:rFonts w:eastAsia="Calibri" w:cstheme="minorHAnsi"/>
          <w:color w:val="0071BC"/>
          <w:sz w:val="24"/>
          <w:szCs w:val="24"/>
        </w:rPr>
        <w:t xml:space="preserve">True Positive samples: </w:t>
      </w:r>
      <w:r w:rsidR="00A268BD">
        <w:rPr>
          <w:rFonts w:eastAsia="Calibri" w:cstheme="minorHAnsi"/>
          <w:color w:val="0071BC"/>
          <w:sz w:val="24"/>
          <w:szCs w:val="24"/>
        </w:rPr>
        <w:t>J</w:t>
      </w:r>
      <w:r w:rsidRPr="00F54F7A">
        <w:rPr>
          <w:rFonts w:eastAsia="Calibri" w:cstheme="minorHAnsi"/>
          <w:color w:val="0071BC"/>
          <w:sz w:val="24"/>
          <w:szCs w:val="24"/>
        </w:rPr>
        <w:t xml:space="preserve">ustify True Positive sample selection according to the following three criteria: Diversity, expected sample testing volume, </w:t>
      </w:r>
      <w:r w:rsidR="00A268BD">
        <w:rPr>
          <w:rFonts w:eastAsia="Calibri" w:cstheme="minorHAnsi"/>
          <w:color w:val="0071BC"/>
          <w:sz w:val="24"/>
          <w:szCs w:val="24"/>
        </w:rPr>
        <w:t xml:space="preserve">and </w:t>
      </w:r>
      <w:r w:rsidRPr="00F54F7A">
        <w:rPr>
          <w:rFonts w:eastAsia="Calibri" w:cstheme="minorHAnsi"/>
          <w:color w:val="0071BC"/>
          <w:sz w:val="24"/>
          <w:szCs w:val="24"/>
        </w:rPr>
        <w:t>public health impact</w:t>
      </w:r>
      <w:r w:rsidR="007450EB">
        <w:rPr>
          <w:rFonts w:eastAsia="Calibri" w:cstheme="minorHAnsi"/>
          <w:color w:val="0071BC"/>
          <w:sz w:val="24"/>
          <w:szCs w:val="24"/>
        </w:rPr>
        <w:t>.</w:t>
      </w:r>
    </w:p>
    <w:p w14:paraId="79608C12" w14:textId="0B707976" w:rsidR="00CC34BC" w:rsidRPr="00F54F7A" w:rsidRDefault="687EC6CA" w:rsidP="00C42AC9">
      <w:pPr>
        <w:pStyle w:val="ListParagraph"/>
        <w:numPr>
          <w:ilvl w:val="0"/>
          <w:numId w:val="18"/>
        </w:numPr>
        <w:spacing w:after="0"/>
        <w:ind w:left="1440"/>
        <w:rPr>
          <w:rFonts w:eastAsia="Calibri" w:cstheme="minorHAnsi"/>
          <w:color w:val="0071BC"/>
          <w:sz w:val="24"/>
          <w:szCs w:val="24"/>
        </w:rPr>
      </w:pPr>
      <w:r w:rsidRPr="00F54F7A">
        <w:rPr>
          <w:rFonts w:eastAsia="Calibri" w:cstheme="minorHAnsi"/>
          <w:color w:val="0071BC"/>
          <w:sz w:val="24"/>
          <w:szCs w:val="24"/>
        </w:rPr>
        <w:t>Spike-</w:t>
      </w:r>
      <w:r w:rsidR="00FD7F48" w:rsidRPr="00F54F7A">
        <w:rPr>
          <w:rFonts w:eastAsia="Calibri" w:cstheme="minorHAnsi"/>
          <w:color w:val="0071BC"/>
          <w:sz w:val="24"/>
          <w:szCs w:val="24"/>
        </w:rPr>
        <w:t xml:space="preserve">in </w:t>
      </w:r>
      <w:r w:rsidR="00FD7F48" w:rsidRPr="00FD7F48">
        <w:rPr>
          <w:rFonts w:eastAsia="Calibri" w:cstheme="minorHAnsi"/>
          <w:color w:val="0071BC"/>
          <w:sz w:val="24"/>
          <w:szCs w:val="24"/>
        </w:rPr>
        <w:t>samples</w:t>
      </w:r>
      <w:r w:rsidR="00FD7F48" w:rsidRPr="00F54F7A">
        <w:rPr>
          <w:rFonts w:eastAsia="Calibri" w:cstheme="minorHAnsi"/>
          <w:color w:val="0071BC"/>
          <w:sz w:val="24"/>
          <w:szCs w:val="24"/>
        </w:rPr>
        <w:t xml:space="preserve"> must include those near the lower limit of detection or other clinical decision point(s)</w:t>
      </w:r>
      <w:r w:rsidR="007450EB">
        <w:rPr>
          <w:rFonts w:eastAsia="Calibri" w:cstheme="minorHAnsi"/>
          <w:color w:val="0071BC"/>
          <w:sz w:val="24"/>
          <w:szCs w:val="24"/>
        </w:rPr>
        <w:t>.</w:t>
      </w:r>
    </w:p>
    <w:p w14:paraId="07EA7711" w14:textId="43643052" w:rsidR="00CC34BC" w:rsidRPr="00F54F7A" w:rsidRDefault="687EC6CA" w:rsidP="00003BB2">
      <w:pPr>
        <w:pStyle w:val="ListParagraph"/>
        <w:numPr>
          <w:ilvl w:val="0"/>
          <w:numId w:val="18"/>
        </w:numPr>
        <w:spacing w:after="0"/>
        <w:ind w:left="1440"/>
        <w:rPr>
          <w:rFonts w:eastAsia="Calibri" w:cstheme="minorHAnsi"/>
          <w:color w:val="0071BC"/>
          <w:sz w:val="24"/>
          <w:szCs w:val="24"/>
        </w:rPr>
      </w:pPr>
      <w:r w:rsidRPr="00F54F7A">
        <w:rPr>
          <w:rFonts w:eastAsia="Calibri" w:cstheme="minorHAnsi"/>
          <w:color w:val="0071BC"/>
          <w:sz w:val="24"/>
          <w:szCs w:val="24"/>
        </w:rPr>
        <w:t>Mock</w:t>
      </w:r>
      <w:r w:rsidR="00D17F23" w:rsidRPr="00D17F23">
        <w:rPr>
          <w:rFonts w:eastAsia="Calibri" w:cstheme="minorHAnsi"/>
          <w:color w:val="0071BC"/>
          <w:sz w:val="24"/>
          <w:szCs w:val="24"/>
        </w:rPr>
        <w:t xml:space="preserve"> </w:t>
      </w:r>
      <w:r w:rsidR="00D17F23" w:rsidRPr="00F54F7A">
        <w:rPr>
          <w:rFonts w:eastAsia="Calibri" w:cstheme="minorHAnsi"/>
          <w:color w:val="0071BC"/>
          <w:sz w:val="24"/>
          <w:szCs w:val="24"/>
        </w:rPr>
        <w:t>clinical samples must include those with low, mid, and high ranges of analyte present, as applicable</w:t>
      </w:r>
      <w:r w:rsidR="007450EB">
        <w:rPr>
          <w:rFonts w:eastAsia="Calibri" w:cstheme="minorHAnsi"/>
          <w:color w:val="0071BC"/>
          <w:sz w:val="24"/>
          <w:szCs w:val="24"/>
        </w:rPr>
        <w:t>.</w:t>
      </w:r>
    </w:p>
    <w:p w14:paraId="7CF8CF83" w14:textId="529BB5E5" w:rsidR="00002000" w:rsidRPr="00F54F7A" w:rsidRDefault="23FCDEBB" w:rsidP="00002000">
      <w:pPr>
        <w:numPr>
          <w:ilvl w:val="2"/>
          <w:numId w:val="8"/>
        </w:numPr>
        <w:spacing w:after="0"/>
        <w:ind w:left="1152"/>
        <w:contextualSpacing/>
        <w:rPr>
          <w:rFonts w:eastAsia="Calibri" w:cstheme="minorHAnsi"/>
          <w:color w:val="0071BC"/>
          <w:sz w:val="24"/>
          <w:szCs w:val="24"/>
        </w:rPr>
      </w:pPr>
      <w:r w:rsidRPr="00F54F7A">
        <w:rPr>
          <w:rFonts w:eastAsia="Calibri" w:cstheme="minorHAnsi"/>
          <w:color w:val="0071BC"/>
          <w:sz w:val="24"/>
          <w:szCs w:val="24"/>
        </w:rPr>
        <w:t xml:space="preserve">True negative samples: </w:t>
      </w:r>
      <w:r w:rsidR="00A268BD">
        <w:rPr>
          <w:rFonts w:eastAsia="Calibri" w:cstheme="minorHAnsi"/>
          <w:color w:val="0071BC"/>
          <w:sz w:val="24"/>
          <w:szCs w:val="24"/>
        </w:rPr>
        <w:t>J</w:t>
      </w:r>
      <w:r w:rsidRPr="00F54F7A">
        <w:rPr>
          <w:rFonts w:eastAsia="Calibri" w:cstheme="minorHAnsi"/>
          <w:color w:val="0071BC"/>
          <w:sz w:val="24"/>
          <w:szCs w:val="24"/>
        </w:rPr>
        <w:t xml:space="preserve">ustify True Negative Sample selection according to the following three criteria: </w:t>
      </w:r>
      <w:r w:rsidR="0050451F">
        <w:rPr>
          <w:rFonts w:eastAsia="Calibri" w:cstheme="minorHAnsi"/>
          <w:color w:val="0071BC"/>
          <w:sz w:val="24"/>
          <w:szCs w:val="24"/>
        </w:rPr>
        <w:t>a</w:t>
      </w:r>
      <w:r w:rsidRPr="00F54F7A">
        <w:rPr>
          <w:rFonts w:eastAsia="Calibri" w:cstheme="minorHAnsi"/>
          <w:color w:val="0071BC"/>
          <w:sz w:val="24"/>
          <w:szCs w:val="24"/>
        </w:rPr>
        <w:t>gent or analyte similarity, symptom similarity, and healthy population specimens.</w:t>
      </w:r>
    </w:p>
    <w:p w14:paraId="4F3B1079" w14:textId="0BE53E7A" w:rsidR="00CC34BC" w:rsidRPr="00F54F7A" w:rsidRDefault="72C94726" w:rsidP="00002000">
      <w:pPr>
        <w:spacing w:after="0"/>
        <w:ind w:left="1152"/>
        <w:contextualSpacing/>
        <w:rPr>
          <w:rFonts w:eastAsia="Calibri" w:cstheme="minorHAnsi"/>
          <w:sz w:val="24"/>
          <w:szCs w:val="24"/>
        </w:rPr>
      </w:pPr>
      <w:r w:rsidRPr="00F54F7A">
        <w:rPr>
          <w:rFonts w:eastAsia="Calibri" w:cstheme="minorHAnsi"/>
          <w:i/>
          <w:iCs/>
          <w:sz w:val="24"/>
          <w:szCs w:val="24"/>
        </w:rPr>
        <w:t>N</w:t>
      </w:r>
      <w:r w:rsidR="00A9533B" w:rsidRPr="00F54F7A">
        <w:rPr>
          <w:rFonts w:eastAsia="Calibri" w:cstheme="minorHAnsi"/>
          <w:i/>
          <w:iCs/>
          <w:sz w:val="24"/>
          <w:szCs w:val="24"/>
        </w:rPr>
        <w:t>OTE</w:t>
      </w:r>
      <w:r w:rsidRPr="00F54F7A">
        <w:rPr>
          <w:rFonts w:eastAsia="Calibri" w:cstheme="minorHAnsi"/>
          <w:i/>
          <w:iCs/>
          <w:sz w:val="24"/>
          <w:szCs w:val="24"/>
        </w:rPr>
        <w:t xml:space="preserve">: </w:t>
      </w:r>
      <w:r w:rsidRPr="00F54F7A">
        <w:rPr>
          <w:rFonts w:eastAsia="Calibri" w:cstheme="minorHAnsi"/>
          <w:sz w:val="24"/>
          <w:szCs w:val="24"/>
        </w:rPr>
        <w:t>If revalidating after a change to data analysis methods only (“dry lab”)</w:t>
      </w:r>
      <w:r w:rsidR="00331BC5">
        <w:rPr>
          <w:rFonts w:eastAsia="Calibri" w:cstheme="minorHAnsi"/>
          <w:sz w:val="24"/>
          <w:szCs w:val="24"/>
        </w:rPr>
        <w:t>,</w:t>
      </w:r>
      <w:r w:rsidRPr="00F54F7A">
        <w:rPr>
          <w:rFonts w:eastAsia="Calibri" w:cstheme="minorHAnsi"/>
          <w:sz w:val="24"/>
          <w:szCs w:val="24"/>
        </w:rPr>
        <w:t xml:space="preserve"> the samples selected may be electronic data</w:t>
      </w:r>
      <w:r w:rsidR="001171C2">
        <w:rPr>
          <w:rFonts w:eastAsia="Calibri" w:cstheme="minorHAnsi"/>
          <w:sz w:val="24"/>
          <w:szCs w:val="24"/>
        </w:rPr>
        <w:t>.</w:t>
      </w:r>
    </w:p>
    <w:p w14:paraId="7392F015" w14:textId="0AAA80F0" w:rsidR="00E82CE3" w:rsidRPr="00F54F7A" w:rsidRDefault="006E7CD4" w:rsidP="00E82CE3">
      <w:pPr>
        <w:numPr>
          <w:ilvl w:val="1"/>
          <w:numId w:val="8"/>
        </w:numPr>
        <w:ind w:left="1008"/>
        <w:contextualSpacing/>
        <w:rPr>
          <w:rFonts w:eastAsia="Calibri" w:cstheme="minorHAnsi"/>
          <w:bCs/>
          <w:sz w:val="24"/>
          <w:szCs w:val="24"/>
        </w:rPr>
      </w:pPr>
      <w:r w:rsidRPr="00F54F7A">
        <w:rPr>
          <w:rFonts w:eastAsia="Calibri" w:cstheme="minorHAnsi"/>
          <w:bCs/>
          <w:sz w:val="24"/>
          <w:szCs w:val="24"/>
        </w:rPr>
        <w:t>If r</w:t>
      </w:r>
      <w:r w:rsidR="00332FDB" w:rsidRPr="00F54F7A">
        <w:rPr>
          <w:rFonts w:eastAsia="Calibri" w:cstheme="minorHAnsi"/>
          <w:bCs/>
          <w:sz w:val="24"/>
          <w:szCs w:val="24"/>
        </w:rPr>
        <w:t>etrospective</w:t>
      </w:r>
      <w:r w:rsidR="00303A96" w:rsidRPr="00303A96">
        <w:rPr>
          <w:rFonts w:eastAsia="Calibri" w:cstheme="minorHAnsi"/>
          <w:bCs/>
          <w:sz w:val="24"/>
          <w:szCs w:val="24"/>
        </w:rPr>
        <w:t xml:space="preserve"> </w:t>
      </w:r>
      <w:r w:rsidR="00303A96" w:rsidRPr="00F54F7A">
        <w:rPr>
          <w:rFonts w:eastAsia="Calibri" w:cstheme="minorHAnsi"/>
          <w:bCs/>
          <w:sz w:val="24"/>
          <w:szCs w:val="24"/>
        </w:rPr>
        <w:t>data will be used for the validation, include description of retrospective data that will be abstracted for the following: sample selection criteria, dates of testing, and availability and location of original raw data. It must be clear in each section below whether data are retrospective or prospective</w:t>
      </w:r>
      <w:r w:rsidR="00332FDB" w:rsidRPr="00F54F7A">
        <w:rPr>
          <w:rFonts w:eastAsia="Calibri" w:cstheme="minorHAnsi"/>
          <w:bCs/>
          <w:sz w:val="24"/>
          <w:szCs w:val="24"/>
        </w:rPr>
        <w:t xml:space="preserve">. </w:t>
      </w:r>
    </w:p>
    <w:p w14:paraId="3CBA2B91" w14:textId="53087CF7" w:rsidR="00332FDB" w:rsidRPr="00F54F7A" w:rsidRDefault="001E07E0" w:rsidP="00E82CE3">
      <w:pPr>
        <w:ind w:left="1008"/>
        <w:contextualSpacing/>
        <w:rPr>
          <w:rFonts w:eastAsia="Calibri" w:cstheme="minorHAnsi"/>
          <w:bCs/>
          <w:sz w:val="24"/>
          <w:szCs w:val="24"/>
        </w:rPr>
      </w:pPr>
      <w:r w:rsidRPr="00F54F7A">
        <w:rPr>
          <w:rFonts w:eastAsia="Calibri" w:cstheme="minorHAnsi"/>
          <w:i/>
          <w:iCs/>
          <w:sz w:val="24"/>
          <w:szCs w:val="24"/>
        </w:rPr>
        <w:t>N</w:t>
      </w:r>
      <w:r w:rsidR="008B1C9A">
        <w:rPr>
          <w:rFonts w:eastAsia="Calibri" w:cstheme="minorHAnsi"/>
          <w:i/>
          <w:iCs/>
          <w:sz w:val="24"/>
          <w:szCs w:val="24"/>
        </w:rPr>
        <w:t>OTE</w:t>
      </w:r>
      <w:r w:rsidRPr="00F54F7A">
        <w:rPr>
          <w:rFonts w:eastAsia="Calibri" w:cstheme="minorHAnsi"/>
          <w:i/>
          <w:iCs/>
          <w:sz w:val="24"/>
          <w:szCs w:val="24"/>
        </w:rPr>
        <w:t xml:space="preserve">: </w:t>
      </w:r>
      <w:r w:rsidR="00C95DBB">
        <w:rPr>
          <w:rFonts w:eastAsia="Calibri" w:cstheme="minorHAnsi"/>
          <w:sz w:val="24"/>
          <w:szCs w:val="24"/>
        </w:rPr>
        <w:t>The</w:t>
      </w:r>
      <w:r w:rsidR="00332FDB" w:rsidRPr="00F54F7A">
        <w:rPr>
          <w:rFonts w:eastAsia="Calibri" w:cstheme="minorHAnsi"/>
          <w:sz w:val="24"/>
          <w:szCs w:val="24"/>
        </w:rPr>
        <w:t xml:space="preserve"> CLIA Lab Director </w:t>
      </w:r>
      <w:r w:rsidR="00C95DBB">
        <w:rPr>
          <w:rFonts w:eastAsia="Calibri" w:cstheme="minorHAnsi"/>
          <w:sz w:val="24"/>
          <w:szCs w:val="24"/>
        </w:rPr>
        <w:t>may require consultation for the use of retrospective data</w:t>
      </w:r>
      <w:r w:rsidR="00332FDB" w:rsidRPr="00F54F7A">
        <w:rPr>
          <w:rFonts w:eastAsia="Calibri" w:cstheme="minorHAnsi"/>
          <w:sz w:val="24"/>
          <w:szCs w:val="24"/>
        </w:rPr>
        <w:t>.</w:t>
      </w:r>
    </w:p>
    <w:p w14:paraId="51C3C16A" w14:textId="5C82E36F" w:rsidR="00CC34BC" w:rsidRPr="00F54F7A" w:rsidRDefault="687EC6CA" w:rsidP="1756185F">
      <w:pPr>
        <w:numPr>
          <w:ilvl w:val="1"/>
          <w:numId w:val="8"/>
        </w:numPr>
        <w:spacing w:after="120"/>
        <w:ind w:left="1008"/>
        <w:contextualSpacing/>
        <w:rPr>
          <w:rFonts w:eastAsia="Calibri" w:cstheme="minorHAnsi"/>
          <w:b/>
          <w:bCs/>
          <w:sz w:val="24"/>
          <w:szCs w:val="24"/>
        </w:rPr>
      </w:pPr>
      <w:r w:rsidRPr="00F54F7A">
        <w:rPr>
          <w:rFonts w:eastAsia="Calibri" w:cstheme="minorHAnsi"/>
          <w:b/>
          <w:bCs/>
          <w:sz w:val="24"/>
          <w:szCs w:val="24"/>
        </w:rPr>
        <w:t>Clinical Samples</w:t>
      </w:r>
      <w:r w:rsidR="42E95662" w:rsidRPr="00F54F7A">
        <w:rPr>
          <w:rFonts w:eastAsia="Calibri" w:cstheme="minorHAnsi"/>
          <w:b/>
          <w:bCs/>
          <w:sz w:val="24"/>
          <w:szCs w:val="24"/>
        </w:rPr>
        <w:t>:</w:t>
      </w:r>
      <w:r w:rsidR="58342F01" w:rsidRPr="00F54F7A">
        <w:rPr>
          <w:rFonts w:eastAsia="Calibri" w:cstheme="minorHAnsi"/>
          <w:b/>
          <w:bCs/>
          <w:sz w:val="24"/>
          <w:szCs w:val="24"/>
        </w:rPr>
        <w:t xml:space="preserve"> </w:t>
      </w:r>
      <w:r w:rsidR="00303A96" w:rsidRPr="00F54F7A">
        <w:rPr>
          <w:rFonts w:eastAsia="Calibri" w:cstheme="minorHAnsi"/>
          <w:sz w:val="24"/>
          <w:szCs w:val="24"/>
        </w:rPr>
        <w:t xml:space="preserve">Limiting </w:t>
      </w:r>
      <w:r w:rsidR="00303A96" w:rsidRPr="00303A96">
        <w:rPr>
          <w:rFonts w:eastAsia="Calibri" w:cstheme="minorHAnsi"/>
          <w:sz w:val="24"/>
          <w:szCs w:val="24"/>
        </w:rPr>
        <w:t>factors</w:t>
      </w:r>
      <w:r w:rsidR="00303A96" w:rsidRPr="00F54F7A">
        <w:rPr>
          <w:rFonts w:eastAsia="Calibri" w:cstheme="minorHAnsi"/>
          <w:sz w:val="24"/>
          <w:szCs w:val="24"/>
        </w:rPr>
        <w:t xml:space="preserve"> and justification for limited true positive sample size: Sample scarcity, urgent public health response.</w:t>
      </w:r>
    </w:p>
    <w:tbl>
      <w:tblPr>
        <w:tblStyle w:val="TableGrid2"/>
        <w:tblW w:w="4375" w:type="pct"/>
        <w:tblInd w:w="720" w:type="dxa"/>
        <w:shd w:val="clear" w:color="auto" w:fill="DEEAF6" w:themeFill="accent1" w:themeFillTint="33"/>
        <w:tblLook w:val="04A0" w:firstRow="1" w:lastRow="0" w:firstColumn="1" w:lastColumn="0" w:noHBand="0" w:noVBand="1"/>
        <w:tblCaption w:val="Clinical Samples"/>
        <w:tblDescription w:val="Table displaying Clinical Samples, Descriptione for laboratories to fill-in."/>
      </w:tblPr>
      <w:tblGrid>
        <w:gridCol w:w="4354"/>
        <w:gridCol w:w="4457"/>
      </w:tblGrid>
      <w:tr w:rsidR="00CC34BC" w:rsidRPr="00F54F7A" w14:paraId="02F5D173" w14:textId="77777777" w:rsidTr="002A62CD">
        <w:trPr>
          <w:tblHeader/>
        </w:trPr>
        <w:tc>
          <w:tcPr>
            <w:tcW w:w="2471" w:type="pct"/>
            <w:shd w:val="clear" w:color="auto" w:fill="DEEAF6" w:themeFill="accent1" w:themeFillTint="33"/>
            <w:vAlign w:val="center"/>
          </w:tcPr>
          <w:p w14:paraId="5DDFE3D6" w14:textId="1B0D2E4F" w:rsidR="00CC34BC" w:rsidRPr="006D1603" w:rsidRDefault="00B46969" w:rsidP="00CD710E">
            <w:pPr>
              <w:spacing w:after="0" w:line="240" w:lineRule="auto"/>
              <w:rPr>
                <w:rFonts w:cstheme="minorHAnsi"/>
                <w:b/>
                <w:bCs/>
                <w:sz w:val="24"/>
                <w:szCs w:val="24"/>
              </w:rPr>
            </w:pPr>
            <w:r>
              <w:rPr>
                <w:rFonts w:cstheme="minorHAnsi"/>
                <w:b/>
                <w:bCs/>
                <w:sz w:val="24"/>
                <w:szCs w:val="24"/>
              </w:rPr>
              <w:t>Clinical Samples</w:t>
            </w:r>
          </w:p>
        </w:tc>
        <w:tc>
          <w:tcPr>
            <w:tcW w:w="2529" w:type="pct"/>
            <w:shd w:val="clear" w:color="auto" w:fill="DEEAF6" w:themeFill="accent1" w:themeFillTint="33"/>
            <w:vAlign w:val="center"/>
          </w:tcPr>
          <w:p w14:paraId="71346AE5" w14:textId="1399B072" w:rsidR="00CC34BC" w:rsidRPr="002809E7" w:rsidRDefault="002809E7" w:rsidP="00CD710E">
            <w:pPr>
              <w:spacing w:after="0" w:line="240" w:lineRule="auto"/>
              <w:rPr>
                <w:rFonts w:eastAsia="Calibri" w:cstheme="minorHAnsi"/>
                <w:b/>
                <w:bCs/>
                <w:color w:val="0071BC"/>
                <w:sz w:val="24"/>
                <w:szCs w:val="24"/>
              </w:rPr>
            </w:pPr>
            <w:r w:rsidRPr="002809E7">
              <w:rPr>
                <w:rFonts w:eastAsia="Calibri" w:cstheme="minorHAnsi"/>
                <w:b/>
                <w:bCs/>
                <w:color w:val="000000" w:themeColor="text1"/>
                <w:sz w:val="24"/>
                <w:szCs w:val="24"/>
              </w:rPr>
              <w:t>Description</w:t>
            </w:r>
          </w:p>
        </w:tc>
      </w:tr>
      <w:tr w:rsidR="005D68B0" w:rsidRPr="00F54F7A" w14:paraId="5275A21D" w14:textId="77777777" w:rsidTr="002A62CD">
        <w:trPr>
          <w:tblHeader/>
        </w:trPr>
        <w:tc>
          <w:tcPr>
            <w:tcW w:w="2471" w:type="pct"/>
            <w:shd w:val="clear" w:color="auto" w:fill="auto"/>
            <w:vAlign w:val="center"/>
          </w:tcPr>
          <w:p w14:paraId="5E4C215E" w14:textId="7CC1092E" w:rsidR="005D68B0" w:rsidRPr="00F54F7A" w:rsidRDefault="006D1603" w:rsidP="00CD710E">
            <w:pPr>
              <w:spacing w:after="0" w:line="240" w:lineRule="auto"/>
              <w:rPr>
                <w:rFonts w:cstheme="minorHAnsi"/>
                <w:sz w:val="24"/>
                <w:szCs w:val="24"/>
              </w:rPr>
            </w:pPr>
            <w:r w:rsidRPr="006D1603">
              <w:rPr>
                <w:rFonts w:cstheme="minorHAnsi"/>
                <w:sz w:val="24"/>
                <w:szCs w:val="24"/>
              </w:rPr>
              <w:t>Total positive samples</w:t>
            </w:r>
            <w:r w:rsidRPr="006D1603">
              <w:rPr>
                <w:rFonts w:cstheme="minorHAnsi"/>
                <w:sz w:val="24"/>
                <w:szCs w:val="24"/>
              </w:rPr>
              <w:tab/>
            </w:r>
          </w:p>
        </w:tc>
        <w:tc>
          <w:tcPr>
            <w:tcW w:w="2529" w:type="pct"/>
            <w:shd w:val="clear" w:color="auto" w:fill="auto"/>
            <w:vAlign w:val="center"/>
          </w:tcPr>
          <w:p w14:paraId="29A8F96D" w14:textId="63B80B56" w:rsidR="005D68B0" w:rsidRPr="00F54F7A" w:rsidRDefault="006D1603" w:rsidP="00CD710E">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CC34BC" w:rsidRPr="00F54F7A" w14:paraId="02E6A033" w14:textId="77777777" w:rsidTr="002A62CD">
        <w:tc>
          <w:tcPr>
            <w:tcW w:w="2471" w:type="pct"/>
            <w:shd w:val="clear" w:color="auto" w:fill="auto"/>
            <w:vAlign w:val="center"/>
          </w:tcPr>
          <w:p w14:paraId="2B70DECD" w14:textId="77777777" w:rsidR="00CC34BC" w:rsidRPr="00F54F7A" w:rsidRDefault="00CC34BC" w:rsidP="00CD710E">
            <w:pPr>
              <w:spacing w:after="0" w:line="240" w:lineRule="auto"/>
              <w:rPr>
                <w:rFonts w:cstheme="minorHAnsi"/>
                <w:sz w:val="24"/>
                <w:szCs w:val="24"/>
              </w:rPr>
            </w:pPr>
            <w:r w:rsidRPr="00F54F7A">
              <w:rPr>
                <w:rFonts w:cstheme="minorHAnsi"/>
                <w:sz w:val="24"/>
                <w:szCs w:val="24"/>
              </w:rPr>
              <w:t>Total negative samples</w:t>
            </w:r>
          </w:p>
        </w:tc>
        <w:tc>
          <w:tcPr>
            <w:tcW w:w="2529" w:type="pct"/>
            <w:shd w:val="clear" w:color="auto" w:fill="auto"/>
            <w:vAlign w:val="center"/>
          </w:tcPr>
          <w:p w14:paraId="242036E4" w14:textId="77777777" w:rsidR="00CC34BC" w:rsidRPr="00F54F7A" w:rsidRDefault="00CC34BC" w:rsidP="00CD710E">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CC34BC" w:rsidRPr="00F54F7A" w14:paraId="3DDEC141" w14:textId="77777777" w:rsidTr="002A62CD">
        <w:tc>
          <w:tcPr>
            <w:tcW w:w="2471" w:type="pct"/>
            <w:shd w:val="clear" w:color="auto" w:fill="auto"/>
            <w:vAlign w:val="center"/>
          </w:tcPr>
          <w:p w14:paraId="649C700F" w14:textId="77777777" w:rsidR="00CC34BC" w:rsidRPr="00F54F7A" w:rsidRDefault="00CC34BC" w:rsidP="00CD710E">
            <w:pPr>
              <w:spacing w:after="0" w:line="240" w:lineRule="auto"/>
              <w:rPr>
                <w:rFonts w:cstheme="minorHAnsi"/>
                <w:sz w:val="24"/>
                <w:szCs w:val="24"/>
              </w:rPr>
            </w:pPr>
            <w:r w:rsidRPr="00F54F7A">
              <w:rPr>
                <w:rFonts w:cstheme="minorHAnsi"/>
                <w:sz w:val="24"/>
                <w:szCs w:val="24"/>
              </w:rPr>
              <w:t>Sample volume (</w:t>
            </w:r>
            <w:r w:rsidRPr="00F54F7A">
              <w:rPr>
                <w:rFonts w:eastAsia="Calibri" w:cstheme="minorHAnsi"/>
                <w:sz w:val="24"/>
                <w:szCs w:val="24"/>
              </w:rPr>
              <w:t>units</w:t>
            </w:r>
            <w:r w:rsidRPr="00F54F7A">
              <w:rPr>
                <w:rFonts w:cstheme="minorHAnsi"/>
                <w:sz w:val="24"/>
                <w:szCs w:val="24"/>
              </w:rPr>
              <w:t>)</w:t>
            </w:r>
          </w:p>
        </w:tc>
        <w:tc>
          <w:tcPr>
            <w:tcW w:w="2529" w:type="pct"/>
            <w:shd w:val="clear" w:color="auto" w:fill="auto"/>
            <w:vAlign w:val="center"/>
          </w:tcPr>
          <w:p w14:paraId="6083DDBF" w14:textId="77777777" w:rsidR="00CC34BC" w:rsidRPr="00F54F7A" w:rsidRDefault="00CC34BC" w:rsidP="00CD710E">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CC34BC" w:rsidRPr="00F54F7A" w14:paraId="36324419" w14:textId="77777777" w:rsidTr="002A62CD">
        <w:tc>
          <w:tcPr>
            <w:tcW w:w="2471" w:type="pct"/>
            <w:shd w:val="clear" w:color="auto" w:fill="auto"/>
            <w:vAlign w:val="center"/>
          </w:tcPr>
          <w:p w14:paraId="25A89E6D" w14:textId="6693DCAA" w:rsidR="00CC34BC" w:rsidRPr="00F54F7A" w:rsidRDefault="00CC34BC" w:rsidP="00CD710E">
            <w:pPr>
              <w:spacing w:after="0" w:line="240" w:lineRule="auto"/>
              <w:rPr>
                <w:rFonts w:cstheme="minorHAnsi"/>
                <w:sz w:val="24"/>
                <w:szCs w:val="24"/>
              </w:rPr>
            </w:pPr>
            <w:r w:rsidRPr="00F54F7A">
              <w:rPr>
                <w:rFonts w:cstheme="minorHAnsi"/>
                <w:sz w:val="24"/>
                <w:szCs w:val="24"/>
              </w:rPr>
              <w:t xml:space="preserve">Sample </w:t>
            </w:r>
            <w:r w:rsidR="002462CD">
              <w:rPr>
                <w:rFonts w:cstheme="minorHAnsi"/>
                <w:sz w:val="24"/>
                <w:szCs w:val="24"/>
              </w:rPr>
              <w:t>source/type</w:t>
            </w:r>
          </w:p>
        </w:tc>
        <w:tc>
          <w:tcPr>
            <w:tcW w:w="2529" w:type="pct"/>
            <w:shd w:val="clear" w:color="auto" w:fill="auto"/>
            <w:vAlign w:val="center"/>
          </w:tcPr>
          <w:p w14:paraId="50D27DD5" w14:textId="280A9D9B" w:rsidR="00CC34BC" w:rsidRPr="00F54F7A" w:rsidRDefault="00CC34BC" w:rsidP="00CD710E">
            <w:pPr>
              <w:spacing w:after="0" w:line="240" w:lineRule="auto"/>
              <w:rPr>
                <w:rFonts w:eastAsia="Calibri" w:cstheme="minorHAnsi"/>
                <w:color w:val="0071BC"/>
                <w:sz w:val="24"/>
                <w:szCs w:val="24"/>
              </w:rPr>
            </w:pPr>
            <w:r w:rsidRPr="00F54F7A">
              <w:rPr>
                <w:rFonts w:eastAsia="Calibri" w:cstheme="minorHAnsi"/>
                <w:color w:val="0071BC"/>
                <w:sz w:val="24"/>
                <w:szCs w:val="24"/>
              </w:rPr>
              <w:t>(</w:t>
            </w:r>
            <w:r w:rsidR="005775AE" w:rsidRPr="00F54F7A">
              <w:rPr>
                <w:rFonts w:eastAsia="Calibri" w:cstheme="minorHAnsi"/>
                <w:color w:val="0071BC"/>
                <w:sz w:val="24"/>
                <w:szCs w:val="24"/>
              </w:rPr>
              <w:t>Serum</w:t>
            </w:r>
            <w:r w:rsidRPr="00F54F7A">
              <w:rPr>
                <w:rFonts w:eastAsia="Calibri" w:cstheme="minorHAnsi"/>
                <w:color w:val="0071BC"/>
                <w:sz w:val="24"/>
                <w:szCs w:val="24"/>
              </w:rPr>
              <w:t xml:space="preserve">, sputum, spinal fluid, </w:t>
            </w:r>
            <w:r w:rsidR="005775AE" w:rsidRPr="00F54F7A">
              <w:rPr>
                <w:rFonts w:eastAsia="Calibri" w:cstheme="minorHAnsi"/>
                <w:color w:val="0071BC"/>
                <w:sz w:val="24"/>
                <w:szCs w:val="24"/>
              </w:rPr>
              <w:t>etc</w:t>
            </w:r>
            <w:r w:rsidR="00115B5D">
              <w:rPr>
                <w:rFonts w:eastAsia="Calibri" w:cstheme="minorHAnsi"/>
                <w:color w:val="0071BC"/>
                <w:sz w:val="24"/>
                <w:szCs w:val="24"/>
              </w:rPr>
              <w:t>.</w:t>
            </w:r>
            <w:r w:rsidRPr="00F54F7A">
              <w:rPr>
                <w:rFonts w:eastAsia="Calibri" w:cstheme="minorHAnsi"/>
                <w:color w:val="0071BC"/>
                <w:sz w:val="24"/>
                <w:szCs w:val="24"/>
              </w:rPr>
              <w:t>)</w:t>
            </w:r>
          </w:p>
        </w:tc>
      </w:tr>
      <w:tr w:rsidR="00CC34BC" w:rsidRPr="00F54F7A" w14:paraId="14775DE8" w14:textId="77777777" w:rsidTr="002A62CD">
        <w:tc>
          <w:tcPr>
            <w:tcW w:w="2471" w:type="pct"/>
            <w:shd w:val="clear" w:color="auto" w:fill="auto"/>
            <w:vAlign w:val="center"/>
          </w:tcPr>
          <w:p w14:paraId="416B4641" w14:textId="77777777" w:rsidR="00CC34BC" w:rsidRPr="00F54F7A" w:rsidRDefault="00CC34BC" w:rsidP="00CD710E">
            <w:pPr>
              <w:spacing w:after="0" w:line="240" w:lineRule="auto"/>
              <w:rPr>
                <w:rFonts w:cstheme="minorHAnsi"/>
                <w:sz w:val="24"/>
                <w:szCs w:val="24"/>
              </w:rPr>
            </w:pPr>
            <w:r w:rsidRPr="00F54F7A">
              <w:rPr>
                <w:rFonts w:cstheme="minorHAnsi"/>
                <w:sz w:val="24"/>
                <w:szCs w:val="24"/>
              </w:rPr>
              <w:t>Sample matrix</w:t>
            </w:r>
          </w:p>
        </w:tc>
        <w:tc>
          <w:tcPr>
            <w:tcW w:w="2529" w:type="pct"/>
            <w:shd w:val="clear" w:color="auto" w:fill="auto"/>
            <w:vAlign w:val="center"/>
          </w:tcPr>
          <w:p w14:paraId="4B72F6EA" w14:textId="0213C51C" w:rsidR="00CC34BC" w:rsidRPr="00F54F7A" w:rsidRDefault="00CC34BC" w:rsidP="00CD710E">
            <w:pPr>
              <w:spacing w:after="0" w:line="240" w:lineRule="auto"/>
              <w:rPr>
                <w:rFonts w:eastAsia="Calibri" w:cstheme="minorHAnsi"/>
                <w:color w:val="0071BC"/>
                <w:sz w:val="24"/>
                <w:szCs w:val="24"/>
              </w:rPr>
            </w:pPr>
            <w:r w:rsidRPr="00F54F7A">
              <w:rPr>
                <w:rFonts w:eastAsia="Calibri" w:cstheme="minorHAnsi"/>
                <w:color w:val="0071BC"/>
                <w:sz w:val="24"/>
                <w:szCs w:val="24"/>
              </w:rPr>
              <w:t>(</w:t>
            </w:r>
            <w:r w:rsidR="005775AE" w:rsidRPr="00F54F7A">
              <w:rPr>
                <w:rFonts w:eastAsia="Calibri" w:cstheme="minorHAnsi"/>
                <w:color w:val="0071BC"/>
                <w:sz w:val="24"/>
                <w:szCs w:val="24"/>
              </w:rPr>
              <w:t>Add</w:t>
            </w:r>
            <w:r w:rsidRPr="00F54F7A">
              <w:rPr>
                <w:rFonts w:eastAsia="Calibri" w:cstheme="minorHAnsi"/>
                <w:color w:val="0071BC"/>
                <w:sz w:val="24"/>
                <w:szCs w:val="24"/>
              </w:rPr>
              <w:t xml:space="preserve"> rows for each matrix to be validated)</w:t>
            </w:r>
          </w:p>
        </w:tc>
      </w:tr>
    </w:tbl>
    <w:p w14:paraId="3C435DEA" w14:textId="5B41D954" w:rsidR="00A67EB5" w:rsidRPr="00F54F7A" w:rsidRDefault="6D4DCE7C" w:rsidP="00B30B36">
      <w:pPr>
        <w:numPr>
          <w:ilvl w:val="1"/>
          <w:numId w:val="8"/>
        </w:numPr>
        <w:spacing w:before="120" w:after="120"/>
        <w:ind w:left="1008"/>
        <w:contextualSpacing/>
        <w:rPr>
          <w:rFonts w:eastAsia="Calibri" w:cstheme="minorHAnsi"/>
          <w:b/>
          <w:sz w:val="24"/>
          <w:szCs w:val="24"/>
        </w:rPr>
      </w:pPr>
      <w:r w:rsidRPr="00F54F7A">
        <w:rPr>
          <w:rFonts w:eastAsia="Calibri" w:cstheme="minorHAnsi"/>
          <w:b/>
          <w:sz w:val="24"/>
          <w:szCs w:val="24"/>
        </w:rPr>
        <w:t>Origin of Clinical Samples</w:t>
      </w:r>
      <w:r w:rsidR="6336BADA" w:rsidRPr="00F54F7A">
        <w:rPr>
          <w:rFonts w:eastAsia="Calibri" w:cstheme="minorHAnsi"/>
          <w:b/>
          <w:sz w:val="24"/>
          <w:szCs w:val="24"/>
        </w:rPr>
        <w:t>:</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Origin of Clinical Samples"/>
        <w:tblDescription w:val="Table displaying Sample Material, Source of clinical sample, and Description or Characterization for the laboratories to fill-in."/>
      </w:tblPr>
      <w:tblGrid>
        <w:gridCol w:w="2585"/>
        <w:gridCol w:w="2474"/>
        <w:gridCol w:w="3752"/>
      </w:tblGrid>
      <w:tr w:rsidR="00606288" w:rsidRPr="00F54F7A" w14:paraId="2A796FD3" w14:textId="77777777" w:rsidTr="00DF46C3">
        <w:trPr>
          <w:tblHeader/>
        </w:trPr>
        <w:tc>
          <w:tcPr>
            <w:tcW w:w="1467" w:type="pct"/>
            <w:shd w:val="clear" w:color="auto" w:fill="DEEAF6" w:themeFill="accent1" w:themeFillTint="33"/>
            <w:vAlign w:val="center"/>
          </w:tcPr>
          <w:p w14:paraId="19E05DEE" w14:textId="77777777" w:rsidR="00606288" w:rsidRPr="00F54F7A" w:rsidRDefault="00606288" w:rsidP="00606288">
            <w:pPr>
              <w:autoSpaceDE w:val="0"/>
              <w:autoSpaceDN w:val="0"/>
              <w:adjustRightInd w:val="0"/>
              <w:spacing w:after="120"/>
              <w:rPr>
                <w:rFonts w:eastAsia="Calibri" w:cstheme="minorHAnsi"/>
                <w:b/>
                <w:sz w:val="24"/>
                <w:szCs w:val="24"/>
              </w:rPr>
            </w:pPr>
            <w:r w:rsidRPr="00F54F7A">
              <w:rPr>
                <w:rFonts w:eastAsia="Calibri" w:cstheme="minorHAnsi"/>
                <w:b/>
                <w:sz w:val="24"/>
                <w:szCs w:val="24"/>
              </w:rPr>
              <w:t>Sample Material</w:t>
            </w:r>
          </w:p>
        </w:tc>
        <w:tc>
          <w:tcPr>
            <w:tcW w:w="1404" w:type="pct"/>
            <w:shd w:val="clear" w:color="auto" w:fill="DEEAF6" w:themeFill="accent1" w:themeFillTint="33"/>
            <w:vAlign w:val="center"/>
          </w:tcPr>
          <w:p w14:paraId="4F803C84" w14:textId="77777777" w:rsidR="00606288" w:rsidRPr="00F54F7A" w:rsidRDefault="00606288" w:rsidP="00606288">
            <w:pPr>
              <w:autoSpaceDE w:val="0"/>
              <w:autoSpaceDN w:val="0"/>
              <w:adjustRightInd w:val="0"/>
              <w:spacing w:after="120"/>
              <w:rPr>
                <w:rFonts w:eastAsia="Calibri" w:cstheme="minorHAnsi"/>
                <w:b/>
                <w:sz w:val="24"/>
                <w:szCs w:val="24"/>
              </w:rPr>
            </w:pPr>
            <w:r w:rsidRPr="00F54F7A">
              <w:rPr>
                <w:rFonts w:eastAsia="Calibri" w:cstheme="minorHAnsi"/>
                <w:b/>
                <w:sz w:val="24"/>
                <w:szCs w:val="24"/>
              </w:rPr>
              <w:t>Source</w:t>
            </w:r>
          </w:p>
        </w:tc>
        <w:tc>
          <w:tcPr>
            <w:tcW w:w="2129" w:type="pct"/>
            <w:shd w:val="clear" w:color="auto" w:fill="DEEAF6" w:themeFill="accent1" w:themeFillTint="33"/>
            <w:vAlign w:val="center"/>
          </w:tcPr>
          <w:p w14:paraId="059E719E" w14:textId="77777777" w:rsidR="00606288" w:rsidRPr="00F54F7A" w:rsidRDefault="00606288" w:rsidP="00606288">
            <w:pPr>
              <w:autoSpaceDE w:val="0"/>
              <w:autoSpaceDN w:val="0"/>
              <w:adjustRightInd w:val="0"/>
              <w:spacing w:after="120"/>
              <w:rPr>
                <w:rFonts w:eastAsia="Calibri" w:cstheme="minorHAnsi"/>
                <w:b/>
                <w:sz w:val="24"/>
                <w:szCs w:val="24"/>
              </w:rPr>
            </w:pPr>
            <w:r w:rsidRPr="00F54F7A">
              <w:rPr>
                <w:rFonts w:eastAsia="Calibri" w:cstheme="minorHAnsi"/>
                <w:b/>
                <w:sz w:val="24"/>
                <w:szCs w:val="24"/>
              </w:rPr>
              <w:t>Description/ Characterization</w:t>
            </w:r>
          </w:p>
        </w:tc>
      </w:tr>
      <w:tr w:rsidR="00606288" w:rsidRPr="00F54F7A" w14:paraId="0102022C" w14:textId="77777777" w:rsidTr="00DF46C3">
        <w:tc>
          <w:tcPr>
            <w:tcW w:w="1467" w:type="pct"/>
            <w:shd w:val="clear" w:color="auto" w:fill="auto"/>
          </w:tcPr>
          <w:p w14:paraId="0FC3B8B0" w14:textId="6D385F38" w:rsidR="00606288" w:rsidRPr="00D601AA" w:rsidRDefault="00D41276" w:rsidP="00D601AA">
            <w:pPr>
              <w:spacing w:after="0" w:line="240" w:lineRule="auto"/>
              <w:rPr>
                <w:rFonts w:eastAsia="Calibri" w:cstheme="minorHAnsi"/>
                <w:i/>
                <w:iCs/>
                <w:sz w:val="24"/>
                <w:szCs w:val="24"/>
              </w:rPr>
            </w:pPr>
            <w:r w:rsidRPr="00D601AA">
              <w:rPr>
                <w:rFonts w:eastAsia="Calibri" w:cstheme="minorHAnsi"/>
                <w:i/>
                <w:iCs/>
                <w:color w:val="0071BC"/>
                <w:sz w:val="24"/>
                <w:szCs w:val="24"/>
              </w:rPr>
              <w:t xml:space="preserve">[insert </w:t>
            </w:r>
            <w:r w:rsidR="00D601AA" w:rsidRPr="00D601AA">
              <w:rPr>
                <w:rFonts w:eastAsia="Calibri" w:cstheme="minorHAnsi"/>
                <w:i/>
                <w:iCs/>
                <w:color w:val="0071BC"/>
                <w:sz w:val="24"/>
                <w:szCs w:val="24"/>
              </w:rPr>
              <w:t>sample material here]</w:t>
            </w:r>
          </w:p>
        </w:tc>
        <w:tc>
          <w:tcPr>
            <w:tcW w:w="1404" w:type="pct"/>
            <w:shd w:val="clear" w:color="auto" w:fill="auto"/>
          </w:tcPr>
          <w:p w14:paraId="6290F2E7" w14:textId="243572E6" w:rsidR="00606288" w:rsidRPr="00F54F7A" w:rsidRDefault="00606288" w:rsidP="00F54F7A">
            <w:pPr>
              <w:spacing w:after="0" w:line="240" w:lineRule="auto"/>
              <w:rPr>
                <w:rFonts w:eastAsia="Calibri" w:cstheme="minorHAnsi"/>
                <w:color w:val="0071BC"/>
                <w:sz w:val="24"/>
                <w:szCs w:val="24"/>
              </w:rPr>
            </w:pPr>
            <w:r w:rsidRPr="00F54F7A">
              <w:rPr>
                <w:rFonts w:eastAsia="Calibri" w:cstheme="minorHAnsi"/>
                <w:color w:val="0071BC"/>
                <w:sz w:val="24"/>
                <w:szCs w:val="24"/>
              </w:rPr>
              <w:t>(</w:t>
            </w:r>
            <w:r w:rsidR="005775AE" w:rsidRPr="00F54F7A">
              <w:rPr>
                <w:rFonts w:eastAsia="Calibri" w:cstheme="minorHAnsi"/>
                <w:color w:val="0071BC"/>
                <w:sz w:val="24"/>
                <w:szCs w:val="24"/>
              </w:rPr>
              <w:t>Internal</w:t>
            </w:r>
            <w:r w:rsidRPr="00F54F7A">
              <w:rPr>
                <w:rFonts w:eastAsia="Calibri" w:cstheme="minorHAnsi"/>
                <w:color w:val="0071BC"/>
                <w:sz w:val="24"/>
                <w:szCs w:val="24"/>
              </w:rPr>
              <w:t xml:space="preserve"> or supplier name)</w:t>
            </w:r>
          </w:p>
        </w:tc>
        <w:tc>
          <w:tcPr>
            <w:tcW w:w="2129" w:type="pct"/>
            <w:shd w:val="clear" w:color="auto" w:fill="auto"/>
          </w:tcPr>
          <w:p w14:paraId="6DC3863F" w14:textId="77777777" w:rsidR="00606288" w:rsidRPr="00F54F7A" w:rsidRDefault="6559F97F" w:rsidP="00F54F7A">
            <w:pPr>
              <w:spacing w:after="0" w:line="240" w:lineRule="auto"/>
              <w:rPr>
                <w:rFonts w:eastAsia="Calibri" w:cstheme="minorHAnsi"/>
                <w:color w:val="0071BC"/>
                <w:sz w:val="24"/>
                <w:szCs w:val="24"/>
              </w:rPr>
            </w:pPr>
            <w:r w:rsidRPr="00F54F7A">
              <w:rPr>
                <w:rFonts w:eastAsia="Calibri" w:cstheme="minorHAnsi"/>
                <w:color w:val="0071BC"/>
                <w:sz w:val="24"/>
                <w:szCs w:val="24"/>
              </w:rPr>
              <w:t>(CDC or ATCC Strain #), prior testing (comparator method or “gold standard”), clinical case definitions, etc.</w:t>
            </w:r>
          </w:p>
        </w:tc>
      </w:tr>
    </w:tbl>
    <w:p w14:paraId="7452F46C" w14:textId="7C3F190F" w:rsidR="00021BA0" w:rsidRPr="00F54F7A" w:rsidRDefault="06551913" w:rsidP="0043244A">
      <w:pPr>
        <w:numPr>
          <w:ilvl w:val="1"/>
          <w:numId w:val="8"/>
        </w:numPr>
        <w:spacing w:before="120" w:after="0"/>
        <w:ind w:left="1008"/>
        <w:contextualSpacing/>
        <w:rPr>
          <w:rFonts w:eastAsia="Calibri" w:cstheme="minorHAnsi"/>
          <w:bCs/>
          <w:sz w:val="24"/>
          <w:szCs w:val="24"/>
        </w:rPr>
      </w:pPr>
      <w:r w:rsidRPr="00F54F7A">
        <w:rPr>
          <w:rFonts w:eastAsia="Calibri" w:cstheme="minorHAnsi"/>
          <w:bCs/>
          <w:sz w:val="24"/>
          <w:szCs w:val="24"/>
        </w:rPr>
        <w:t xml:space="preserve">Human </w:t>
      </w:r>
      <w:r w:rsidR="7CA73E5D" w:rsidRPr="00F54F7A">
        <w:rPr>
          <w:rFonts w:eastAsia="Calibri" w:cstheme="minorHAnsi"/>
          <w:bCs/>
          <w:sz w:val="24"/>
          <w:szCs w:val="24"/>
        </w:rPr>
        <w:t>subjects’</w:t>
      </w:r>
      <w:r w:rsidRPr="00F54F7A">
        <w:rPr>
          <w:rFonts w:eastAsia="Calibri" w:cstheme="minorHAnsi"/>
          <w:bCs/>
          <w:sz w:val="24"/>
          <w:szCs w:val="24"/>
        </w:rPr>
        <w:t xml:space="preserve"> determination # for use of left-over clinical specimens, as </w:t>
      </w:r>
      <w:r w:rsidR="00E73677" w:rsidRPr="00F54F7A">
        <w:rPr>
          <w:rFonts w:eastAsia="Calibri" w:cstheme="minorHAnsi"/>
          <w:bCs/>
          <w:sz w:val="24"/>
          <w:szCs w:val="24"/>
        </w:rPr>
        <w:t xml:space="preserve">applicable: </w:t>
      </w:r>
    </w:p>
    <w:p w14:paraId="0C32F80C" w14:textId="77777777" w:rsidR="0043244A" w:rsidRDefault="0043244A">
      <w:pPr>
        <w:spacing w:after="160" w:line="259" w:lineRule="auto"/>
        <w:rPr>
          <w:rFonts w:eastAsia="Calibri" w:cstheme="minorHAnsi"/>
          <w:b/>
          <w:sz w:val="24"/>
          <w:szCs w:val="24"/>
        </w:rPr>
      </w:pPr>
      <w:r>
        <w:rPr>
          <w:rFonts w:eastAsia="Calibri" w:cstheme="minorHAnsi"/>
          <w:b/>
          <w:sz w:val="24"/>
          <w:szCs w:val="24"/>
        </w:rPr>
        <w:br w:type="page"/>
      </w:r>
    </w:p>
    <w:p w14:paraId="57116788" w14:textId="47B880D3" w:rsidR="0029346F" w:rsidRPr="00F54F7A" w:rsidRDefault="06551913" w:rsidP="0043244A">
      <w:pPr>
        <w:numPr>
          <w:ilvl w:val="1"/>
          <w:numId w:val="8"/>
        </w:numPr>
        <w:spacing w:after="120"/>
        <w:ind w:left="1008"/>
        <w:contextualSpacing/>
        <w:rPr>
          <w:rFonts w:eastAsia="Calibri" w:cstheme="minorHAnsi"/>
          <w:b/>
          <w:sz w:val="24"/>
          <w:szCs w:val="24"/>
        </w:rPr>
      </w:pPr>
      <w:r w:rsidRPr="00F54F7A">
        <w:rPr>
          <w:rFonts w:eastAsia="Calibri" w:cstheme="minorHAnsi"/>
          <w:b/>
          <w:sz w:val="24"/>
          <w:szCs w:val="24"/>
        </w:rPr>
        <w:lastRenderedPageBreak/>
        <w:t>Contrived “spike-in” specimens:</w:t>
      </w:r>
    </w:p>
    <w:tbl>
      <w:tblPr>
        <w:tblStyle w:val="TableGrid3"/>
        <w:tblW w:w="4375" w:type="pct"/>
        <w:tblInd w:w="720" w:type="dxa"/>
        <w:tblLook w:val="04A0" w:firstRow="1" w:lastRow="0" w:firstColumn="1" w:lastColumn="0" w:noHBand="0" w:noVBand="1"/>
        <w:tblCaption w:val="Contrived spike-in specimens"/>
        <w:tblDescription w:val="Table displaying Contrived spike-in specimens, and corresponding description for the laboratories to fill-in."/>
      </w:tblPr>
      <w:tblGrid>
        <w:gridCol w:w="4354"/>
        <w:gridCol w:w="4457"/>
      </w:tblGrid>
      <w:tr w:rsidR="006C6C05" w:rsidRPr="00F54F7A" w14:paraId="63A9458B" w14:textId="77777777" w:rsidTr="0043244A">
        <w:trPr>
          <w:tblHeader/>
        </w:trPr>
        <w:tc>
          <w:tcPr>
            <w:tcW w:w="2471" w:type="pct"/>
            <w:shd w:val="clear" w:color="auto" w:fill="DEEAF6" w:themeFill="accent1" w:themeFillTint="33"/>
            <w:vAlign w:val="center"/>
          </w:tcPr>
          <w:p w14:paraId="0A267F56" w14:textId="01B8B050" w:rsidR="006C6C05" w:rsidRPr="00AB2846" w:rsidRDefault="00C67F85" w:rsidP="00A67EB5">
            <w:pPr>
              <w:spacing w:after="0" w:line="240" w:lineRule="auto"/>
              <w:rPr>
                <w:rFonts w:cstheme="minorHAnsi"/>
                <w:b/>
                <w:bCs/>
                <w:sz w:val="24"/>
                <w:szCs w:val="24"/>
              </w:rPr>
            </w:pPr>
            <w:r w:rsidRPr="00AB2846">
              <w:rPr>
                <w:rFonts w:cstheme="minorHAnsi"/>
                <w:b/>
                <w:bCs/>
                <w:sz w:val="24"/>
                <w:szCs w:val="24"/>
              </w:rPr>
              <w:t xml:space="preserve">Contrived </w:t>
            </w:r>
            <w:r w:rsidR="00725A42" w:rsidRPr="00AB2846">
              <w:rPr>
                <w:rFonts w:cstheme="minorHAnsi"/>
                <w:b/>
                <w:bCs/>
                <w:sz w:val="24"/>
                <w:szCs w:val="24"/>
              </w:rPr>
              <w:t>“spike-in” specimens</w:t>
            </w:r>
          </w:p>
        </w:tc>
        <w:tc>
          <w:tcPr>
            <w:tcW w:w="2529" w:type="pct"/>
            <w:shd w:val="clear" w:color="auto" w:fill="DEEAF6" w:themeFill="accent1" w:themeFillTint="33"/>
            <w:vAlign w:val="center"/>
          </w:tcPr>
          <w:p w14:paraId="01EFB2C1" w14:textId="69BAECAA" w:rsidR="006C6C05" w:rsidRPr="00AB2846" w:rsidRDefault="00AB2846" w:rsidP="00A67EB5">
            <w:pPr>
              <w:spacing w:after="0" w:line="240" w:lineRule="auto"/>
              <w:rPr>
                <w:rFonts w:eastAsia="Calibri" w:cstheme="minorHAnsi"/>
                <w:b/>
                <w:bCs/>
                <w:color w:val="0071BC"/>
                <w:sz w:val="24"/>
                <w:szCs w:val="24"/>
              </w:rPr>
            </w:pPr>
            <w:r w:rsidRPr="00AB2846">
              <w:rPr>
                <w:rFonts w:eastAsia="Calibri" w:cstheme="minorHAnsi"/>
                <w:b/>
                <w:bCs/>
                <w:color w:val="000000" w:themeColor="text1"/>
                <w:sz w:val="24"/>
                <w:szCs w:val="24"/>
              </w:rPr>
              <w:t>Description</w:t>
            </w:r>
          </w:p>
        </w:tc>
      </w:tr>
      <w:tr w:rsidR="00BB3C75" w:rsidRPr="00F54F7A" w14:paraId="7D376668" w14:textId="77777777" w:rsidTr="0043244A">
        <w:tc>
          <w:tcPr>
            <w:tcW w:w="2471" w:type="pct"/>
            <w:shd w:val="clear" w:color="auto" w:fill="FFFFFF" w:themeFill="background1"/>
            <w:vAlign w:val="center"/>
          </w:tcPr>
          <w:p w14:paraId="7F10F67D" w14:textId="5D397323" w:rsidR="00BB3C75" w:rsidRPr="00F54F7A" w:rsidRDefault="00BB3C75" w:rsidP="00A67EB5">
            <w:pPr>
              <w:spacing w:after="0" w:line="240" w:lineRule="auto"/>
              <w:rPr>
                <w:rFonts w:cstheme="minorHAnsi"/>
                <w:sz w:val="24"/>
                <w:szCs w:val="24"/>
              </w:rPr>
            </w:pPr>
            <w:r w:rsidRPr="00F54F7A">
              <w:rPr>
                <w:rFonts w:cstheme="minorHAnsi"/>
                <w:sz w:val="24"/>
                <w:szCs w:val="24"/>
              </w:rPr>
              <w:t>Total positive samples</w:t>
            </w:r>
          </w:p>
        </w:tc>
        <w:tc>
          <w:tcPr>
            <w:tcW w:w="2529" w:type="pct"/>
            <w:shd w:val="clear" w:color="auto" w:fill="FFFFFF" w:themeFill="background1"/>
            <w:vAlign w:val="center"/>
          </w:tcPr>
          <w:p w14:paraId="48CD0B4D" w14:textId="58C63576" w:rsidR="00BB3C75" w:rsidRPr="00F54F7A" w:rsidRDefault="00BB3C75" w:rsidP="00A67EB5">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6C6C05" w:rsidRPr="00F54F7A" w14:paraId="16C8310D" w14:textId="77777777" w:rsidTr="0043244A">
        <w:tc>
          <w:tcPr>
            <w:tcW w:w="2471" w:type="pct"/>
            <w:shd w:val="clear" w:color="auto" w:fill="FFFFFF" w:themeFill="background1"/>
            <w:vAlign w:val="center"/>
          </w:tcPr>
          <w:p w14:paraId="6FDDBE83" w14:textId="77777777" w:rsidR="006C6C05" w:rsidRPr="00F54F7A" w:rsidRDefault="006C6C05" w:rsidP="00A67EB5">
            <w:pPr>
              <w:spacing w:after="0" w:line="240" w:lineRule="auto"/>
              <w:rPr>
                <w:rFonts w:cstheme="minorHAnsi"/>
                <w:sz w:val="24"/>
                <w:szCs w:val="24"/>
              </w:rPr>
            </w:pPr>
            <w:r w:rsidRPr="00F54F7A">
              <w:rPr>
                <w:rFonts w:cstheme="minorHAnsi"/>
                <w:sz w:val="24"/>
                <w:szCs w:val="24"/>
              </w:rPr>
              <w:t>Total negative samples</w:t>
            </w:r>
          </w:p>
        </w:tc>
        <w:tc>
          <w:tcPr>
            <w:tcW w:w="2529" w:type="pct"/>
            <w:shd w:val="clear" w:color="auto" w:fill="FFFFFF" w:themeFill="background1"/>
            <w:vAlign w:val="center"/>
          </w:tcPr>
          <w:p w14:paraId="28E29057" w14:textId="77777777" w:rsidR="006C6C05" w:rsidRPr="00F54F7A" w:rsidRDefault="006C6C05" w:rsidP="00A67EB5">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6C6C05" w:rsidRPr="00F54F7A" w14:paraId="05B34658" w14:textId="77777777" w:rsidTr="0043244A">
        <w:tc>
          <w:tcPr>
            <w:tcW w:w="2471" w:type="pct"/>
            <w:shd w:val="clear" w:color="auto" w:fill="FFFFFF" w:themeFill="background1"/>
            <w:vAlign w:val="center"/>
          </w:tcPr>
          <w:p w14:paraId="190E723A" w14:textId="77777777" w:rsidR="006C6C05" w:rsidRPr="00F54F7A" w:rsidRDefault="006C6C05" w:rsidP="00A67EB5">
            <w:pPr>
              <w:spacing w:after="0" w:line="240" w:lineRule="auto"/>
              <w:rPr>
                <w:rFonts w:cstheme="minorHAnsi"/>
                <w:sz w:val="24"/>
                <w:szCs w:val="24"/>
              </w:rPr>
            </w:pPr>
            <w:r w:rsidRPr="00F54F7A">
              <w:rPr>
                <w:rFonts w:cstheme="minorHAnsi"/>
                <w:sz w:val="24"/>
                <w:szCs w:val="24"/>
              </w:rPr>
              <w:t>Sample volume (</w:t>
            </w:r>
            <w:r w:rsidRPr="00F54F7A">
              <w:rPr>
                <w:rFonts w:eastAsia="Calibri" w:cstheme="minorHAnsi"/>
                <w:sz w:val="24"/>
                <w:szCs w:val="24"/>
              </w:rPr>
              <w:t>units</w:t>
            </w:r>
            <w:r w:rsidRPr="00F54F7A">
              <w:rPr>
                <w:rFonts w:cstheme="minorHAnsi"/>
                <w:sz w:val="24"/>
                <w:szCs w:val="24"/>
              </w:rPr>
              <w:t>)</w:t>
            </w:r>
          </w:p>
        </w:tc>
        <w:tc>
          <w:tcPr>
            <w:tcW w:w="2529" w:type="pct"/>
            <w:shd w:val="clear" w:color="auto" w:fill="FFFFFF" w:themeFill="background1"/>
            <w:vAlign w:val="center"/>
          </w:tcPr>
          <w:p w14:paraId="5A40DEE1" w14:textId="77777777" w:rsidR="006C6C05" w:rsidRPr="00F54F7A" w:rsidRDefault="006C6C05" w:rsidP="00A67EB5">
            <w:pPr>
              <w:spacing w:after="0" w:line="240" w:lineRule="auto"/>
              <w:rPr>
                <w:rFonts w:eastAsia="Calibri" w:cstheme="minorHAnsi"/>
                <w:color w:val="0071BC"/>
                <w:sz w:val="24"/>
                <w:szCs w:val="24"/>
              </w:rPr>
            </w:pPr>
            <w:r w:rsidRPr="00F54F7A">
              <w:rPr>
                <w:rFonts w:eastAsia="Calibri" w:cstheme="minorHAnsi"/>
                <w:color w:val="0071BC"/>
                <w:sz w:val="24"/>
                <w:szCs w:val="24"/>
              </w:rPr>
              <w:t>#</w:t>
            </w:r>
          </w:p>
        </w:tc>
      </w:tr>
      <w:tr w:rsidR="006C6C05" w:rsidRPr="00F54F7A" w14:paraId="3ECEA970" w14:textId="77777777" w:rsidTr="0043244A">
        <w:tc>
          <w:tcPr>
            <w:tcW w:w="2471" w:type="pct"/>
            <w:shd w:val="clear" w:color="auto" w:fill="FFFFFF" w:themeFill="background1"/>
            <w:vAlign w:val="center"/>
          </w:tcPr>
          <w:p w14:paraId="499E40F6" w14:textId="7322C18B" w:rsidR="006C6C05" w:rsidRPr="00F54F7A" w:rsidRDefault="006C6C05" w:rsidP="00A67EB5">
            <w:pPr>
              <w:spacing w:after="0" w:line="240" w:lineRule="auto"/>
              <w:rPr>
                <w:rFonts w:cstheme="minorHAnsi"/>
                <w:sz w:val="24"/>
                <w:szCs w:val="24"/>
              </w:rPr>
            </w:pPr>
            <w:r w:rsidRPr="00F54F7A">
              <w:rPr>
                <w:rFonts w:cstheme="minorHAnsi"/>
                <w:sz w:val="24"/>
                <w:szCs w:val="24"/>
              </w:rPr>
              <w:t xml:space="preserve">Sample </w:t>
            </w:r>
            <w:r w:rsidR="00F86B87">
              <w:rPr>
                <w:rFonts w:cstheme="minorHAnsi"/>
                <w:sz w:val="24"/>
                <w:szCs w:val="24"/>
              </w:rPr>
              <w:t>source/type</w:t>
            </w:r>
          </w:p>
        </w:tc>
        <w:tc>
          <w:tcPr>
            <w:tcW w:w="2529" w:type="pct"/>
            <w:shd w:val="clear" w:color="auto" w:fill="FFFFFF" w:themeFill="background1"/>
            <w:vAlign w:val="center"/>
          </w:tcPr>
          <w:p w14:paraId="572EF089" w14:textId="43CDD7DD" w:rsidR="006C6C05" w:rsidRPr="00F54F7A" w:rsidRDefault="70188BF7" w:rsidP="00A67EB5">
            <w:pPr>
              <w:spacing w:after="0" w:line="240" w:lineRule="auto"/>
              <w:rPr>
                <w:rFonts w:eastAsia="Calibri" w:cstheme="minorHAnsi"/>
                <w:color w:val="0071BC"/>
                <w:sz w:val="24"/>
                <w:szCs w:val="24"/>
              </w:rPr>
            </w:pPr>
            <w:r w:rsidRPr="00F54F7A">
              <w:rPr>
                <w:rFonts w:eastAsia="Calibri" w:cstheme="minorHAnsi"/>
                <w:color w:val="0071BC"/>
                <w:sz w:val="24"/>
                <w:szCs w:val="24"/>
              </w:rPr>
              <w:t>(</w:t>
            </w:r>
            <w:r w:rsidR="4D93C3AC" w:rsidRPr="00F54F7A">
              <w:rPr>
                <w:rFonts w:eastAsia="Calibri" w:cstheme="minorHAnsi"/>
                <w:color w:val="0071BC"/>
                <w:sz w:val="24"/>
                <w:szCs w:val="24"/>
              </w:rPr>
              <w:t>Serum</w:t>
            </w:r>
            <w:r w:rsidRPr="00F54F7A">
              <w:rPr>
                <w:rFonts w:eastAsia="Calibri" w:cstheme="minorHAnsi"/>
                <w:color w:val="0071BC"/>
                <w:sz w:val="24"/>
                <w:szCs w:val="24"/>
              </w:rPr>
              <w:t xml:space="preserve">, sputum, spinal fluid, </w:t>
            </w:r>
            <w:r w:rsidR="003E770D" w:rsidRPr="003E770D">
              <w:rPr>
                <w:rFonts w:eastAsia="Calibri" w:cstheme="minorHAnsi"/>
                <w:color w:val="0071BC"/>
                <w:sz w:val="24"/>
                <w:szCs w:val="24"/>
              </w:rPr>
              <w:t>etc.</w:t>
            </w:r>
            <w:r w:rsidRPr="00F54F7A">
              <w:rPr>
                <w:rFonts w:eastAsia="Calibri" w:cstheme="minorHAnsi"/>
                <w:color w:val="0071BC"/>
                <w:sz w:val="24"/>
                <w:szCs w:val="24"/>
              </w:rPr>
              <w:t>)</w:t>
            </w:r>
          </w:p>
        </w:tc>
      </w:tr>
      <w:tr w:rsidR="006C6C05" w:rsidRPr="00F54F7A" w14:paraId="5E579420" w14:textId="77777777" w:rsidTr="0043244A">
        <w:tc>
          <w:tcPr>
            <w:tcW w:w="2471" w:type="pct"/>
            <w:shd w:val="clear" w:color="auto" w:fill="FFFFFF" w:themeFill="background1"/>
            <w:vAlign w:val="center"/>
          </w:tcPr>
          <w:p w14:paraId="1946F639" w14:textId="77777777" w:rsidR="006C6C05" w:rsidRPr="00F54F7A" w:rsidRDefault="006C6C05" w:rsidP="00A67EB5">
            <w:pPr>
              <w:spacing w:after="0" w:line="240" w:lineRule="auto"/>
              <w:rPr>
                <w:rFonts w:cstheme="minorHAnsi"/>
                <w:sz w:val="24"/>
                <w:szCs w:val="24"/>
              </w:rPr>
            </w:pPr>
            <w:r w:rsidRPr="00F54F7A">
              <w:rPr>
                <w:rFonts w:cstheme="minorHAnsi"/>
                <w:sz w:val="24"/>
                <w:szCs w:val="24"/>
              </w:rPr>
              <w:t>Sample matrix</w:t>
            </w:r>
          </w:p>
        </w:tc>
        <w:tc>
          <w:tcPr>
            <w:tcW w:w="2529" w:type="pct"/>
            <w:shd w:val="clear" w:color="auto" w:fill="FFFFFF" w:themeFill="background1"/>
            <w:vAlign w:val="center"/>
          </w:tcPr>
          <w:p w14:paraId="52609597" w14:textId="05AC84D5" w:rsidR="006C6C05" w:rsidRPr="00F54F7A" w:rsidRDefault="006C6C05" w:rsidP="00A67EB5">
            <w:pPr>
              <w:spacing w:after="0" w:line="240" w:lineRule="auto"/>
              <w:rPr>
                <w:rFonts w:eastAsia="Calibri" w:cstheme="minorHAnsi"/>
                <w:color w:val="0071BC"/>
                <w:sz w:val="24"/>
                <w:szCs w:val="24"/>
              </w:rPr>
            </w:pPr>
            <w:r w:rsidRPr="00F54F7A">
              <w:rPr>
                <w:rFonts w:eastAsia="Calibri" w:cstheme="minorHAnsi"/>
                <w:color w:val="0071BC"/>
                <w:sz w:val="24"/>
                <w:szCs w:val="24"/>
              </w:rPr>
              <w:t>(</w:t>
            </w:r>
            <w:r w:rsidR="005775AE" w:rsidRPr="00F54F7A">
              <w:rPr>
                <w:rFonts w:eastAsia="Calibri" w:cstheme="minorHAnsi"/>
                <w:color w:val="0071BC"/>
                <w:sz w:val="24"/>
                <w:szCs w:val="24"/>
              </w:rPr>
              <w:t>Add</w:t>
            </w:r>
            <w:r w:rsidRPr="00F54F7A">
              <w:rPr>
                <w:rFonts w:eastAsia="Calibri" w:cstheme="minorHAnsi"/>
                <w:color w:val="0071BC"/>
                <w:sz w:val="24"/>
                <w:szCs w:val="24"/>
              </w:rPr>
              <w:t xml:space="preserve"> rows for each matrix to be validated)</w:t>
            </w:r>
          </w:p>
        </w:tc>
      </w:tr>
    </w:tbl>
    <w:p w14:paraId="0C483FD6" w14:textId="2E228F44" w:rsidR="00A67EB5" w:rsidRPr="00F54F7A" w:rsidRDefault="06551913" w:rsidP="00F908E6">
      <w:pPr>
        <w:numPr>
          <w:ilvl w:val="1"/>
          <w:numId w:val="8"/>
        </w:numPr>
        <w:spacing w:before="120" w:after="120"/>
        <w:ind w:left="1008"/>
        <w:contextualSpacing/>
        <w:rPr>
          <w:rFonts w:eastAsia="Calibri" w:cstheme="minorHAnsi"/>
          <w:b/>
          <w:bCs/>
          <w:sz w:val="24"/>
          <w:szCs w:val="24"/>
        </w:rPr>
      </w:pPr>
      <w:r w:rsidRPr="00F54F7A">
        <w:rPr>
          <w:rFonts w:eastAsia="Calibri" w:cstheme="minorHAnsi"/>
          <w:b/>
          <w:bCs/>
          <w:sz w:val="24"/>
          <w:szCs w:val="24"/>
        </w:rPr>
        <w:t>Origin of Contrived “Spike-in” Samples:</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Origin of Contrived Spike in Samples"/>
        <w:tblDescription w:val="Table displaying Sample matrix, Source, Description of spike in material, Description of Titrations for laboratories to fill-in."/>
      </w:tblPr>
      <w:tblGrid>
        <w:gridCol w:w="1905"/>
        <w:gridCol w:w="2212"/>
        <w:gridCol w:w="2495"/>
        <w:gridCol w:w="2199"/>
      </w:tblGrid>
      <w:tr w:rsidR="006C6C05" w:rsidRPr="00F54F7A" w14:paraId="3A897BB5" w14:textId="77777777" w:rsidTr="00463BE1">
        <w:trPr>
          <w:tblHeader/>
        </w:trPr>
        <w:tc>
          <w:tcPr>
            <w:tcW w:w="1081" w:type="pct"/>
            <w:shd w:val="clear" w:color="auto" w:fill="DEEAF6" w:themeFill="accent1" w:themeFillTint="33"/>
            <w:vAlign w:val="center"/>
          </w:tcPr>
          <w:p w14:paraId="7E20B198" w14:textId="26496255" w:rsidR="006C6C05" w:rsidRPr="00F54F7A" w:rsidRDefault="006C6C05" w:rsidP="004C4273">
            <w:pPr>
              <w:autoSpaceDE w:val="0"/>
              <w:autoSpaceDN w:val="0"/>
              <w:adjustRightInd w:val="0"/>
              <w:spacing w:after="0"/>
              <w:rPr>
                <w:rFonts w:eastAsia="Calibri" w:cstheme="minorHAnsi"/>
                <w:b/>
                <w:sz w:val="24"/>
                <w:szCs w:val="24"/>
              </w:rPr>
            </w:pPr>
            <w:r w:rsidRPr="00F54F7A">
              <w:rPr>
                <w:rFonts w:eastAsia="Calibri" w:cstheme="minorHAnsi"/>
                <w:b/>
                <w:sz w:val="24"/>
                <w:szCs w:val="24"/>
              </w:rPr>
              <w:t>Sample Matrix</w:t>
            </w:r>
          </w:p>
        </w:tc>
        <w:tc>
          <w:tcPr>
            <w:tcW w:w="1255" w:type="pct"/>
            <w:shd w:val="clear" w:color="auto" w:fill="DEEAF6" w:themeFill="accent1" w:themeFillTint="33"/>
            <w:vAlign w:val="center"/>
          </w:tcPr>
          <w:p w14:paraId="474A10C0" w14:textId="77777777" w:rsidR="006C6C05" w:rsidRPr="00F54F7A" w:rsidRDefault="006C6C05" w:rsidP="004C4273">
            <w:pPr>
              <w:autoSpaceDE w:val="0"/>
              <w:autoSpaceDN w:val="0"/>
              <w:adjustRightInd w:val="0"/>
              <w:spacing w:after="0"/>
              <w:rPr>
                <w:rFonts w:eastAsia="Calibri" w:cstheme="minorHAnsi"/>
                <w:b/>
                <w:sz w:val="24"/>
                <w:szCs w:val="24"/>
              </w:rPr>
            </w:pPr>
            <w:r w:rsidRPr="00F54F7A">
              <w:rPr>
                <w:rFonts w:eastAsia="Calibri" w:cstheme="minorHAnsi"/>
                <w:b/>
                <w:sz w:val="24"/>
                <w:szCs w:val="24"/>
              </w:rPr>
              <w:t>Source</w:t>
            </w:r>
          </w:p>
        </w:tc>
        <w:tc>
          <w:tcPr>
            <w:tcW w:w="1416" w:type="pct"/>
            <w:shd w:val="clear" w:color="auto" w:fill="DEEAF6" w:themeFill="accent1" w:themeFillTint="33"/>
            <w:vAlign w:val="center"/>
          </w:tcPr>
          <w:p w14:paraId="7F716B64" w14:textId="77777777" w:rsidR="006C6C05" w:rsidRPr="00F54F7A" w:rsidRDefault="006C6C05" w:rsidP="004C4273">
            <w:pPr>
              <w:autoSpaceDE w:val="0"/>
              <w:autoSpaceDN w:val="0"/>
              <w:adjustRightInd w:val="0"/>
              <w:spacing w:after="0"/>
              <w:rPr>
                <w:rFonts w:eastAsia="Calibri" w:cstheme="minorHAnsi"/>
                <w:b/>
                <w:sz w:val="24"/>
                <w:szCs w:val="24"/>
              </w:rPr>
            </w:pPr>
            <w:r w:rsidRPr="00F54F7A">
              <w:rPr>
                <w:rFonts w:eastAsia="Calibri" w:cstheme="minorHAnsi"/>
                <w:b/>
                <w:sz w:val="24"/>
                <w:szCs w:val="24"/>
              </w:rPr>
              <w:t>Description of “spike in” material</w:t>
            </w:r>
          </w:p>
        </w:tc>
        <w:tc>
          <w:tcPr>
            <w:tcW w:w="1248" w:type="pct"/>
            <w:shd w:val="clear" w:color="auto" w:fill="DEEAF6" w:themeFill="accent1" w:themeFillTint="33"/>
            <w:vAlign w:val="center"/>
          </w:tcPr>
          <w:p w14:paraId="3D31CCC5" w14:textId="77777777" w:rsidR="006C6C05" w:rsidRPr="00F54F7A" w:rsidRDefault="006C6C05" w:rsidP="004C4273">
            <w:pPr>
              <w:autoSpaceDE w:val="0"/>
              <w:autoSpaceDN w:val="0"/>
              <w:adjustRightInd w:val="0"/>
              <w:spacing w:after="0"/>
              <w:rPr>
                <w:rFonts w:eastAsia="Calibri" w:cstheme="minorHAnsi"/>
                <w:b/>
                <w:sz w:val="24"/>
                <w:szCs w:val="24"/>
              </w:rPr>
            </w:pPr>
            <w:r w:rsidRPr="00F54F7A">
              <w:rPr>
                <w:rFonts w:eastAsia="Calibri" w:cstheme="minorHAnsi"/>
                <w:b/>
                <w:sz w:val="24"/>
                <w:szCs w:val="24"/>
              </w:rPr>
              <w:t>Description of Titrations</w:t>
            </w:r>
          </w:p>
        </w:tc>
      </w:tr>
      <w:tr w:rsidR="006C6C05" w:rsidRPr="00F54F7A" w14:paraId="6F8C9FE9" w14:textId="77777777" w:rsidTr="00463BE1">
        <w:tc>
          <w:tcPr>
            <w:tcW w:w="1081" w:type="pct"/>
            <w:shd w:val="clear" w:color="auto" w:fill="auto"/>
            <w:vAlign w:val="center"/>
          </w:tcPr>
          <w:p w14:paraId="475B95F0" w14:textId="468BA486" w:rsidR="006C6C05" w:rsidRPr="00C37027" w:rsidRDefault="00D256A3" w:rsidP="00D50A47">
            <w:pPr>
              <w:spacing w:after="0" w:line="240" w:lineRule="auto"/>
              <w:rPr>
                <w:rFonts w:eastAsia="Calibri" w:cstheme="minorHAnsi"/>
                <w:i/>
                <w:iCs/>
                <w:sz w:val="24"/>
                <w:szCs w:val="24"/>
              </w:rPr>
            </w:pPr>
            <w:r w:rsidRPr="00C37027">
              <w:rPr>
                <w:rFonts w:eastAsia="Calibri" w:cstheme="minorHAnsi"/>
                <w:i/>
                <w:iCs/>
                <w:color w:val="0071BC"/>
                <w:sz w:val="24"/>
                <w:szCs w:val="24"/>
              </w:rPr>
              <w:t>[</w:t>
            </w:r>
            <w:r w:rsidR="001D232C" w:rsidRPr="00C37027">
              <w:rPr>
                <w:rFonts w:eastAsia="Calibri" w:cstheme="minorHAnsi"/>
                <w:i/>
                <w:iCs/>
                <w:color w:val="0071BC"/>
                <w:sz w:val="24"/>
                <w:szCs w:val="24"/>
              </w:rPr>
              <w:t>insert Sample Matrix information here</w:t>
            </w:r>
            <w:r w:rsidRPr="00C37027">
              <w:rPr>
                <w:rFonts w:eastAsia="Calibri" w:cstheme="minorHAnsi"/>
                <w:i/>
                <w:iCs/>
                <w:color w:val="0071BC"/>
                <w:sz w:val="24"/>
                <w:szCs w:val="24"/>
              </w:rPr>
              <w:t>]</w:t>
            </w:r>
          </w:p>
        </w:tc>
        <w:tc>
          <w:tcPr>
            <w:tcW w:w="1255" w:type="pct"/>
            <w:shd w:val="clear" w:color="auto" w:fill="auto"/>
            <w:vAlign w:val="center"/>
          </w:tcPr>
          <w:p w14:paraId="1F93E118" w14:textId="66883B32" w:rsidR="006C6C05" w:rsidRPr="00D50A47" w:rsidRDefault="006C6C05" w:rsidP="00F54F7A">
            <w:pPr>
              <w:spacing w:after="0" w:line="240" w:lineRule="auto"/>
              <w:rPr>
                <w:rFonts w:eastAsia="Calibri" w:cstheme="minorHAnsi"/>
                <w:color w:val="0071BC"/>
                <w:sz w:val="24"/>
                <w:szCs w:val="24"/>
              </w:rPr>
            </w:pPr>
            <w:r w:rsidRPr="00D50A47">
              <w:rPr>
                <w:rFonts w:eastAsia="Calibri" w:cstheme="minorHAnsi"/>
                <w:color w:val="0071BC"/>
                <w:sz w:val="24"/>
                <w:szCs w:val="24"/>
              </w:rPr>
              <w:t>(</w:t>
            </w:r>
            <w:r w:rsidR="005775AE" w:rsidRPr="00D50A47">
              <w:rPr>
                <w:rFonts w:eastAsia="Calibri" w:cstheme="minorHAnsi"/>
                <w:color w:val="0071BC"/>
                <w:sz w:val="24"/>
                <w:szCs w:val="24"/>
              </w:rPr>
              <w:t>Internal</w:t>
            </w:r>
            <w:r w:rsidRPr="00D50A47">
              <w:rPr>
                <w:rFonts w:eastAsia="Calibri" w:cstheme="minorHAnsi"/>
                <w:color w:val="0071BC"/>
                <w:sz w:val="24"/>
                <w:szCs w:val="24"/>
              </w:rPr>
              <w:t xml:space="preserve"> or supplier name)</w:t>
            </w:r>
          </w:p>
        </w:tc>
        <w:tc>
          <w:tcPr>
            <w:tcW w:w="1416" w:type="pct"/>
            <w:shd w:val="clear" w:color="auto" w:fill="auto"/>
            <w:vAlign w:val="center"/>
          </w:tcPr>
          <w:p w14:paraId="072F2572" w14:textId="77777777" w:rsidR="006C6C05" w:rsidRPr="00F54F7A" w:rsidRDefault="006C6C05" w:rsidP="00F54F7A">
            <w:pPr>
              <w:spacing w:after="0" w:line="240" w:lineRule="auto"/>
              <w:rPr>
                <w:rFonts w:eastAsia="Calibri" w:cstheme="minorHAnsi"/>
                <w:color w:val="0071BC"/>
                <w:sz w:val="24"/>
                <w:szCs w:val="24"/>
              </w:rPr>
            </w:pPr>
            <w:r w:rsidRPr="00F54F7A">
              <w:rPr>
                <w:rFonts w:eastAsia="Calibri" w:cstheme="minorHAnsi"/>
                <w:color w:val="0071BC"/>
                <w:sz w:val="24"/>
                <w:szCs w:val="24"/>
              </w:rPr>
              <w:t>(CDC or ATCC Strain #)</w:t>
            </w:r>
          </w:p>
        </w:tc>
        <w:tc>
          <w:tcPr>
            <w:tcW w:w="1248" w:type="pct"/>
            <w:vAlign w:val="center"/>
          </w:tcPr>
          <w:p w14:paraId="36BC4415" w14:textId="1298DE9D" w:rsidR="006C6C05" w:rsidRPr="001C25A4" w:rsidRDefault="00D256A3" w:rsidP="00D256A3">
            <w:pPr>
              <w:spacing w:after="0" w:line="240" w:lineRule="auto"/>
              <w:rPr>
                <w:rFonts w:eastAsia="Calibri" w:cstheme="minorHAnsi"/>
                <w:bCs/>
                <w:i/>
                <w:iCs/>
                <w:color w:val="0000FF"/>
                <w:sz w:val="24"/>
                <w:szCs w:val="24"/>
              </w:rPr>
            </w:pPr>
            <w:r w:rsidRPr="001C25A4">
              <w:rPr>
                <w:rFonts w:eastAsia="Calibri" w:cstheme="minorHAnsi"/>
                <w:i/>
                <w:iCs/>
                <w:color w:val="0071BC"/>
                <w:sz w:val="24"/>
                <w:szCs w:val="24"/>
              </w:rPr>
              <w:t>[</w:t>
            </w:r>
            <w:r w:rsidR="000D18EE" w:rsidRPr="001C25A4">
              <w:rPr>
                <w:rFonts w:eastAsia="Calibri" w:cstheme="minorHAnsi"/>
                <w:i/>
                <w:iCs/>
                <w:color w:val="0071BC"/>
                <w:sz w:val="24"/>
                <w:szCs w:val="24"/>
              </w:rPr>
              <w:t xml:space="preserve">insert </w:t>
            </w:r>
            <w:r w:rsidR="001918F3" w:rsidRPr="001C25A4">
              <w:rPr>
                <w:rFonts w:eastAsia="Calibri" w:cstheme="minorHAnsi"/>
                <w:i/>
                <w:iCs/>
                <w:color w:val="0071BC"/>
                <w:sz w:val="24"/>
                <w:szCs w:val="24"/>
              </w:rPr>
              <w:t>description of titrations here</w:t>
            </w:r>
            <w:r w:rsidRPr="001C25A4">
              <w:rPr>
                <w:rFonts w:eastAsia="Calibri" w:cstheme="minorHAnsi"/>
                <w:i/>
                <w:iCs/>
                <w:color w:val="0071BC"/>
                <w:sz w:val="24"/>
                <w:szCs w:val="24"/>
              </w:rPr>
              <w:t>]</w:t>
            </w:r>
          </w:p>
        </w:tc>
      </w:tr>
    </w:tbl>
    <w:p w14:paraId="2FDAEA6F" w14:textId="10CE47A1" w:rsidR="00233584" w:rsidRPr="00F33027" w:rsidRDefault="00233584" w:rsidP="005A3BCF">
      <w:pPr>
        <w:pStyle w:val="Heading1"/>
        <w:spacing w:before="120" w:after="120"/>
        <w:ind w:left="648"/>
        <w:rPr>
          <w:b/>
          <w:bCs/>
        </w:rPr>
      </w:pPr>
      <w:r w:rsidRPr="00F33027">
        <w:rPr>
          <w:b/>
          <w:bCs/>
        </w:rPr>
        <w:t>Performance Characteristics:</w:t>
      </w:r>
    </w:p>
    <w:p w14:paraId="5C019782" w14:textId="77777777" w:rsidR="000D599A" w:rsidRDefault="000D2B62" w:rsidP="000D2B62">
      <w:pPr>
        <w:pStyle w:val="ListParagraph"/>
        <w:spacing w:after="0"/>
        <w:ind w:left="576"/>
        <w:rPr>
          <w:rFonts w:eastAsia="Calibri" w:cstheme="minorHAnsi"/>
          <w:sz w:val="24"/>
          <w:szCs w:val="24"/>
        </w:rPr>
      </w:pPr>
      <w:r w:rsidRPr="000D2B62">
        <w:rPr>
          <w:rFonts w:eastAsia="Calibri" w:cstheme="minorHAnsi"/>
          <w:bCs/>
          <w:i/>
          <w:iCs/>
          <w:sz w:val="24"/>
          <w:szCs w:val="24"/>
        </w:rPr>
        <w:t>N</w:t>
      </w:r>
      <w:r>
        <w:rPr>
          <w:rFonts w:eastAsia="Calibri" w:cstheme="minorHAnsi"/>
          <w:bCs/>
          <w:i/>
          <w:iCs/>
          <w:sz w:val="24"/>
          <w:szCs w:val="24"/>
        </w:rPr>
        <w:t>OTE</w:t>
      </w:r>
      <w:r w:rsidRPr="000D2B62">
        <w:rPr>
          <w:rFonts w:eastAsia="Calibri" w:cstheme="minorHAnsi"/>
          <w:bCs/>
          <w:i/>
          <w:iCs/>
          <w:sz w:val="24"/>
          <w:szCs w:val="24"/>
        </w:rPr>
        <w:t xml:space="preserve">: </w:t>
      </w:r>
      <w:r w:rsidR="002036C9" w:rsidRPr="000D2B62">
        <w:rPr>
          <w:rFonts w:eastAsia="Calibri" w:cstheme="minorHAnsi"/>
          <w:bCs/>
          <w:sz w:val="24"/>
          <w:szCs w:val="24"/>
        </w:rPr>
        <w:t>These definitions are specific for the purpose of this document and are broad to fulfill multiple requirements, including CLIA, for qualitative infectious disease assays. Each laboratory may need to modify calculations found in this table to meet their needs and applications.</w:t>
      </w:r>
    </w:p>
    <w:p w14:paraId="24E2A5D2" w14:textId="29914117" w:rsidR="00016117" w:rsidRPr="007C0F2D" w:rsidRDefault="00016117" w:rsidP="007C0F2D">
      <w:pPr>
        <w:pStyle w:val="ListParagraph"/>
        <w:spacing w:after="0"/>
        <w:ind w:left="576"/>
      </w:pPr>
      <w:r>
        <w:rPr>
          <w:rFonts w:eastAsia="Calibri" w:cstheme="minorHAnsi"/>
          <w:bCs/>
          <w:i/>
          <w:iCs/>
          <w:color w:val="0070C0"/>
          <w:sz w:val="24"/>
          <w:szCs w:val="24"/>
        </w:rPr>
        <w:t>TP- True Positive, TN- True Negative, FP- False Positive, FN- False Negative, CV- Coefficient of Variation</w:t>
      </w:r>
    </w:p>
    <w:tbl>
      <w:tblPr>
        <w:tblW w:w="4511" w:type="pct"/>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right w:w="115" w:type="dxa"/>
        </w:tblCellMar>
        <w:tblLook w:val="04A0" w:firstRow="1" w:lastRow="0" w:firstColumn="1" w:lastColumn="0" w:noHBand="0" w:noVBand="1"/>
        <w:tblCaption w:val="Performance Characteristics"/>
        <w:tblDescription w:val="Table displaying Characteristic, Number of Samples and, Planned Calculations or Evaluations for laboratories to be used as a guidance."/>
      </w:tblPr>
      <w:tblGrid>
        <w:gridCol w:w="2352"/>
        <w:gridCol w:w="3631"/>
        <w:gridCol w:w="3102"/>
      </w:tblGrid>
      <w:tr w:rsidR="00DE4D39" w:rsidRPr="004C5EA9" w14:paraId="2452769E" w14:textId="77777777" w:rsidTr="00C50EA3">
        <w:trPr>
          <w:tblHeader/>
        </w:trPr>
        <w:tc>
          <w:tcPr>
            <w:tcW w:w="2352" w:type="dxa"/>
            <w:shd w:val="clear" w:color="auto" w:fill="DEEAF6" w:themeFill="accent1" w:themeFillTint="33"/>
            <w:vAlign w:val="center"/>
          </w:tcPr>
          <w:p w14:paraId="4D98917B" w14:textId="77777777" w:rsidR="00DE4D39" w:rsidRPr="00F54F7A" w:rsidRDefault="00DE4D39" w:rsidP="00DB2458">
            <w:pPr>
              <w:spacing w:after="0"/>
              <w:rPr>
                <w:rFonts w:eastAsia="Calibri" w:cstheme="minorHAnsi"/>
                <w:b/>
                <w:bCs/>
                <w:sz w:val="24"/>
                <w:szCs w:val="24"/>
              </w:rPr>
            </w:pPr>
            <w:r w:rsidRPr="00F54F7A">
              <w:rPr>
                <w:rFonts w:eastAsia="Calibri" w:cstheme="minorHAnsi"/>
                <w:b/>
                <w:bCs/>
                <w:sz w:val="24"/>
                <w:szCs w:val="24"/>
              </w:rPr>
              <w:t>Characteristic</w:t>
            </w:r>
          </w:p>
        </w:tc>
        <w:tc>
          <w:tcPr>
            <w:tcW w:w="3631" w:type="dxa"/>
            <w:shd w:val="clear" w:color="auto" w:fill="DEEAF6" w:themeFill="accent1" w:themeFillTint="33"/>
            <w:vAlign w:val="center"/>
          </w:tcPr>
          <w:p w14:paraId="7111F479" w14:textId="77777777" w:rsidR="00DE4D39" w:rsidRPr="00F54F7A" w:rsidRDefault="00DE4D39" w:rsidP="00DB2458">
            <w:pPr>
              <w:spacing w:after="0"/>
              <w:rPr>
                <w:rFonts w:eastAsia="Calibri" w:cstheme="minorHAnsi"/>
                <w:b/>
                <w:bCs/>
                <w:sz w:val="24"/>
                <w:szCs w:val="24"/>
              </w:rPr>
            </w:pPr>
            <w:r w:rsidRPr="00F54F7A">
              <w:rPr>
                <w:rFonts w:eastAsia="Calibri" w:cstheme="minorHAnsi"/>
                <w:b/>
                <w:bCs/>
                <w:sz w:val="24"/>
                <w:szCs w:val="24"/>
              </w:rPr>
              <w:t>Number of samples</w:t>
            </w:r>
          </w:p>
        </w:tc>
        <w:tc>
          <w:tcPr>
            <w:tcW w:w="3102" w:type="dxa"/>
            <w:shd w:val="clear" w:color="auto" w:fill="DEEAF6" w:themeFill="accent1" w:themeFillTint="33"/>
            <w:vAlign w:val="center"/>
          </w:tcPr>
          <w:p w14:paraId="58DCA929" w14:textId="4365E479" w:rsidR="00DE4D39" w:rsidRPr="00F54F7A" w:rsidRDefault="00DE4D39" w:rsidP="00DB2458">
            <w:pPr>
              <w:spacing w:after="0"/>
              <w:rPr>
                <w:rFonts w:eastAsia="Calibri" w:cstheme="minorHAnsi"/>
                <w:b/>
                <w:bCs/>
                <w:sz w:val="24"/>
                <w:szCs w:val="24"/>
              </w:rPr>
            </w:pPr>
            <w:r w:rsidRPr="00F54F7A">
              <w:rPr>
                <w:rFonts w:eastAsia="Calibri" w:cstheme="minorHAnsi"/>
                <w:b/>
                <w:bCs/>
                <w:sz w:val="24"/>
                <w:szCs w:val="24"/>
              </w:rPr>
              <w:t>Planned Calculations/Evaluations</w:t>
            </w:r>
          </w:p>
        </w:tc>
      </w:tr>
      <w:tr w:rsidR="00DE4D39" w:rsidRPr="004C5EA9" w14:paraId="698C602B" w14:textId="77777777" w:rsidTr="00C50EA3">
        <w:tc>
          <w:tcPr>
            <w:tcW w:w="2352" w:type="dxa"/>
            <w:vAlign w:val="center"/>
          </w:tcPr>
          <w:p w14:paraId="0A9D5462" w14:textId="77777777" w:rsidR="00DE4D39" w:rsidRPr="004C5EA9" w:rsidRDefault="00DE4D39" w:rsidP="00DB2458">
            <w:pPr>
              <w:spacing w:after="0"/>
              <w:rPr>
                <w:rFonts w:eastAsia="Calibri" w:cstheme="minorHAnsi"/>
                <w:bCs/>
                <w:sz w:val="24"/>
                <w:szCs w:val="24"/>
              </w:rPr>
            </w:pPr>
            <w:r w:rsidRPr="004C5EA9">
              <w:rPr>
                <w:rFonts w:eastAsia="Calibri" w:cstheme="minorHAnsi"/>
                <w:bCs/>
                <w:sz w:val="24"/>
                <w:szCs w:val="24"/>
              </w:rPr>
              <w:t>Accuracy</w:t>
            </w:r>
          </w:p>
        </w:tc>
        <w:tc>
          <w:tcPr>
            <w:tcW w:w="3631" w:type="dxa"/>
            <w:vAlign w:val="center"/>
          </w:tcPr>
          <w:p w14:paraId="701703DD" w14:textId="33313B3F" w:rsidR="00764B3F" w:rsidRPr="004C5EA9" w:rsidRDefault="00DE4D39" w:rsidP="00DB2458">
            <w:pPr>
              <w:spacing w:after="0"/>
              <w:rPr>
                <w:rFonts w:eastAsia="Calibri" w:cstheme="minorHAnsi"/>
                <w:bCs/>
                <w:sz w:val="24"/>
                <w:szCs w:val="24"/>
              </w:rPr>
            </w:pPr>
            <w:r w:rsidRPr="004C5EA9">
              <w:rPr>
                <w:rFonts w:eastAsia="Calibri" w:cstheme="minorHAnsi"/>
                <w:color w:val="0071BC"/>
                <w:sz w:val="24"/>
                <w:szCs w:val="24"/>
              </w:rPr>
              <w:t>(# of positive samples and # of negative samples)</w:t>
            </w:r>
            <w:r w:rsidRPr="004C5EA9">
              <w:rPr>
                <w:rFonts w:eastAsia="Calibri" w:cstheme="minorHAnsi"/>
                <w:bCs/>
                <w:color w:val="0000FF"/>
                <w:sz w:val="24"/>
                <w:szCs w:val="24"/>
              </w:rPr>
              <w:t xml:space="preserve"> </w:t>
            </w:r>
            <w:r w:rsidRPr="004C5EA9">
              <w:rPr>
                <w:rFonts w:eastAsia="Calibri" w:cstheme="minorHAnsi"/>
                <w:bCs/>
                <w:sz w:val="24"/>
                <w:szCs w:val="24"/>
              </w:rPr>
              <w:t>will be measured</w:t>
            </w:r>
            <w:r w:rsidR="001171C2">
              <w:rPr>
                <w:rFonts w:eastAsia="Calibri" w:cstheme="minorHAnsi"/>
                <w:bCs/>
                <w:sz w:val="24"/>
                <w:szCs w:val="24"/>
              </w:rPr>
              <w:t>.</w:t>
            </w:r>
          </w:p>
          <w:p w14:paraId="50BAE3EE" w14:textId="02BAA979" w:rsidR="00DE4D39" w:rsidRPr="004C5EA9" w:rsidRDefault="00D32F3D" w:rsidP="1756185F">
            <w:pPr>
              <w:spacing w:after="0"/>
              <w:rPr>
                <w:rFonts w:eastAsia="Calibri" w:cstheme="minorHAnsi"/>
                <w:sz w:val="24"/>
                <w:szCs w:val="24"/>
              </w:rPr>
            </w:pPr>
            <w:r w:rsidRPr="004C5EA9">
              <w:rPr>
                <w:rFonts w:eastAsia="Calibri" w:cstheme="minorHAnsi"/>
                <w:i/>
                <w:iCs/>
                <w:sz w:val="24"/>
                <w:szCs w:val="24"/>
              </w:rPr>
              <w:t>N</w:t>
            </w:r>
            <w:r>
              <w:rPr>
                <w:rFonts w:eastAsia="Calibri" w:cstheme="minorHAnsi"/>
                <w:i/>
                <w:iCs/>
                <w:sz w:val="24"/>
                <w:szCs w:val="24"/>
              </w:rPr>
              <w:t>OTE</w:t>
            </w:r>
            <w:r w:rsidRPr="004C5EA9">
              <w:rPr>
                <w:rFonts w:eastAsia="Calibri" w:cstheme="minorHAnsi"/>
                <w:i/>
                <w:iCs/>
                <w:sz w:val="24"/>
                <w:szCs w:val="24"/>
              </w:rPr>
              <w:t xml:space="preserve">: </w:t>
            </w:r>
            <w:r w:rsidRPr="004C5EA9">
              <w:rPr>
                <w:rFonts w:eastAsia="Calibri" w:cstheme="minorHAnsi"/>
                <w:sz w:val="24"/>
                <w:szCs w:val="24"/>
              </w:rPr>
              <w:t>Clinical samples or contrived samples in physiological range and near cutoff values may be used</w:t>
            </w:r>
            <w:r w:rsidR="001171C2">
              <w:rPr>
                <w:rFonts w:eastAsia="Calibri" w:cstheme="minorHAnsi"/>
                <w:sz w:val="24"/>
                <w:szCs w:val="24"/>
              </w:rPr>
              <w:t>.</w:t>
            </w:r>
          </w:p>
        </w:tc>
        <w:tc>
          <w:tcPr>
            <w:tcW w:w="3102" w:type="dxa"/>
            <w:vAlign w:val="center"/>
          </w:tcPr>
          <w:p w14:paraId="2CC7015F" w14:textId="77777777" w:rsidR="00DE4D39" w:rsidRPr="004C5EA9" w:rsidRDefault="00EE01D6" w:rsidP="00DB2458">
            <w:pPr>
              <w:spacing w:after="0"/>
              <w:rPr>
                <w:rFonts w:eastAsia="Calibri" w:cstheme="minorHAnsi"/>
                <w:bCs/>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(TP+TN)</m:t>
                    </m:r>
                  </m:num>
                  <m:den>
                    <m:r>
                      <m:rPr>
                        <m:sty m:val="p"/>
                      </m:rPr>
                      <w:rPr>
                        <w:rFonts w:ascii="Cambria Math" w:eastAsia="Calibri" w:hAnsi="Cambria Math" w:cstheme="minorHAnsi"/>
                        <w:color w:val="0071BC"/>
                        <w:sz w:val="24"/>
                        <w:szCs w:val="24"/>
                      </w:rPr>
                      <m:t>(TP+TN+FP+FN)</m:t>
                    </m:r>
                  </m:den>
                </m:f>
                <m:r>
                  <m:rPr>
                    <m:sty m:val="p"/>
                  </m:rPr>
                  <w:rPr>
                    <w:rFonts w:ascii="Cambria Math" w:eastAsia="Calibri" w:hAnsi="Cambria Math" w:cstheme="minorHAnsi"/>
                    <w:color w:val="0071BC"/>
                    <w:sz w:val="24"/>
                    <w:szCs w:val="24"/>
                  </w:rPr>
                  <m:t xml:space="preserve"> ×100</m:t>
                </m:r>
              </m:oMath>
            </m:oMathPara>
          </w:p>
        </w:tc>
      </w:tr>
      <w:tr w:rsidR="00DE4D39" w:rsidRPr="004C5EA9" w14:paraId="35D052B6" w14:textId="77777777" w:rsidTr="00C50EA3">
        <w:tc>
          <w:tcPr>
            <w:tcW w:w="2352" w:type="dxa"/>
            <w:vAlign w:val="center"/>
          </w:tcPr>
          <w:p w14:paraId="49523679" w14:textId="77777777" w:rsidR="00DE4D39" w:rsidRPr="004C5EA9" w:rsidRDefault="00DE4D39" w:rsidP="00DB2458">
            <w:pPr>
              <w:spacing w:after="0"/>
              <w:rPr>
                <w:rFonts w:eastAsia="Calibri" w:cstheme="minorHAnsi"/>
                <w:bCs/>
                <w:sz w:val="24"/>
                <w:szCs w:val="24"/>
              </w:rPr>
            </w:pPr>
            <w:r w:rsidRPr="004C5EA9">
              <w:rPr>
                <w:rFonts w:eastAsia="Calibri" w:cstheme="minorHAnsi"/>
                <w:bCs/>
                <w:sz w:val="24"/>
                <w:szCs w:val="24"/>
              </w:rPr>
              <w:t>Precision/ Reproducibility (Qualitative)</w:t>
            </w:r>
          </w:p>
        </w:tc>
        <w:tc>
          <w:tcPr>
            <w:tcW w:w="3631" w:type="dxa"/>
            <w:vAlign w:val="center"/>
          </w:tcPr>
          <w:p w14:paraId="7200AC87" w14:textId="2C196D63" w:rsidR="00DE4D39" w:rsidRPr="004C5EA9" w:rsidRDefault="00DE4D39" w:rsidP="00DB2458">
            <w:pPr>
              <w:spacing w:after="0"/>
              <w:rPr>
                <w:rFonts w:eastAsia="Calibri" w:cstheme="minorHAnsi"/>
                <w:bCs/>
                <w:color w:val="0070C0"/>
                <w:sz w:val="24"/>
                <w:szCs w:val="24"/>
              </w:rPr>
            </w:pPr>
            <w:r w:rsidRPr="004C5EA9">
              <w:rPr>
                <w:rFonts w:eastAsia="Calibri" w:cstheme="minorHAnsi"/>
                <w:color w:val="0071BC"/>
                <w:sz w:val="24"/>
                <w:szCs w:val="24"/>
              </w:rPr>
              <w:t>(# of positive samples and # of negative samples)</w:t>
            </w:r>
            <w:r w:rsidRPr="004C5EA9">
              <w:rPr>
                <w:rFonts w:eastAsia="Calibri" w:cstheme="minorHAnsi"/>
                <w:bCs/>
                <w:color w:val="0070C0"/>
                <w:sz w:val="24"/>
                <w:szCs w:val="24"/>
              </w:rPr>
              <w:t xml:space="preserve"> </w:t>
            </w:r>
            <w:r w:rsidRPr="004C5EA9">
              <w:rPr>
                <w:rFonts w:eastAsia="Calibri" w:cstheme="minorHAnsi"/>
                <w:bCs/>
                <w:sz w:val="24"/>
                <w:szCs w:val="24"/>
              </w:rPr>
              <w:t xml:space="preserve">will be measured in </w:t>
            </w:r>
            <w:r w:rsidRPr="004C5EA9">
              <w:rPr>
                <w:rFonts w:eastAsia="Calibri" w:cstheme="minorHAnsi"/>
                <w:color w:val="0071BC"/>
                <w:sz w:val="24"/>
                <w:szCs w:val="24"/>
              </w:rPr>
              <w:t xml:space="preserve">(#) </w:t>
            </w:r>
            <w:r w:rsidRPr="004C5EA9">
              <w:rPr>
                <w:rFonts w:eastAsia="Calibri" w:cstheme="minorHAnsi"/>
                <w:bCs/>
                <w:sz w:val="24"/>
                <w:szCs w:val="24"/>
              </w:rPr>
              <w:t xml:space="preserve">separate runs over at least </w:t>
            </w:r>
            <w:r w:rsidRPr="004C5EA9">
              <w:rPr>
                <w:rFonts w:eastAsia="Calibri" w:cstheme="minorHAnsi"/>
                <w:color w:val="0071BC"/>
                <w:sz w:val="24"/>
                <w:szCs w:val="24"/>
              </w:rPr>
              <w:t>(# ≥3)</w:t>
            </w:r>
            <w:r w:rsidRPr="004C5EA9">
              <w:rPr>
                <w:rFonts w:eastAsia="Calibri" w:cstheme="minorHAnsi"/>
                <w:bCs/>
                <w:sz w:val="24"/>
                <w:szCs w:val="24"/>
              </w:rPr>
              <w:t xml:space="preserve"> days, at least # days apart, by # different operators</w:t>
            </w:r>
            <w:r w:rsidR="001171C2">
              <w:rPr>
                <w:rFonts w:eastAsia="Calibri" w:cstheme="minorHAnsi"/>
                <w:bCs/>
                <w:sz w:val="24"/>
                <w:szCs w:val="24"/>
              </w:rPr>
              <w:t>.</w:t>
            </w:r>
          </w:p>
        </w:tc>
        <w:tc>
          <w:tcPr>
            <w:tcW w:w="3102" w:type="dxa"/>
            <w:vAlign w:val="center"/>
          </w:tcPr>
          <w:p w14:paraId="1EE79874" w14:textId="77777777" w:rsidR="00DE4D39" w:rsidRPr="004C5EA9" w:rsidRDefault="00EE01D6" w:rsidP="00DB2458">
            <w:pPr>
              <w:spacing w:after="0"/>
              <w:rPr>
                <w:rFonts w:eastAsia="Calibri" w:cstheme="minorHAnsi"/>
                <w:color w:val="0071BC"/>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 of results in agreement</m:t>
                    </m:r>
                  </m:num>
                  <m:den>
                    <m:r>
                      <m:rPr>
                        <m:sty m:val="p"/>
                      </m:rPr>
                      <w:rPr>
                        <w:rFonts w:ascii="Cambria Math" w:eastAsia="Calibri" w:hAnsi="Cambria Math" w:cstheme="minorHAnsi"/>
                        <w:color w:val="0071BC"/>
                        <w:sz w:val="24"/>
                        <w:szCs w:val="24"/>
                      </w:rPr>
                      <m:t>total # of results</m:t>
                    </m:r>
                  </m:den>
                </m:f>
                <m:r>
                  <m:rPr>
                    <m:sty m:val="p"/>
                  </m:rPr>
                  <w:rPr>
                    <w:rFonts w:ascii="Cambria Math" w:eastAsia="Calibri" w:hAnsi="Cambria Math" w:cstheme="minorHAnsi"/>
                    <w:color w:val="0071BC"/>
                    <w:sz w:val="24"/>
                    <w:szCs w:val="24"/>
                  </w:rPr>
                  <m:t xml:space="preserve"> ×100</m:t>
                </m:r>
              </m:oMath>
            </m:oMathPara>
          </w:p>
        </w:tc>
      </w:tr>
      <w:tr w:rsidR="00DE4D39" w:rsidRPr="004C5EA9" w14:paraId="741773C7" w14:textId="77777777" w:rsidTr="00C50EA3">
        <w:tc>
          <w:tcPr>
            <w:tcW w:w="2352" w:type="dxa"/>
            <w:vAlign w:val="center"/>
          </w:tcPr>
          <w:p w14:paraId="1401EF47" w14:textId="2CA92247" w:rsidR="00DE4D39" w:rsidRPr="004C5EA9" w:rsidRDefault="3F4025F9" w:rsidP="1756185F">
            <w:pPr>
              <w:spacing w:after="0"/>
              <w:rPr>
                <w:rFonts w:eastAsia="Calibri" w:cstheme="minorHAnsi"/>
                <w:sz w:val="24"/>
                <w:szCs w:val="24"/>
              </w:rPr>
            </w:pPr>
            <w:r w:rsidRPr="004C5EA9">
              <w:rPr>
                <w:rFonts w:eastAsia="Calibri" w:cstheme="minorHAnsi"/>
                <w:sz w:val="24"/>
                <w:szCs w:val="24"/>
              </w:rPr>
              <w:lastRenderedPageBreak/>
              <w:t>Precision/ Reproducibility (Raw Value)</w:t>
            </w:r>
            <w:r w:rsidRPr="004C5EA9">
              <w:rPr>
                <w:rFonts w:eastAsia="Calibri" w:cstheme="minorHAnsi"/>
                <w:color w:val="0070C0"/>
                <w:sz w:val="24"/>
                <w:szCs w:val="24"/>
              </w:rPr>
              <w:t xml:space="preserve"> </w:t>
            </w:r>
            <w:r w:rsidRPr="004C5EA9">
              <w:rPr>
                <w:rFonts w:eastAsia="Calibri" w:cstheme="minorHAnsi"/>
                <w:sz w:val="24"/>
                <w:szCs w:val="24"/>
              </w:rPr>
              <w:t>(</w:t>
            </w:r>
            <w:r w:rsidR="4D93C3AC" w:rsidRPr="004C5EA9">
              <w:rPr>
                <w:rFonts w:eastAsia="Calibri" w:cstheme="minorHAnsi"/>
                <w:sz w:val="24"/>
                <w:szCs w:val="24"/>
              </w:rPr>
              <w:t>e.g.,</w:t>
            </w:r>
            <w:r w:rsidRPr="004C5EA9">
              <w:rPr>
                <w:rFonts w:eastAsia="Calibri" w:cstheme="minorHAnsi"/>
                <w:sz w:val="24"/>
                <w:szCs w:val="24"/>
              </w:rPr>
              <w:t xml:space="preserve"> ANI score</w:t>
            </w:r>
            <w:r w:rsidR="1B20ABE4" w:rsidRPr="004C5EA9">
              <w:rPr>
                <w:rFonts w:eastAsia="Calibri" w:cstheme="minorHAnsi"/>
                <w:sz w:val="24"/>
                <w:szCs w:val="24"/>
              </w:rPr>
              <w:t xml:space="preserve">, </w:t>
            </w:r>
            <w:r w:rsidR="6FD0F4A8" w:rsidRPr="004C5EA9">
              <w:rPr>
                <w:rFonts w:eastAsia="Calibri" w:cstheme="minorHAnsi"/>
                <w:sz w:val="24"/>
                <w:szCs w:val="24"/>
              </w:rPr>
              <w:t>CT value)</w:t>
            </w:r>
          </w:p>
        </w:tc>
        <w:tc>
          <w:tcPr>
            <w:tcW w:w="3631" w:type="dxa"/>
            <w:vAlign w:val="center"/>
          </w:tcPr>
          <w:p w14:paraId="2945447F" w14:textId="115E2BCB" w:rsidR="00DE4D39" w:rsidRPr="004C5EA9" w:rsidRDefault="00DE4D39" w:rsidP="00DB2458">
            <w:pPr>
              <w:spacing w:after="0"/>
              <w:rPr>
                <w:rFonts w:eastAsia="Calibri" w:cstheme="minorHAnsi"/>
                <w:bCs/>
                <w:color w:val="0070C0"/>
                <w:sz w:val="24"/>
                <w:szCs w:val="24"/>
              </w:rPr>
            </w:pPr>
            <w:r w:rsidRPr="004C5EA9">
              <w:rPr>
                <w:rFonts w:eastAsia="Calibri" w:cstheme="minorHAnsi"/>
                <w:bCs/>
                <w:sz w:val="24"/>
                <w:szCs w:val="24"/>
              </w:rPr>
              <w:t>As above, but evaluating raw, quantitative values, if available, prior to qualitative cut-off for resulting</w:t>
            </w:r>
            <w:r w:rsidR="001171C2">
              <w:rPr>
                <w:rFonts w:eastAsia="Calibri" w:cstheme="minorHAnsi"/>
                <w:bCs/>
                <w:sz w:val="24"/>
                <w:szCs w:val="24"/>
              </w:rPr>
              <w:t>.</w:t>
            </w:r>
          </w:p>
        </w:tc>
        <w:tc>
          <w:tcPr>
            <w:tcW w:w="3102" w:type="dxa"/>
            <w:vAlign w:val="center"/>
          </w:tcPr>
          <w:p w14:paraId="61617D79" w14:textId="77777777" w:rsidR="00DE4D39" w:rsidRPr="004C5EA9" w:rsidRDefault="00DE4D39" w:rsidP="00DB2458">
            <w:pPr>
              <w:spacing w:after="0"/>
              <w:rPr>
                <w:rFonts w:eastAsia="Calibri" w:cstheme="minorHAnsi"/>
                <w:color w:val="0071BC"/>
                <w:sz w:val="24"/>
                <w:szCs w:val="24"/>
              </w:rPr>
            </w:pPr>
            <m:oMathPara>
              <m:oMath>
                <m:r>
                  <m:rPr>
                    <m:sty m:val="p"/>
                  </m:rPr>
                  <w:rPr>
                    <w:rFonts w:ascii="Cambria Math" w:eastAsia="Calibri" w:hAnsi="Cambria Math" w:cstheme="minorHAnsi"/>
                    <w:color w:val="0071BC"/>
                    <w:sz w:val="24"/>
                    <w:szCs w:val="24"/>
                  </w:rPr>
                  <m:t xml:space="preserve">CV= </m:t>
                </m:r>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standard deviation</m:t>
                    </m:r>
                  </m:num>
                  <m:den>
                    <m:r>
                      <m:rPr>
                        <m:sty m:val="p"/>
                      </m:rPr>
                      <w:rPr>
                        <w:rFonts w:ascii="Cambria Math" w:eastAsia="Calibri" w:hAnsi="Cambria Math" w:cstheme="minorHAnsi"/>
                        <w:color w:val="0071BC"/>
                        <w:sz w:val="24"/>
                        <w:szCs w:val="24"/>
                      </w:rPr>
                      <m:t>mean</m:t>
                    </m:r>
                  </m:den>
                </m:f>
                <m:r>
                  <m:rPr>
                    <m:sty m:val="p"/>
                  </m:rPr>
                  <w:rPr>
                    <w:rFonts w:ascii="Cambria Math" w:eastAsia="Calibri" w:hAnsi="Cambria Math" w:cstheme="minorHAnsi"/>
                    <w:color w:val="0071BC"/>
                    <w:sz w:val="24"/>
                    <w:szCs w:val="24"/>
                  </w:rPr>
                  <m:t xml:space="preserve"> ×100</m:t>
                </m:r>
              </m:oMath>
            </m:oMathPara>
          </w:p>
        </w:tc>
      </w:tr>
      <w:tr w:rsidR="00DE4D39" w:rsidRPr="004C5EA9" w14:paraId="7AB0C2D2" w14:textId="77777777" w:rsidTr="00C50EA3">
        <w:tc>
          <w:tcPr>
            <w:tcW w:w="2352" w:type="dxa"/>
            <w:vAlign w:val="center"/>
          </w:tcPr>
          <w:p w14:paraId="42C19DEB" w14:textId="77777777" w:rsidR="00DE4D39" w:rsidRPr="004C5EA9" w:rsidRDefault="3F4025F9" w:rsidP="1756185F">
            <w:pPr>
              <w:spacing w:after="0"/>
              <w:rPr>
                <w:rFonts w:eastAsia="Calibri" w:cstheme="minorHAnsi"/>
                <w:sz w:val="24"/>
                <w:szCs w:val="24"/>
              </w:rPr>
            </w:pPr>
            <w:r w:rsidRPr="004C5EA9">
              <w:rPr>
                <w:rFonts w:eastAsia="Calibri" w:cstheme="minorHAnsi"/>
                <w:sz w:val="24"/>
                <w:szCs w:val="24"/>
              </w:rPr>
              <w:t>Clinical Sensitivity/ Diagnostic Sensitivity</w:t>
            </w:r>
          </w:p>
        </w:tc>
        <w:tc>
          <w:tcPr>
            <w:tcW w:w="3631" w:type="dxa"/>
            <w:vAlign w:val="center"/>
          </w:tcPr>
          <w:p w14:paraId="18D40755" w14:textId="64C2C56A" w:rsidR="00DE4D39" w:rsidRPr="004C5EA9" w:rsidRDefault="00DE4D39" w:rsidP="00DB2458">
            <w:pPr>
              <w:spacing w:after="0"/>
              <w:rPr>
                <w:rFonts w:eastAsia="Calibri" w:cstheme="minorHAnsi"/>
                <w:bCs/>
                <w:color w:val="0070C0"/>
                <w:sz w:val="24"/>
                <w:szCs w:val="24"/>
              </w:rPr>
            </w:pPr>
            <w:r w:rsidRPr="004C5EA9">
              <w:rPr>
                <w:rFonts w:eastAsia="Calibri" w:cstheme="minorHAnsi"/>
                <w:color w:val="0071BC"/>
                <w:sz w:val="24"/>
                <w:szCs w:val="24"/>
              </w:rPr>
              <w:t>(# of positive clinical samples)</w:t>
            </w:r>
            <w:r w:rsidRPr="004C5EA9">
              <w:rPr>
                <w:rFonts w:eastAsia="Calibri" w:cstheme="minorHAnsi"/>
                <w:bCs/>
                <w:sz w:val="24"/>
                <w:szCs w:val="24"/>
              </w:rPr>
              <w:t xml:space="preserve"> will be measured</w:t>
            </w:r>
            <w:r w:rsidR="001171C2">
              <w:rPr>
                <w:rFonts w:eastAsia="Calibri" w:cstheme="minorHAnsi"/>
                <w:bCs/>
                <w:sz w:val="24"/>
                <w:szCs w:val="24"/>
              </w:rPr>
              <w:t>.</w:t>
            </w:r>
          </w:p>
        </w:tc>
        <w:tc>
          <w:tcPr>
            <w:tcW w:w="3102" w:type="dxa"/>
            <w:vAlign w:val="center"/>
          </w:tcPr>
          <w:p w14:paraId="1929FBE2" w14:textId="77777777" w:rsidR="00DE4D39" w:rsidRPr="004C5EA9" w:rsidRDefault="00EE01D6" w:rsidP="00DB2458">
            <w:pPr>
              <w:spacing w:after="0"/>
              <w:rPr>
                <w:rFonts w:eastAsia="Calibri" w:cstheme="minorHAnsi"/>
                <w:color w:val="0071BC"/>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TP</m:t>
                    </m:r>
                  </m:num>
                  <m:den>
                    <m:r>
                      <m:rPr>
                        <m:sty m:val="p"/>
                      </m:rPr>
                      <w:rPr>
                        <w:rFonts w:ascii="Cambria Math" w:eastAsia="Calibri" w:hAnsi="Cambria Math" w:cstheme="minorHAnsi"/>
                        <w:color w:val="0071BC"/>
                        <w:sz w:val="24"/>
                        <w:szCs w:val="24"/>
                      </w:rPr>
                      <m:t>(TP+FN)</m:t>
                    </m:r>
                  </m:den>
                </m:f>
                <m:r>
                  <m:rPr>
                    <m:sty m:val="p"/>
                  </m:rPr>
                  <w:rPr>
                    <w:rFonts w:ascii="Cambria Math" w:eastAsia="Calibri" w:hAnsi="Cambria Math" w:cstheme="minorHAnsi"/>
                    <w:color w:val="0071BC"/>
                    <w:sz w:val="24"/>
                    <w:szCs w:val="24"/>
                  </w:rPr>
                  <m:t xml:space="preserve"> ×100</m:t>
                </m:r>
              </m:oMath>
            </m:oMathPara>
          </w:p>
        </w:tc>
      </w:tr>
      <w:tr w:rsidR="00DE4D39" w:rsidRPr="004C5EA9" w14:paraId="6B765098" w14:textId="77777777" w:rsidTr="00C50EA3">
        <w:trPr>
          <w:trHeight w:val="2967"/>
        </w:trPr>
        <w:tc>
          <w:tcPr>
            <w:tcW w:w="2352" w:type="dxa"/>
            <w:vAlign w:val="center"/>
          </w:tcPr>
          <w:p w14:paraId="6A2EFB8E" w14:textId="77777777" w:rsidR="00DE4D39" w:rsidRPr="004C5EA9" w:rsidRDefault="3F4025F9" w:rsidP="1756185F">
            <w:pPr>
              <w:spacing w:after="0"/>
              <w:rPr>
                <w:rFonts w:eastAsia="Calibri" w:cstheme="minorHAnsi"/>
                <w:sz w:val="24"/>
                <w:szCs w:val="24"/>
              </w:rPr>
            </w:pPr>
            <w:r w:rsidRPr="004C5EA9">
              <w:rPr>
                <w:rFonts w:eastAsia="Calibri" w:cstheme="minorHAnsi"/>
                <w:sz w:val="24"/>
                <w:szCs w:val="24"/>
              </w:rPr>
              <w:t>Analytic Sensitivity (Qualitative)</w:t>
            </w:r>
          </w:p>
        </w:tc>
        <w:tc>
          <w:tcPr>
            <w:tcW w:w="3631" w:type="dxa"/>
            <w:vAlign w:val="center"/>
          </w:tcPr>
          <w:p w14:paraId="27756DCC" w14:textId="1F1C55F7" w:rsidR="00DE4D39" w:rsidRPr="004C5EA9" w:rsidRDefault="3F4025F9" w:rsidP="1756185F">
            <w:pPr>
              <w:spacing w:after="0"/>
              <w:rPr>
                <w:rFonts w:eastAsia="Calibri" w:cstheme="minorHAnsi"/>
                <w:color w:val="0000FF"/>
                <w:sz w:val="24"/>
                <w:szCs w:val="24"/>
              </w:rPr>
            </w:pPr>
            <w:r w:rsidRPr="004C5EA9">
              <w:rPr>
                <w:rFonts w:eastAsia="Calibri" w:cstheme="minorHAnsi"/>
                <w:color w:val="0071BC"/>
                <w:sz w:val="24"/>
                <w:szCs w:val="24"/>
              </w:rPr>
              <w:t>(</w:t>
            </w:r>
            <w:r w:rsidR="006132A7" w:rsidRPr="004C5EA9">
              <w:rPr>
                <w:rFonts w:eastAsia="Calibri" w:cstheme="minorHAnsi"/>
                <w:color w:val="0071BC"/>
                <w:sz w:val="24"/>
                <w:szCs w:val="24"/>
              </w:rPr>
              <w:t xml:space="preserve"># of samples of different serotypes/genotypes/geographical variants/species expected to be detected) will be measured If not doing a formal LOD study (see in LOD row below) </w:t>
            </w:r>
            <w:r w:rsidRPr="004C5EA9">
              <w:rPr>
                <w:rFonts w:eastAsia="Calibri" w:cstheme="minorHAnsi"/>
                <w:color w:val="0071BC"/>
                <w:sz w:val="24"/>
                <w:szCs w:val="24"/>
              </w:rPr>
              <w:t>need: (# of quantifiable samples at specified concentration levels near the</w:t>
            </w:r>
            <w:r w:rsidRPr="004C5EA9">
              <w:rPr>
                <w:rFonts w:eastAsia="Calibri" w:cstheme="minorHAnsi"/>
                <w:color w:val="0070C0"/>
                <w:sz w:val="24"/>
                <w:szCs w:val="24"/>
              </w:rPr>
              <w:t xml:space="preserve"> </w:t>
            </w:r>
            <w:r w:rsidRPr="004C5EA9">
              <w:rPr>
                <w:rFonts w:eastAsia="Calibri" w:cstheme="minorHAnsi"/>
                <w:color w:val="0071BC"/>
                <w:sz w:val="24"/>
                <w:szCs w:val="24"/>
              </w:rPr>
              <w:t>expected detection limit)</w:t>
            </w:r>
            <w:r w:rsidRPr="004C5EA9">
              <w:rPr>
                <w:rFonts w:eastAsia="Calibri" w:cstheme="minorHAnsi"/>
                <w:color w:val="0070C0"/>
                <w:sz w:val="24"/>
                <w:szCs w:val="24"/>
              </w:rPr>
              <w:t xml:space="preserve"> </w:t>
            </w:r>
            <w:r w:rsidRPr="004C5EA9">
              <w:rPr>
                <w:rFonts w:eastAsia="Calibri" w:cstheme="minorHAnsi"/>
                <w:sz w:val="24"/>
                <w:szCs w:val="24"/>
              </w:rPr>
              <w:t>will be measured</w:t>
            </w:r>
            <w:r w:rsidR="001171C2">
              <w:rPr>
                <w:rFonts w:eastAsia="Calibri" w:cstheme="minorHAnsi"/>
                <w:sz w:val="24"/>
                <w:szCs w:val="24"/>
              </w:rPr>
              <w:t>.</w:t>
            </w:r>
          </w:p>
        </w:tc>
        <w:tc>
          <w:tcPr>
            <w:tcW w:w="3102" w:type="dxa"/>
            <w:vAlign w:val="center"/>
          </w:tcPr>
          <w:p w14:paraId="5F020492" w14:textId="77777777" w:rsidR="00DE4D39" w:rsidRPr="004C5EA9" w:rsidRDefault="00EE01D6" w:rsidP="00DB2458">
            <w:pPr>
              <w:spacing w:after="0"/>
              <w:rPr>
                <w:rFonts w:eastAsia="Calibri" w:cstheme="minorHAnsi"/>
                <w:color w:val="0071BC"/>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TP</m:t>
                    </m:r>
                  </m:num>
                  <m:den>
                    <m:r>
                      <m:rPr>
                        <m:sty m:val="p"/>
                      </m:rPr>
                      <w:rPr>
                        <w:rFonts w:ascii="Cambria Math" w:eastAsia="Calibri" w:hAnsi="Cambria Math" w:cstheme="minorHAnsi"/>
                        <w:color w:val="0071BC"/>
                        <w:sz w:val="24"/>
                        <w:szCs w:val="24"/>
                      </w:rPr>
                      <m:t>(TP+FN)</m:t>
                    </m:r>
                  </m:den>
                </m:f>
                <m:r>
                  <m:rPr>
                    <m:sty m:val="p"/>
                  </m:rPr>
                  <w:rPr>
                    <w:rFonts w:ascii="Cambria Math" w:eastAsia="Calibri" w:hAnsi="Cambria Math" w:cstheme="minorHAnsi"/>
                    <w:color w:val="0071BC"/>
                    <w:sz w:val="24"/>
                    <w:szCs w:val="24"/>
                  </w:rPr>
                  <m:t xml:space="preserve"> ×100</m:t>
                </m:r>
              </m:oMath>
            </m:oMathPara>
          </w:p>
        </w:tc>
      </w:tr>
      <w:tr w:rsidR="00DE4D39" w:rsidRPr="004C5EA9" w14:paraId="7407AF6F" w14:textId="77777777" w:rsidTr="00C50EA3">
        <w:tc>
          <w:tcPr>
            <w:tcW w:w="2352" w:type="dxa"/>
            <w:vAlign w:val="center"/>
          </w:tcPr>
          <w:p w14:paraId="34FEC537" w14:textId="77777777" w:rsidR="00DE4D39" w:rsidRPr="004C5EA9" w:rsidRDefault="3F4025F9" w:rsidP="1756185F">
            <w:pPr>
              <w:spacing w:after="0"/>
              <w:rPr>
                <w:rFonts w:eastAsia="Calibri" w:cstheme="minorHAnsi"/>
                <w:sz w:val="24"/>
                <w:szCs w:val="24"/>
              </w:rPr>
            </w:pPr>
            <w:r w:rsidRPr="004C5EA9">
              <w:rPr>
                <w:rFonts w:eastAsia="Calibri" w:cstheme="minorHAnsi"/>
                <w:sz w:val="24"/>
                <w:szCs w:val="24"/>
              </w:rPr>
              <w:t>Clinical Specificity/ Diagnostic Specificity</w:t>
            </w:r>
          </w:p>
        </w:tc>
        <w:tc>
          <w:tcPr>
            <w:tcW w:w="3631" w:type="dxa"/>
            <w:vAlign w:val="center"/>
          </w:tcPr>
          <w:p w14:paraId="2CE09B55" w14:textId="1D1AB222" w:rsidR="00DE4D39" w:rsidRPr="004C5EA9" w:rsidRDefault="00DE4D39" w:rsidP="00DB2458">
            <w:pPr>
              <w:spacing w:after="0"/>
              <w:rPr>
                <w:rFonts w:eastAsia="Calibri" w:cstheme="minorHAnsi"/>
                <w:bCs/>
                <w:color w:val="0000FF"/>
                <w:sz w:val="24"/>
                <w:szCs w:val="24"/>
              </w:rPr>
            </w:pPr>
            <w:r w:rsidRPr="004C5EA9">
              <w:rPr>
                <w:rFonts w:eastAsia="Calibri" w:cstheme="minorHAnsi"/>
                <w:color w:val="0071BC"/>
                <w:sz w:val="24"/>
                <w:szCs w:val="24"/>
              </w:rPr>
              <w:t>(# of negative clinical samples)</w:t>
            </w:r>
            <w:r w:rsidRPr="004C5EA9">
              <w:rPr>
                <w:rFonts w:eastAsia="Calibri" w:cstheme="minorHAnsi"/>
                <w:bCs/>
                <w:sz w:val="24"/>
                <w:szCs w:val="24"/>
              </w:rPr>
              <w:t xml:space="preserve"> will be measured</w:t>
            </w:r>
            <w:r w:rsidR="001171C2">
              <w:rPr>
                <w:rFonts w:eastAsia="Calibri" w:cstheme="minorHAnsi"/>
                <w:bCs/>
                <w:sz w:val="24"/>
                <w:szCs w:val="24"/>
              </w:rPr>
              <w:t>.</w:t>
            </w:r>
          </w:p>
        </w:tc>
        <w:tc>
          <w:tcPr>
            <w:tcW w:w="3102" w:type="dxa"/>
            <w:vAlign w:val="center"/>
          </w:tcPr>
          <w:p w14:paraId="3FB3E93D" w14:textId="77777777" w:rsidR="00DE4D39" w:rsidRPr="004C5EA9" w:rsidRDefault="00EE01D6" w:rsidP="00DB2458">
            <w:pPr>
              <w:spacing w:after="0"/>
              <w:rPr>
                <w:rFonts w:eastAsia="Calibri" w:cstheme="minorHAnsi"/>
                <w:bCs/>
                <w:color w:val="0070C0"/>
                <w:sz w:val="24"/>
                <w:szCs w:val="24"/>
              </w:rPr>
            </w:pPr>
            <m:oMathPara>
              <m:oMathParaPr>
                <m:jc m:val="center"/>
              </m:oMathParaPr>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TN</m:t>
                    </m:r>
                  </m:num>
                  <m:den>
                    <m:r>
                      <m:rPr>
                        <m:sty m:val="p"/>
                      </m:rPr>
                      <w:rPr>
                        <w:rFonts w:ascii="Cambria Math" w:eastAsia="Calibri" w:hAnsi="Cambria Math" w:cstheme="minorHAnsi"/>
                        <w:color w:val="0071BC"/>
                        <w:sz w:val="24"/>
                        <w:szCs w:val="24"/>
                      </w:rPr>
                      <m:t>(FP+TN)</m:t>
                    </m:r>
                  </m:den>
                </m:f>
                <m:r>
                  <m:rPr>
                    <m:sty m:val="p"/>
                  </m:rPr>
                  <w:rPr>
                    <w:rFonts w:ascii="Cambria Math" w:eastAsia="Calibri" w:hAnsi="Cambria Math" w:cstheme="minorHAnsi"/>
                    <w:color w:val="0071BC"/>
                    <w:sz w:val="24"/>
                    <w:szCs w:val="24"/>
                  </w:rPr>
                  <m:t xml:space="preserve"> ×100</m:t>
                </m:r>
              </m:oMath>
            </m:oMathPara>
          </w:p>
        </w:tc>
      </w:tr>
      <w:tr w:rsidR="00DE4D39" w:rsidRPr="004C5EA9" w14:paraId="20713E7A" w14:textId="77777777" w:rsidTr="00C50EA3">
        <w:tc>
          <w:tcPr>
            <w:tcW w:w="2352" w:type="dxa"/>
            <w:vAlign w:val="center"/>
          </w:tcPr>
          <w:p w14:paraId="65E23334" w14:textId="77777777" w:rsidR="00DE4D39" w:rsidRPr="004C5EA9" w:rsidRDefault="00DE4D39" w:rsidP="00DB2458">
            <w:pPr>
              <w:spacing w:after="0"/>
              <w:rPr>
                <w:rFonts w:eastAsia="Calibri" w:cstheme="minorHAnsi"/>
                <w:bCs/>
                <w:sz w:val="24"/>
                <w:szCs w:val="24"/>
              </w:rPr>
            </w:pPr>
            <w:r w:rsidRPr="004C5EA9">
              <w:rPr>
                <w:rFonts w:eastAsia="Calibri" w:cstheme="minorHAnsi"/>
                <w:sz w:val="24"/>
                <w:szCs w:val="24"/>
              </w:rPr>
              <w:br w:type="page"/>
            </w:r>
            <w:r w:rsidRPr="004C5EA9">
              <w:rPr>
                <w:rFonts w:eastAsia="Calibri" w:cstheme="minorHAnsi"/>
                <w:bCs/>
                <w:sz w:val="24"/>
                <w:szCs w:val="24"/>
              </w:rPr>
              <w:t>Analytic Specificity</w:t>
            </w:r>
          </w:p>
        </w:tc>
        <w:tc>
          <w:tcPr>
            <w:tcW w:w="3631" w:type="dxa"/>
            <w:vAlign w:val="center"/>
          </w:tcPr>
          <w:p w14:paraId="31D331BA" w14:textId="24308E2E" w:rsidR="00DE4D39" w:rsidRPr="004C5EA9" w:rsidRDefault="00DE4D39" w:rsidP="00DB2458">
            <w:pPr>
              <w:spacing w:after="0"/>
              <w:rPr>
                <w:rFonts w:eastAsia="Calibri" w:cstheme="minorHAnsi"/>
                <w:bCs/>
                <w:color w:val="0000FF"/>
                <w:sz w:val="24"/>
                <w:szCs w:val="24"/>
              </w:rPr>
            </w:pPr>
            <w:r w:rsidRPr="004C5EA9">
              <w:rPr>
                <w:rFonts w:eastAsia="Calibri" w:cstheme="minorHAnsi"/>
                <w:color w:val="0071BC"/>
                <w:sz w:val="24"/>
                <w:szCs w:val="24"/>
              </w:rPr>
              <w:t>(# of negative samples known to contain potentially cross-reactive agents or analytes)</w:t>
            </w:r>
            <w:r w:rsidRPr="004C5EA9">
              <w:rPr>
                <w:rFonts w:eastAsia="Calibri" w:cstheme="minorHAnsi"/>
                <w:bCs/>
                <w:sz w:val="24"/>
                <w:szCs w:val="24"/>
              </w:rPr>
              <w:t xml:space="preserve"> will be measured</w:t>
            </w:r>
            <w:r w:rsidR="001171C2">
              <w:rPr>
                <w:rFonts w:eastAsia="Calibri" w:cstheme="minorHAnsi"/>
                <w:bCs/>
                <w:sz w:val="24"/>
                <w:szCs w:val="24"/>
              </w:rPr>
              <w:t>.</w:t>
            </w:r>
          </w:p>
        </w:tc>
        <w:tc>
          <w:tcPr>
            <w:tcW w:w="3102" w:type="dxa"/>
            <w:vAlign w:val="center"/>
          </w:tcPr>
          <w:p w14:paraId="0E276C43" w14:textId="77777777" w:rsidR="00DE4D39" w:rsidRPr="004C5EA9" w:rsidRDefault="00DE4D39" w:rsidP="00DB2458">
            <w:pPr>
              <w:spacing w:after="0"/>
              <w:rPr>
                <w:rFonts w:eastAsia="Calibri" w:cstheme="minorHAnsi"/>
                <w:color w:val="0070C0"/>
                <w:sz w:val="24"/>
                <w:szCs w:val="24"/>
              </w:rPr>
            </w:pPr>
            <m:oMathPara>
              <m:oMath>
                <m:r>
                  <m:rPr>
                    <m:sty m:val="p"/>
                  </m:rPr>
                  <w:rPr>
                    <w:rFonts w:ascii="Cambria Math" w:eastAsia="Calibri" w:hAnsi="Cambria Math" w:cstheme="minorHAnsi"/>
                    <w:color w:val="0070C0"/>
                    <w:sz w:val="24"/>
                    <w:szCs w:val="24"/>
                  </w:rPr>
                  <w:br/>
                </m:r>
              </m:oMath>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TN</m:t>
                    </m:r>
                  </m:num>
                  <m:den>
                    <m:r>
                      <m:rPr>
                        <m:sty m:val="p"/>
                      </m:rPr>
                      <w:rPr>
                        <w:rFonts w:ascii="Cambria Math" w:eastAsia="Calibri" w:hAnsi="Cambria Math" w:cstheme="minorHAnsi"/>
                        <w:color w:val="0071BC"/>
                        <w:sz w:val="24"/>
                        <w:szCs w:val="24"/>
                      </w:rPr>
                      <m:t>(FP+TN)</m:t>
                    </m:r>
                  </m:den>
                </m:f>
                <m:r>
                  <m:rPr>
                    <m:sty m:val="p"/>
                  </m:rPr>
                  <w:rPr>
                    <w:rFonts w:ascii="Cambria Math" w:eastAsia="Calibri" w:hAnsi="Cambria Math" w:cstheme="minorHAnsi"/>
                    <w:color w:val="0071BC"/>
                    <w:sz w:val="24"/>
                    <w:szCs w:val="24"/>
                  </w:rPr>
                  <m:t xml:space="preserve"> ×100</m:t>
                </m:r>
              </m:oMath>
            </m:oMathPara>
          </w:p>
          <w:p w14:paraId="197108F4" w14:textId="77777777" w:rsidR="00DE4D39" w:rsidRPr="004C5EA9" w:rsidRDefault="00DE4D39" w:rsidP="00DB2458">
            <w:pPr>
              <w:spacing w:after="0"/>
              <w:rPr>
                <w:rFonts w:eastAsia="Calibri" w:cstheme="minorHAnsi"/>
                <w:bCs/>
                <w:color w:val="0070C0"/>
                <w:sz w:val="24"/>
                <w:szCs w:val="24"/>
              </w:rPr>
            </w:pPr>
            <w:r w:rsidRPr="004C5EA9">
              <w:rPr>
                <w:rFonts w:eastAsia="Calibri" w:cstheme="minorHAnsi"/>
                <w:color w:val="0071BC"/>
                <w:sz w:val="24"/>
                <w:szCs w:val="24"/>
              </w:rPr>
              <w:t>With description of cross-reactive agents or analytes</w:t>
            </w:r>
          </w:p>
        </w:tc>
      </w:tr>
      <w:tr w:rsidR="00DE4D39" w:rsidRPr="004C5EA9" w14:paraId="692A9D04" w14:textId="77777777" w:rsidTr="00C50EA3">
        <w:tc>
          <w:tcPr>
            <w:tcW w:w="2352" w:type="dxa"/>
            <w:vAlign w:val="center"/>
          </w:tcPr>
          <w:p w14:paraId="33768CE3" w14:textId="68CA4713" w:rsidR="00DE4D39" w:rsidRPr="004C5EA9" w:rsidRDefault="00DE4D39" w:rsidP="00DB2458">
            <w:pPr>
              <w:spacing w:after="0"/>
              <w:rPr>
                <w:rFonts w:eastAsia="Calibri" w:cstheme="minorHAnsi"/>
                <w:bCs/>
                <w:sz w:val="24"/>
                <w:szCs w:val="24"/>
              </w:rPr>
            </w:pPr>
            <w:r w:rsidRPr="004C5EA9">
              <w:rPr>
                <w:rFonts w:eastAsia="Calibri" w:cstheme="minorHAnsi"/>
                <w:bCs/>
                <w:sz w:val="24"/>
                <w:szCs w:val="24"/>
              </w:rPr>
              <w:t>Limit of Detection</w:t>
            </w:r>
            <w:r w:rsidR="00F92981">
              <w:rPr>
                <w:rFonts w:eastAsia="Calibri" w:cstheme="minorHAnsi"/>
                <w:bCs/>
                <w:sz w:val="24"/>
                <w:szCs w:val="24"/>
              </w:rPr>
              <w:t xml:space="preserve"> (LOD)</w:t>
            </w:r>
          </w:p>
        </w:tc>
        <w:tc>
          <w:tcPr>
            <w:tcW w:w="3631" w:type="dxa"/>
            <w:vAlign w:val="center"/>
          </w:tcPr>
          <w:p w14:paraId="6607ADA4" w14:textId="704FFD79" w:rsidR="00DE4D39" w:rsidRPr="004C5EA9" w:rsidRDefault="00DE4D39" w:rsidP="00DB2458">
            <w:pPr>
              <w:spacing w:after="0"/>
              <w:rPr>
                <w:rFonts w:eastAsia="Calibri" w:cstheme="minorHAnsi"/>
                <w:bCs/>
                <w:color w:val="0070C0"/>
                <w:sz w:val="24"/>
                <w:szCs w:val="24"/>
              </w:rPr>
            </w:pPr>
            <w:r w:rsidRPr="004C5EA9">
              <w:rPr>
                <w:rFonts w:eastAsia="Calibri" w:cstheme="minorHAnsi"/>
                <w:bCs/>
                <w:sz w:val="24"/>
                <w:szCs w:val="24"/>
              </w:rPr>
              <w:t xml:space="preserve">Depth of coverage range of </w:t>
            </w:r>
            <w:r w:rsidRPr="004C5EA9">
              <w:rPr>
                <w:rFonts w:eastAsia="Calibri" w:cstheme="minorHAnsi"/>
                <w:color w:val="0071BC"/>
                <w:sz w:val="24"/>
                <w:szCs w:val="24"/>
              </w:rPr>
              <w:t xml:space="preserve">(# to #) </w:t>
            </w:r>
            <w:r w:rsidRPr="004C5EA9">
              <w:rPr>
                <w:rFonts w:eastAsia="Calibri" w:cstheme="minorHAnsi"/>
                <w:bCs/>
                <w:sz w:val="24"/>
                <w:szCs w:val="24"/>
              </w:rPr>
              <w:t xml:space="preserve">will be used to determine the </w:t>
            </w:r>
            <w:r w:rsidR="00682E07">
              <w:rPr>
                <w:rFonts w:eastAsia="Calibri" w:cstheme="minorHAnsi"/>
                <w:bCs/>
                <w:sz w:val="24"/>
                <w:szCs w:val="24"/>
              </w:rPr>
              <w:t>bio</w:t>
            </w:r>
            <w:r w:rsidRPr="004C5EA9">
              <w:rPr>
                <w:rFonts w:eastAsia="Calibri" w:cstheme="minorHAnsi"/>
                <w:bCs/>
                <w:sz w:val="24"/>
                <w:szCs w:val="24"/>
              </w:rPr>
              <w:t>informatics LOD</w:t>
            </w:r>
            <w:r w:rsidR="001171C2">
              <w:rPr>
                <w:rFonts w:eastAsia="Calibri" w:cstheme="minorHAnsi"/>
                <w:bCs/>
                <w:sz w:val="24"/>
                <w:szCs w:val="24"/>
              </w:rPr>
              <w:t>.</w:t>
            </w:r>
          </w:p>
          <w:p w14:paraId="4F9D49DD" w14:textId="136F02CC" w:rsidR="00DE4D39" w:rsidRPr="004C5EA9" w:rsidRDefault="3F4025F9" w:rsidP="1756185F">
            <w:pPr>
              <w:spacing w:after="0"/>
              <w:rPr>
                <w:rFonts w:eastAsia="Calibri" w:cstheme="minorHAnsi"/>
                <w:color w:val="0000FF"/>
                <w:sz w:val="24"/>
                <w:szCs w:val="24"/>
              </w:rPr>
            </w:pPr>
            <w:r w:rsidRPr="004C5EA9">
              <w:rPr>
                <w:rFonts w:eastAsia="Calibri" w:cstheme="minorHAnsi"/>
                <w:sz w:val="24"/>
                <w:szCs w:val="24"/>
              </w:rPr>
              <w:t xml:space="preserve">Target biological material present in the range </w:t>
            </w:r>
            <w:r w:rsidRPr="004C5EA9">
              <w:rPr>
                <w:rFonts w:eastAsia="Calibri" w:cstheme="minorHAnsi"/>
                <w:color w:val="0071BC"/>
                <w:sz w:val="24"/>
                <w:szCs w:val="24"/>
              </w:rPr>
              <w:t>(# to #)</w:t>
            </w:r>
            <w:r w:rsidRPr="004C5EA9">
              <w:rPr>
                <w:rFonts w:eastAsia="Calibri" w:cstheme="minorHAnsi"/>
                <w:color w:val="0070C0"/>
                <w:sz w:val="24"/>
                <w:szCs w:val="24"/>
              </w:rPr>
              <w:t xml:space="preserve"> </w:t>
            </w:r>
            <w:r w:rsidRPr="004C5EA9">
              <w:rPr>
                <w:rFonts w:eastAsia="Calibri" w:cstheme="minorHAnsi"/>
                <w:sz w:val="24"/>
                <w:szCs w:val="24"/>
              </w:rPr>
              <w:t>will be used to determine the biological LOD</w:t>
            </w:r>
            <w:r w:rsidR="006132A7" w:rsidRPr="004C5EA9">
              <w:rPr>
                <w:rFonts w:eastAsia="Calibri" w:cstheme="minorHAnsi"/>
                <w:sz w:val="24"/>
                <w:szCs w:val="24"/>
              </w:rPr>
              <w:t xml:space="preserve"> (e.g., testing/sequencing of serial dilutions)</w:t>
            </w:r>
            <w:r w:rsidR="001171C2">
              <w:rPr>
                <w:rFonts w:eastAsia="Calibri" w:cstheme="minorHAnsi"/>
                <w:sz w:val="24"/>
                <w:szCs w:val="24"/>
              </w:rPr>
              <w:t>.</w:t>
            </w:r>
          </w:p>
        </w:tc>
        <w:tc>
          <w:tcPr>
            <w:tcW w:w="3102" w:type="dxa"/>
            <w:vAlign w:val="center"/>
          </w:tcPr>
          <w:p w14:paraId="60278298" w14:textId="66725095" w:rsidR="00DE4D39" w:rsidRPr="004C5EA9" w:rsidRDefault="00682E07" w:rsidP="00DB2458">
            <w:pPr>
              <w:spacing w:after="0"/>
              <w:rPr>
                <w:rFonts w:eastAsia="Calibri" w:cstheme="minorHAnsi"/>
                <w:bCs/>
                <w:color w:val="0070C0"/>
                <w:sz w:val="24"/>
                <w:szCs w:val="24"/>
              </w:rPr>
            </w:pPr>
            <w:r>
              <w:rPr>
                <w:rFonts w:eastAsia="Calibri" w:cstheme="minorHAnsi"/>
                <w:bCs/>
                <w:sz w:val="24"/>
                <w:szCs w:val="24"/>
              </w:rPr>
              <w:t>Bioi</w:t>
            </w:r>
            <w:r w:rsidR="00DE4D39" w:rsidRPr="004C5EA9">
              <w:rPr>
                <w:rFonts w:eastAsia="Calibri" w:cstheme="minorHAnsi"/>
                <w:bCs/>
                <w:sz w:val="24"/>
                <w:szCs w:val="24"/>
              </w:rPr>
              <w:t xml:space="preserve">nformatics LOD </w:t>
            </w:r>
            <w:r w:rsidR="00DE4D39" w:rsidRPr="004C5EA9">
              <w:rPr>
                <w:rFonts w:eastAsia="Calibri" w:cstheme="minorHAnsi"/>
                <w:bCs/>
                <w:color w:val="0070C0"/>
                <w:sz w:val="24"/>
                <w:szCs w:val="24"/>
              </w:rPr>
              <w:t xml:space="preserve">= </w:t>
            </w:r>
            <w:r w:rsidR="00DE4D39" w:rsidRPr="004C5EA9">
              <w:rPr>
                <w:rFonts w:eastAsia="Calibri" w:cstheme="minorHAnsi"/>
                <w:color w:val="0071BC"/>
                <w:sz w:val="24"/>
                <w:szCs w:val="24"/>
              </w:rPr>
              <w:t>(minimum depth of coverage and consensus % necessary to achieve accuracy)</w:t>
            </w:r>
            <w:r w:rsidR="00DE4D39" w:rsidRPr="004C5EA9">
              <w:rPr>
                <w:rFonts w:eastAsia="Calibri" w:cstheme="minorHAnsi"/>
                <w:bCs/>
                <w:color w:val="0070C0"/>
                <w:sz w:val="24"/>
                <w:szCs w:val="24"/>
              </w:rPr>
              <w:t xml:space="preserve"> </w:t>
            </w:r>
          </w:p>
          <w:p w14:paraId="66C9DCDB" w14:textId="77777777" w:rsidR="00DE4D39" w:rsidRPr="004C5EA9" w:rsidRDefault="00DE4D39" w:rsidP="00DB2458">
            <w:pPr>
              <w:spacing w:after="0"/>
              <w:rPr>
                <w:rFonts w:eastAsia="Calibri" w:cstheme="minorHAnsi"/>
                <w:bCs/>
                <w:color w:val="0070C0"/>
                <w:sz w:val="24"/>
                <w:szCs w:val="24"/>
              </w:rPr>
            </w:pPr>
            <w:r w:rsidRPr="004C5EA9">
              <w:rPr>
                <w:rFonts w:eastAsia="Calibri" w:cstheme="minorHAnsi"/>
                <w:bCs/>
                <w:sz w:val="24"/>
                <w:szCs w:val="24"/>
              </w:rPr>
              <w:t xml:space="preserve">Biological LOD </w:t>
            </w:r>
            <w:r w:rsidRPr="004C5EA9">
              <w:rPr>
                <w:rFonts w:eastAsia="Calibri" w:cstheme="minorHAnsi"/>
                <w:color w:val="0071BC"/>
                <w:sz w:val="24"/>
                <w:szCs w:val="24"/>
              </w:rPr>
              <w:t xml:space="preserve">= (minimum amount of target biological material necessary to achieve accuracy) </w:t>
            </w:r>
          </w:p>
        </w:tc>
      </w:tr>
      <w:tr w:rsidR="00DE4D39" w:rsidRPr="004C5EA9" w14:paraId="3FE30BA5" w14:textId="77777777" w:rsidTr="00C50EA3">
        <w:tc>
          <w:tcPr>
            <w:tcW w:w="2352" w:type="dxa"/>
            <w:vAlign w:val="center"/>
          </w:tcPr>
          <w:p w14:paraId="22D68C07" w14:textId="00F2745B" w:rsidR="00DE4D39" w:rsidRPr="004C5EA9" w:rsidRDefault="00B91B91" w:rsidP="1756185F">
            <w:pPr>
              <w:spacing w:after="0"/>
              <w:rPr>
                <w:rFonts w:eastAsia="Calibri" w:cstheme="minorHAnsi"/>
                <w:sz w:val="24"/>
                <w:szCs w:val="24"/>
              </w:rPr>
            </w:pPr>
            <w:r w:rsidRPr="004C5EA9">
              <w:rPr>
                <w:rFonts w:eastAsia="Calibri" w:cstheme="minorHAnsi"/>
                <w:sz w:val="24"/>
                <w:szCs w:val="24"/>
              </w:rPr>
              <w:lastRenderedPageBreak/>
              <w:t xml:space="preserve"> Evaluation of Assay Cut-off Values (diagnostic assay)</w:t>
            </w:r>
          </w:p>
        </w:tc>
        <w:tc>
          <w:tcPr>
            <w:tcW w:w="3631" w:type="dxa"/>
            <w:vAlign w:val="center"/>
          </w:tcPr>
          <w:p w14:paraId="1BC6BFC3" w14:textId="24CAFACB" w:rsidR="00DE4D39" w:rsidRPr="004C5EA9" w:rsidRDefault="3F4025F9" w:rsidP="00DB2458">
            <w:pPr>
              <w:spacing w:after="0"/>
              <w:rPr>
                <w:rFonts w:eastAsia="Calibri" w:cstheme="minorHAnsi"/>
                <w:color w:val="0071BC"/>
                <w:sz w:val="24"/>
                <w:szCs w:val="24"/>
              </w:rPr>
            </w:pPr>
            <w:r w:rsidRPr="004C5EA9">
              <w:rPr>
                <w:rFonts w:eastAsia="Calibri" w:cstheme="minorHAnsi"/>
                <w:color w:val="0071BC"/>
                <w:sz w:val="24"/>
                <w:szCs w:val="24"/>
              </w:rPr>
              <w:t>Target biological material present in the range (# to #) will be used to determine the performance of the cutoff value</w:t>
            </w:r>
            <w:r w:rsidR="3FC4581B" w:rsidRPr="004C5EA9">
              <w:rPr>
                <w:rFonts w:eastAsia="Calibri" w:cstheme="minorHAnsi"/>
                <w:color w:val="0071BC"/>
                <w:sz w:val="24"/>
                <w:szCs w:val="24"/>
              </w:rPr>
              <w:t xml:space="preserve"> (e.g., CT value)</w:t>
            </w:r>
            <w:r w:rsidR="001171C2">
              <w:rPr>
                <w:rFonts w:eastAsia="Calibri" w:cstheme="minorHAnsi"/>
                <w:color w:val="0071BC"/>
                <w:sz w:val="24"/>
                <w:szCs w:val="24"/>
              </w:rPr>
              <w:t>.</w:t>
            </w:r>
          </w:p>
        </w:tc>
        <w:tc>
          <w:tcPr>
            <w:tcW w:w="3102" w:type="dxa"/>
            <w:vAlign w:val="center"/>
          </w:tcPr>
          <w:p w14:paraId="32B75FCD" w14:textId="3389D8F0" w:rsidR="00DE4D39" w:rsidRPr="004C5EA9" w:rsidRDefault="3F4025F9" w:rsidP="00DB2458">
            <w:pPr>
              <w:spacing w:after="0"/>
              <w:rPr>
                <w:rFonts w:eastAsia="Calibri" w:cstheme="minorHAnsi"/>
                <w:color w:val="0071BC"/>
                <w:sz w:val="24"/>
                <w:szCs w:val="24"/>
              </w:rPr>
            </w:pPr>
            <w:r w:rsidRPr="004C5EA9">
              <w:rPr>
                <w:rFonts w:eastAsia="Calibri" w:cstheme="minorHAnsi"/>
                <w:color w:val="0071BC"/>
                <w:sz w:val="24"/>
                <w:szCs w:val="24"/>
              </w:rPr>
              <w:t>Method for evaluating assay cutoff value, including equivocal ranges</w:t>
            </w:r>
          </w:p>
        </w:tc>
      </w:tr>
      <w:tr w:rsidR="00DE4D39" w:rsidRPr="004C5EA9" w14:paraId="376C4922" w14:textId="77777777" w:rsidTr="00C50EA3">
        <w:tc>
          <w:tcPr>
            <w:tcW w:w="2352" w:type="dxa"/>
            <w:vAlign w:val="center"/>
          </w:tcPr>
          <w:p w14:paraId="0442A06C" w14:textId="77777777" w:rsidR="00DE4D39" w:rsidRPr="004C5EA9" w:rsidRDefault="00DE4D39" w:rsidP="00DB2458">
            <w:pPr>
              <w:spacing w:after="0"/>
              <w:rPr>
                <w:rFonts w:eastAsia="Calibri" w:cstheme="minorHAnsi"/>
                <w:bCs/>
                <w:sz w:val="24"/>
                <w:szCs w:val="24"/>
              </w:rPr>
            </w:pPr>
            <w:r w:rsidRPr="004C5EA9">
              <w:rPr>
                <w:rFonts w:eastAsia="Calibri" w:cstheme="minorHAnsi"/>
                <w:bCs/>
                <w:sz w:val="24"/>
                <w:szCs w:val="24"/>
              </w:rPr>
              <w:t>Reference/Normal value</w:t>
            </w:r>
          </w:p>
        </w:tc>
        <w:tc>
          <w:tcPr>
            <w:tcW w:w="3631" w:type="dxa"/>
            <w:vAlign w:val="center"/>
          </w:tcPr>
          <w:p w14:paraId="0B10FCCB" w14:textId="672881A2" w:rsidR="00DE4D39" w:rsidRPr="004C5EA9" w:rsidRDefault="00DE4D39" w:rsidP="00DB2458">
            <w:pPr>
              <w:spacing w:after="0"/>
              <w:rPr>
                <w:rFonts w:eastAsia="Calibri" w:cstheme="minorHAnsi"/>
                <w:color w:val="0071BC"/>
                <w:sz w:val="24"/>
                <w:szCs w:val="24"/>
              </w:rPr>
            </w:pPr>
            <w:r w:rsidRPr="004C5EA9">
              <w:rPr>
                <w:rFonts w:eastAsia="Calibri" w:cstheme="minorHAnsi"/>
                <w:color w:val="0071BC"/>
                <w:sz w:val="24"/>
                <w:szCs w:val="24"/>
              </w:rPr>
              <w:t>Determine: Literature review or to generate in-house data</w:t>
            </w:r>
          </w:p>
          <w:p w14:paraId="25BEBC02" w14:textId="6B672203" w:rsidR="00DE4D39" w:rsidRPr="004C5EA9" w:rsidRDefault="0023700A" w:rsidP="00DB2458">
            <w:pPr>
              <w:spacing w:after="0"/>
              <w:rPr>
                <w:rFonts w:eastAsia="Calibri" w:cstheme="minorHAnsi"/>
                <w:color w:val="0071BC"/>
                <w:sz w:val="24"/>
                <w:szCs w:val="24"/>
              </w:rPr>
            </w:pPr>
            <w:r>
              <w:rPr>
                <w:rFonts w:eastAsia="Calibri" w:cstheme="minorHAnsi"/>
                <w:color w:val="0071BC"/>
                <w:sz w:val="24"/>
                <w:szCs w:val="24"/>
              </w:rPr>
              <w:t>In-house</w:t>
            </w:r>
            <w:r w:rsidR="00DE4D39" w:rsidRPr="004C5EA9">
              <w:rPr>
                <w:rFonts w:eastAsia="Calibri" w:cstheme="minorHAnsi"/>
                <w:color w:val="0071BC"/>
                <w:sz w:val="24"/>
                <w:szCs w:val="24"/>
              </w:rPr>
              <w:t>: (# of normal population samples) will be evaluated</w:t>
            </w:r>
            <w:r w:rsidR="001171C2">
              <w:rPr>
                <w:rFonts w:eastAsia="Calibri" w:cstheme="minorHAnsi"/>
                <w:color w:val="0071BC"/>
                <w:sz w:val="24"/>
                <w:szCs w:val="24"/>
              </w:rPr>
              <w:t>.</w:t>
            </w:r>
          </w:p>
        </w:tc>
        <w:tc>
          <w:tcPr>
            <w:tcW w:w="3102" w:type="dxa"/>
            <w:vAlign w:val="center"/>
          </w:tcPr>
          <w:p w14:paraId="213F5E69" w14:textId="77777777" w:rsidR="00DE4D39" w:rsidRPr="004C5EA9" w:rsidRDefault="00DE4D39" w:rsidP="00DB2458">
            <w:pPr>
              <w:spacing w:after="0"/>
              <w:rPr>
                <w:rFonts w:eastAsia="Calibri" w:cstheme="minorHAnsi"/>
                <w:color w:val="0071BC"/>
                <w:sz w:val="24"/>
                <w:szCs w:val="24"/>
              </w:rPr>
            </w:pPr>
            <w:r w:rsidRPr="004C5EA9">
              <w:rPr>
                <w:rFonts w:eastAsia="Calibri" w:cstheme="minorHAnsi"/>
                <w:color w:val="0071BC"/>
                <w:sz w:val="24"/>
                <w:szCs w:val="24"/>
              </w:rPr>
              <w:t>Summary of results</w:t>
            </w:r>
          </w:p>
          <w:p w14:paraId="1715B924" w14:textId="77777777" w:rsidR="00DE4D39" w:rsidRPr="004C5EA9" w:rsidRDefault="00DE4D39" w:rsidP="00DB2458">
            <w:pPr>
              <w:spacing w:after="0"/>
              <w:rPr>
                <w:rFonts w:eastAsia="Calibri" w:cstheme="minorHAnsi"/>
                <w:color w:val="0071BC"/>
                <w:sz w:val="24"/>
                <w:szCs w:val="24"/>
              </w:rPr>
            </w:pPr>
            <w:r w:rsidRPr="004C5EA9">
              <w:rPr>
                <w:rFonts w:eastAsia="Calibri" w:cstheme="minorHAnsi"/>
                <w:color w:val="0071BC"/>
                <w:sz w:val="24"/>
                <w:szCs w:val="24"/>
              </w:rPr>
              <w:t>List of references</w:t>
            </w:r>
          </w:p>
        </w:tc>
      </w:tr>
      <w:tr w:rsidR="00DE4D39" w:rsidRPr="004C5EA9" w14:paraId="34A21EDC" w14:textId="77777777" w:rsidTr="00C50EA3">
        <w:tc>
          <w:tcPr>
            <w:tcW w:w="2352" w:type="dxa"/>
            <w:vAlign w:val="center"/>
          </w:tcPr>
          <w:p w14:paraId="503E79E3" w14:textId="77777777" w:rsidR="00DE4D39" w:rsidRPr="004C5EA9" w:rsidRDefault="00DE4D39" w:rsidP="00DB2458">
            <w:pPr>
              <w:spacing w:after="0"/>
              <w:rPr>
                <w:rFonts w:eastAsia="Calibri" w:cstheme="minorHAnsi"/>
                <w:bCs/>
                <w:sz w:val="24"/>
                <w:szCs w:val="24"/>
              </w:rPr>
            </w:pPr>
            <w:r w:rsidRPr="004C5EA9">
              <w:rPr>
                <w:rFonts w:eastAsia="Calibri" w:cstheme="minorHAnsi"/>
                <w:bCs/>
                <w:sz w:val="24"/>
                <w:szCs w:val="24"/>
              </w:rPr>
              <w:t>Applicable genome region</w:t>
            </w:r>
          </w:p>
        </w:tc>
        <w:tc>
          <w:tcPr>
            <w:tcW w:w="3631" w:type="dxa"/>
            <w:vAlign w:val="center"/>
          </w:tcPr>
          <w:p w14:paraId="07D6DFD2" w14:textId="25387EA6" w:rsidR="00DE4D39" w:rsidRPr="004C5EA9" w:rsidRDefault="00DE4D39" w:rsidP="00DB2458">
            <w:pPr>
              <w:spacing w:after="0"/>
              <w:rPr>
                <w:rFonts w:eastAsia="Calibri" w:cstheme="minorHAnsi"/>
                <w:bCs/>
                <w:color w:val="0070C0"/>
                <w:sz w:val="24"/>
                <w:szCs w:val="24"/>
              </w:rPr>
            </w:pPr>
            <w:r w:rsidRPr="004C5EA9">
              <w:rPr>
                <w:rFonts w:eastAsia="Calibri" w:cstheme="minorHAnsi"/>
                <w:color w:val="0071BC"/>
                <w:sz w:val="24"/>
                <w:szCs w:val="24"/>
              </w:rPr>
              <w:t>(#) samples</w:t>
            </w:r>
            <w:r w:rsidRPr="004C5EA9">
              <w:rPr>
                <w:rFonts w:eastAsia="Calibri" w:cstheme="minorHAnsi"/>
                <w:bCs/>
                <w:color w:val="0070C0"/>
                <w:sz w:val="24"/>
                <w:szCs w:val="24"/>
              </w:rPr>
              <w:t xml:space="preserve"> </w:t>
            </w:r>
            <w:r w:rsidRPr="004C5EA9">
              <w:rPr>
                <w:rFonts w:eastAsia="Calibri" w:cstheme="minorHAnsi"/>
                <w:bCs/>
                <w:sz w:val="24"/>
                <w:szCs w:val="24"/>
              </w:rPr>
              <w:t>will be sequenced</w:t>
            </w:r>
            <w:r w:rsidR="001171C2">
              <w:rPr>
                <w:rFonts w:eastAsia="Calibri" w:cstheme="minorHAnsi"/>
                <w:bCs/>
                <w:sz w:val="24"/>
                <w:szCs w:val="24"/>
              </w:rPr>
              <w:t>.</w:t>
            </w:r>
          </w:p>
        </w:tc>
        <w:tc>
          <w:tcPr>
            <w:tcW w:w="3102" w:type="dxa"/>
            <w:vAlign w:val="center"/>
          </w:tcPr>
          <w:p w14:paraId="59553369" w14:textId="035F5C8F" w:rsidR="00DE4D39" w:rsidRPr="004C5EA9" w:rsidRDefault="00DE4D39" w:rsidP="00DB2458">
            <w:pPr>
              <w:spacing w:after="0"/>
              <w:rPr>
                <w:rFonts w:cstheme="minorHAnsi"/>
                <w:color w:val="0070C0"/>
                <w:sz w:val="24"/>
                <w:szCs w:val="24"/>
              </w:rPr>
            </w:pPr>
            <w:r w:rsidRPr="004C5EA9">
              <w:rPr>
                <w:rFonts w:eastAsia="Calibri" w:cstheme="minorHAnsi"/>
                <w:color w:val="0071BC"/>
                <w:sz w:val="24"/>
                <w:szCs w:val="24"/>
              </w:rPr>
              <w:t>Region of the genome in which sequence of acceptable quality was derived in the tested samples</w:t>
            </w:r>
            <w:r w:rsidR="001171C2">
              <w:rPr>
                <w:rFonts w:eastAsia="Calibri" w:cstheme="minorHAnsi"/>
                <w:color w:val="0071BC"/>
                <w:sz w:val="24"/>
                <w:szCs w:val="24"/>
              </w:rPr>
              <w:t>.</w:t>
            </w:r>
          </w:p>
        </w:tc>
      </w:tr>
      <w:tr w:rsidR="00DE4D39" w:rsidRPr="004C5EA9" w14:paraId="6B2760B7" w14:textId="77777777" w:rsidTr="00C50EA3">
        <w:tc>
          <w:tcPr>
            <w:tcW w:w="2352" w:type="dxa"/>
            <w:vAlign w:val="center"/>
          </w:tcPr>
          <w:p w14:paraId="4A869DFC" w14:textId="6AA417AB" w:rsidR="00DE4D39" w:rsidRPr="004C5EA9" w:rsidRDefault="3F4025F9" w:rsidP="1756185F">
            <w:pPr>
              <w:spacing w:after="0"/>
              <w:rPr>
                <w:rFonts w:eastAsia="Calibri" w:cstheme="minorHAnsi"/>
                <w:sz w:val="24"/>
                <w:szCs w:val="24"/>
              </w:rPr>
            </w:pPr>
            <w:r w:rsidRPr="004C5EA9">
              <w:rPr>
                <w:rFonts w:eastAsia="Calibri" w:cstheme="minorHAnsi"/>
                <w:sz w:val="24"/>
                <w:szCs w:val="24"/>
              </w:rPr>
              <w:t>Clinical validity or Post-test Probability/Predictive Values</w:t>
            </w:r>
          </w:p>
        </w:tc>
        <w:tc>
          <w:tcPr>
            <w:tcW w:w="3631" w:type="dxa"/>
            <w:vAlign w:val="center"/>
          </w:tcPr>
          <w:p w14:paraId="5CC237F5" w14:textId="418D13D2" w:rsidR="00B91B91" w:rsidRPr="004C5EA9" w:rsidRDefault="00B91B91" w:rsidP="00B91B91">
            <w:pPr>
              <w:spacing w:after="0"/>
              <w:rPr>
                <w:rFonts w:eastAsia="Calibri" w:cstheme="minorHAnsi"/>
                <w:color w:val="0071BC"/>
                <w:sz w:val="24"/>
                <w:szCs w:val="24"/>
              </w:rPr>
            </w:pPr>
            <w:r w:rsidRPr="004C5EA9">
              <w:rPr>
                <w:rFonts w:eastAsia="Calibri" w:cstheme="minorHAnsi"/>
                <w:color w:val="0071BC"/>
                <w:sz w:val="24"/>
                <w:szCs w:val="24"/>
              </w:rPr>
              <w:t>Determine: Literature review describing the assay’s clinical validity or calculate predictive values from in-house data based on possible prevalence scenarios (consult with epidemiologists), and link to intended use of assay (section 3.4 above)</w:t>
            </w:r>
            <w:r w:rsidR="001171C2">
              <w:rPr>
                <w:rFonts w:eastAsia="Calibri" w:cstheme="minorHAnsi"/>
                <w:color w:val="0071BC"/>
                <w:sz w:val="24"/>
                <w:szCs w:val="24"/>
              </w:rPr>
              <w:t>.</w:t>
            </w:r>
          </w:p>
          <w:p w14:paraId="2967B200" w14:textId="356000DC" w:rsidR="00DE4D39" w:rsidRPr="004C5EA9" w:rsidRDefault="00B91B91" w:rsidP="00B91B91">
            <w:pPr>
              <w:spacing w:after="0"/>
              <w:rPr>
                <w:rFonts w:cstheme="minorHAnsi"/>
                <w:color w:val="0070C0"/>
                <w:sz w:val="24"/>
                <w:szCs w:val="24"/>
              </w:rPr>
            </w:pPr>
            <w:r w:rsidRPr="004C5EA9">
              <w:rPr>
                <w:rFonts w:eastAsia="Calibri" w:cstheme="minorHAnsi"/>
                <w:i/>
                <w:iCs/>
                <w:sz w:val="24"/>
                <w:szCs w:val="24"/>
              </w:rPr>
              <w:t>N</w:t>
            </w:r>
            <w:r>
              <w:rPr>
                <w:rFonts w:eastAsia="Calibri" w:cstheme="minorHAnsi"/>
                <w:i/>
                <w:iCs/>
                <w:sz w:val="24"/>
                <w:szCs w:val="24"/>
              </w:rPr>
              <w:t>OTE</w:t>
            </w:r>
            <w:r w:rsidRPr="004C5EA9">
              <w:rPr>
                <w:rFonts w:eastAsia="Calibri" w:cstheme="minorHAnsi"/>
                <w:i/>
                <w:iCs/>
                <w:sz w:val="24"/>
                <w:szCs w:val="24"/>
              </w:rPr>
              <w:t xml:space="preserve">: </w:t>
            </w:r>
            <w:r w:rsidRPr="004C5EA9">
              <w:rPr>
                <w:rFonts w:eastAsia="Calibri" w:cstheme="minorHAnsi"/>
                <w:sz w:val="24"/>
                <w:szCs w:val="24"/>
              </w:rPr>
              <w:t>If the validation has low power (e.g., n= 5 positive samples tested with 100% sensitivity, 20 negatives with 100% specificity), this analysis should be delayed until there is adequate sample size to be informative</w:t>
            </w:r>
            <w:r w:rsidR="001171C2">
              <w:rPr>
                <w:rFonts w:eastAsia="Calibri" w:cstheme="minorHAnsi"/>
                <w:sz w:val="24"/>
                <w:szCs w:val="24"/>
              </w:rPr>
              <w:t>.</w:t>
            </w:r>
          </w:p>
        </w:tc>
        <w:tc>
          <w:tcPr>
            <w:tcW w:w="3102" w:type="dxa"/>
            <w:vAlign w:val="center"/>
          </w:tcPr>
          <w:p w14:paraId="0A248198" w14:textId="29EF8B86" w:rsidR="00DE4D39" w:rsidRPr="004C5EA9" w:rsidRDefault="00DE4D39" w:rsidP="00DB2458">
            <w:pPr>
              <w:spacing w:after="0"/>
              <w:rPr>
                <w:rFonts w:eastAsia="Calibri" w:cstheme="minorHAnsi"/>
                <w:color w:val="0071BC"/>
                <w:sz w:val="24"/>
                <w:szCs w:val="24"/>
              </w:rPr>
            </w:pPr>
            <w:r w:rsidRPr="004C5EA9">
              <w:rPr>
                <w:rFonts w:eastAsia="Calibri" w:cstheme="minorHAnsi"/>
                <w:color w:val="0071BC"/>
                <w:sz w:val="24"/>
                <w:szCs w:val="24"/>
              </w:rPr>
              <w:t>Positive Predictive Value: TP / (TP + FP), and Negative Predictive Value: TN / (TN + FN) by sample type and/or population</w:t>
            </w:r>
          </w:p>
          <w:p w14:paraId="358C64A8" w14:textId="77777777" w:rsidR="00DE4D39" w:rsidRPr="004C5EA9" w:rsidRDefault="00DE4D39" w:rsidP="00DB2458">
            <w:pPr>
              <w:spacing w:after="0"/>
              <w:rPr>
                <w:rFonts w:eastAsia="Calibri" w:cstheme="minorHAnsi"/>
                <w:color w:val="0071BC"/>
                <w:sz w:val="24"/>
                <w:szCs w:val="24"/>
              </w:rPr>
            </w:pPr>
            <w:r w:rsidRPr="004C5EA9">
              <w:rPr>
                <w:rFonts w:eastAsia="Calibri" w:cstheme="minorHAnsi"/>
                <w:color w:val="0071BC"/>
                <w:sz w:val="24"/>
                <w:szCs w:val="24"/>
              </w:rPr>
              <w:t>or</w:t>
            </w:r>
          </w:p>
          <w:p w14:paraId="65FE62F6" w14:textId="77777777" w:rsidR="00DE4D39" w:rsidRPr="004C5EA9" w:rsidRDefault="3F4025F9" w:rsidP="00DB2458">
            <w:pPr>
              <w:spacing w:after="0"/>
              <w:rPr>
                <w:rFonts w:cstheme="minorHAnsi"/>
                <w:color w:val="0070C0"/>
                <w:sz w:val="24"/>
                <w:szCs w:val="24"/>
              </w:rPr>
            </w:pPr>
            <w:r w:rsidRPr="004C5EA9">
              <w:rPr>
                <w:rFonts w:eastAsia="Calibri" w:cstheme="minorHAnsi"/>
                <w:color w:val="0071BC"/>
                <w:sz w:val="24"/>
                <w:szCs w:val="24"/>
              </w:rPr>
              <w:t>List of references describing clinical validity of the assay</w:t>
            </w:r>
          </w:p>
        </w:tc>
      </w:tr>
    </w:tbl>
    <w:p w14:paraId="2F6FA31E" w14:textId="77777777" w:rsidR="00FC4D28" w:rsidRDefault="00FC4D28">
      <w:pPr>
        <w:spacing w:after="160" w:line="259" w:lineRule="auto"/>
        <w:rPr>
          <w:rFonts w:cstheme="minorHAnsi"/>
          <w:b/>
          <w:bCs/>
          <w:sz w:val="24"/>
          <w:szCs w:val="24"/>
        </w:rPr>
      </w:pPr>
      <w:r>
        <w:rPr>
          <w:rFonts w:cstheme="minorHAnsi"/>
          <w:b/>
          <w:bCs/>
          <w:sz w:val="24"/>
          <w:szCs w:val="24"/>
        </w:rPr>
        <w:br w:type="page"/>
      </w:r>
    </w:p>
    <w:p w14:paraId="4B978708" w14:textId="17A90F57" w:rsidR="004B59C0" w:rsidRPr="007E7A18" w:rsidRDefault="130546D1" w:rsidP="00731200">
      <w:pPr>
        <w:pStyle w:val="Heading1"/>
        <w:spacing w:before="0"/>
        <w:ind w:left="648"/>
        <w:rPr>
          <w:b/>
          <w:bCs/>
        </w:rPr>
      </w:pPr>
      <w:r w:rsidRPr="00A50EBB">
        <w:rPr>
          <w:b/>
          <w:bCs/>
        </w:rPr>
        <w:lastRenderedPageBreak/>
        <w:t>Interfering Substances</w:t>
      </w:r>
      <w:r w:rsidR="799C036A" w:rsidRPr="00A50EBB">
        <w:rPr>
          <w:b/>
          <w:bCs/>
        </w:rPr>
        <w:t>:</w:t>
      </w:r>
      <w:r w:rsidR="0021176E" w:rsidRPr="00760296">
        <w:rPr>
          <w:b/>
          <w:bCs/>
        </w:rPr>
        <w:t xml:space="preserve"> </w:t>
      </w:r>
      <w:r w:rsidR="0021176E" w:rsidRPr="007E7A18">
        <w:rPr>
          <w:rFonts w:eastAsia="Calibri" w:cstheme="minorHAnsi"/>
          <w:color w:val="0071BC"/>
          <w:szCs w:val="24"/>
        </w:rPr>
        <w:t>If not assessed, state that it is “not assessed” and provide justification</w:t>
      </w:r>
      <w:r w:rsidR="0021176E">
        <w:rPr>
          <w:rFonts w:eastAsia="Calibri" w:cstheme="minorHAnsi"/>
          <w:color w:val="0071BC"/>
          <w:szCs w:val="24"/>
        </w:rPr>
        <w:t xml:space="preserve"> </w:t>
      </w:r>
      <w:r w:rsidR="0021176E" w:rsidRPr="007E7A18">
        <w:rPr>
          <w:rFonts w:eastAsia="Calibri" w:cstheme="minorHAnsi"/>
          <w:color w:val="0071BC"/>
          <w:szCs w:val="24"/>
        </w:rPr>
        <w:t>why</w:t>
      </w:r>
      <w:r w:rsidR="0021176E" w:rsidRPr="007E7A18">
        <w:rPr>
          <w:rFonts w:eastAsia="Calibri" w:cstheme="minorHAnsi"/>
          <w:szCs w:val="24"/>
        </w:rPr>
        <w:t>.</w:t>
      </w:r>
    </w:p>
    <w:p w14:paraId="7C34CADD" w14:textId="77777777" w:rsidR="002E3A16" w:rsidRPr="002E3A16" w:rsidRDefault="002E3A16" w:rsidP="002E3A16">
      <w:pPr>
        <w:pStyle w:val="ListParagraph"/>
        <w:numPr>
          <w:ilvl w:val="0"/>
          <w:numId w:val="8"/>
        </w:numPr>
        <w:spacing w:after="0"/>
        <w:rPr>
          <w:rFonts w:eastAsia="Calibri" w:cstheme="minorHAnsi"/>
          <w:vanish/>
          <w:sz w:val="24"/>
          <w:szCs w:val="24"/>
        </w:rPr>
      </w:pPr>
    </w:p>
    <w:p w14:paraId="09225EFD" w14:textId="77777777" w:rsidR="002E3A16" w:rsidRPr="002E3A16" w:rsidRDefault="002E3A16" w:rsidP="002E3A16">
      <w:pPr>
        <w:pStyle w:val="ListParagraph"/>
        <w:numPr>
          <w:ilvl w:val="0"/>
          <w:numId w:val="8"/>
        </w:numPr>
        <w:spacing w:after="0"/>
        <w:rPr>
          <w:rFonts w:eastAsia="Calibri" w:cstheme="minorHAnsi"/>
          <w:vanish/>
          <w:sz w:val="24"/>
          <w:szCs w:val="24"/>
        </w:rPr>
      </w:pPr>
    </w:p>
    <w:p w14:paraId="0F2408EA" w14:textId="105788A8" w:rsidR="004B59C0" w:rsidRPr="004C5EA9" w:rsidRDefault="7148D243" w:rsidP="002E3A16">
      <w:pPr>
        <w:numPr>
          <w:ilvl w:val="1"/>
          <w:numId w:val="8"/>
        </w:numPr>
        <w:spacing w:after="0"/>
        <w:ind w:left="1008"/>
        <w:contextualSpacing/>
        <w:rPr>
          <w:rFonts w:eastAsia="Calibri" w:cstheme="minorHAnsi"/>
          <w:sz w:val="24"/>
          <w:szCs w:val="24"/>
        </w:rPr>
      </w:pPr>
      <w:r w:rsidRPr="004C5EA9">
        <w:rPr>
          <w:rFonts w:eastAsia="Calibri" w:cstheme="minorHAnsi"/>
          <w:sz w:val="24"/>
          <w:szCs w:val="24"/>
        </w:rPr>
        <w:t>If interference is observed during these studies, the interferent should be tested by serial dilutions to determine the lowest concentration that provides interference. Assay limitations may be added to the validation summary.</w:t>
      </w:r>
    </w:p>
    <w:p w14:paraId="7476A5AA" w14:textId="434EE4D8" w:rsidR="004B59C0" w:rsidRPr="004C5EA9" w:rsidRDefault="130546D1" w:rsidP="00794986">
      <w:pPr>
        <w:numPr>
          <w:ilvl w:val="1"/>
          <w:numId w:val="8"/>
        </w:numPr>
        <w:spacing w:after="0"/>
        <w:ind w:left="1008"/>
        <w:contextualSpacing/>
        <w:rPr>
          <w:rFonts w:eastAsia="Calibri" w:cstheme="minorHAnsi"/>
          <w:sz w:val="24"/>
          <w:szCs w:val="24"/>
        </w:rPr>
      </w:pPr>
      <w:r w:rsidRPr="004C5EA9">
        <w:rPr>
          <w:rFonts w:eastAsia="Calibri" w:cstheme="minorHAnsi"/>
          <w:sz w:val="24"/>
          <w:szCs w:val="24"/>
        </w:rPr>
        <w:t>Neg</w:t>
      </w:r>
      <w:r w:rsidR="0021176E" w:rsidRPr="004C5EA9">
        <w:rPr>
          <w:rFonts w:eastAsia="Calibri" w:cstheme="minorHAnsi"/>
          <w:sz w:val="24"/>
          <w:szCs w:val="24"/>
        </w:rPr>
        <w:t>ative interferences</w:t>
      </w:r>
      <w:r w:rsidR="45B5EFA1" w:rsidRPr="004C5EA9">
        <w:rPr>
          <w:rFonts w:eastAsia="Calibri" w:cstheme="minorHAnsi"/>
          <w:sz w:val="24"/>
          <w:szCs w:val="24"/>
        </w:rPr>
        <w:t>:</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Negative interferences"/>
        <w:tblDescription w:val="Table displaying Potential interfering substance to generate false negative result, Concentration, Volume of Positive Clinical Specimen Diluted, or titered spike in specimen, and Results with examples and instructions for laboratories to fill-in."/>
      </w:tblPr>
      <w:tblGrid>
        <w:gridCol w:w="3125"/>
        <w:gridCol w:w="1652"/>
        <w:gridCol w:w="2508"/>
        <w:gridCol w:w="1526"/>
      </w:tblGrid>
      <w:tr w:rsidR="004B59C0" w:rsidRPr="004C5EA9" w14:paraId="2A3B29AC" w14:textId="77777777" w:rsidTr="00446759">
        <w:trPr>
          <w:tblHeader/>
        </w:trPr>
        <w:tc>
          <w:tcPr>
            <w:tcW w:w="1774" w:type="pct"/>
            <w:shd w:val="clear" w:color="auto" w:fill="DEEAF6" w:themeFill="accent1" w:themeFillTint="33"/>
            <w:vAlign w:val="center"/>
          </w:tcPr>
          <w:p w14:paraId="06BE4E7E" w14:textId="77777777" w:rsidR="004B59C0" w:rsidRPr="004C5EA9" w:rsidRDefault="004B59C0" w:rsidP="00F90607">
            <w:pPr>
              <w:autoSpaceDE w:val="0"/>
              <w:autoSpaceDN w:val="0"/>
              <w:adjustRightInd w:val="0"/>
              <w:spacing w:after="0"/>
              <w:rPr>
                <w:rFonts w:eastAsia="Calibri" w:cstheme="minorHAnsi"/>
                <w:b/>
                <w:sz w:val="24"/>
                <w:szCs w:val="24"/>
              </w:rPr>
            </w:pPr>
            <w:r w:rsidRPr="004C5EA9">
              <w:rPr>
                <w:rFonts w:eastAsia="Calibri" w:cstheme="minorHAnsi"/>
                <w:b/>
                <w:sz w:val="24"/>
                <w:szCs w:val="24"/>
              </w:rPr>
              <w:t>Potential interfering substance to generate false negative result</w:t>
            </w:r>
          </w:p>
        </w:tc>
        <w:tc>
          <w:tcPr>
            <w:tcW w:w="937" w:type="pct"/>
            <w:shd w:val="clear" w:color="auto" w:fill="DEEAF6" w:themeFill="accent1" w:themeFillTint="33"/>
            <w:vAlign w:val="center"/>
          </w:tcPr>
          <w:p w14:paraId="4DD5E242" w14:textId="77777777" w:rsidR="004B59C0" w:rsidRPr="004C5EA9" w:rsidRDefault="004B59C0" w:rsidP="00F90607">
            <w:pPr>
              <w:autoSpaceDE w:val="0"/>
              <w:autoSpaceDN w:val="0"/>
              <w:adjustRightInd w:val="0"/>
              <w:spacing w:after="0"/>
              <w:rPr>
                <w:rFonts w:eastAsia="Calibri" w:cstheme="minorHAnsi"/>
                <w:b/>
                <w:sz w:val="24"/>
                <w:szCs w:val="24"/>
              </w:rPr>
            </w:pPr>
            <w:r w:rsidRPr="004C5EA9">
              <w:rPr>
                <w:rFonts w:eastAsia="Calibri" w:cstheme="minorHAnsi"/>
                <w:b/>
                <w:sz w:val="24"/>
                <w:szCs w:val="24"/>
              </w:rPr>
              <w:t>Concentration</w:t>
            </w:r>
          </w:p>
        </w:tc>
        <w:tc>
          <w:tcPr>
            <w:tcW w:w="1423" w:type="pct"/>
            <w:shd w:val="clear" w:color="auto" w:fill="DEEAF6" w:themeFill="accent1" w:themeFillTint="33"/>
            <w:vAlign w:val="center"/>
          </w:tcPr>
          <w:p w14:paraId="2155D771" w14:textId="0E4E58D1" w:rsidR="004B59C0" w:rsidRPr="004C5EA9" w:rsidRDefault="004B59C0" w:rsidP="00F90607">
            <w:pPr>
              <w:autoSpaceDE w:val="0"/>
              <w:autoSpaceDN w:val="0"/>
              <w:adjustRightInd w:val="0"/>
              <w:spacing w:after="0"/>
              <w:rPr>
                <w:rFonts w:eastAsia="Calibri" w:cstheme="minorHAnsi"/>
                <w:b/>
                <w:sz w:val="24"/>
                <w:szCs w:val="24"/>
              </w:rPr>
            </w:pPr>
            <w:r w:rsidRPr="004C5EA9">
              <w:rPr>
                <w:rFonts w:eastAsia="Calibri" w:cstheme="minorHAnsi"/>
                <w:b/>
                <w:sz w:val="24"/>
                <w:szCs w:val="24"/>
              </w:rPr>
              <w:t xml:space="preserve">Volume of Positive Clinical Specimen Diluted, or </w:t>
            </w:r>
            <w:proofErr w:type="spellStart"/>
            <w:r w:rsidRPr="004C5EA9">
              <w:rPr>
                <w:rFonts w:eastAsia="Calibri" w:cstheme="minorHAnsi"/>
                <w:b/>
                <w:sz w:val="24"/>
                <w:szCs w:val="24"/>
              </w:rPr>
              <w:t>titered</w:t>
            </w:r>
            <w:proofErr w:type="spellEnd"/>
            <w:r w:rsidRPr="004C5EA9">
              <w:rPr>
                <w:rFonts w:eastAsia="Calibri" w:cstheme="minorHAnsi"/>
                <w:b/>
                <w:sz w:val="24"/>
                <w:szCs w:val="24"/>
              </w:rPr>
              <w:t xml:space="preserve"> “spike in” specimen</w:t>
            </w:r>
          </w:p>
        </w:tc>
        <w:tc>
          <w:tcPr>
            <w:tcW w:w="866" w:type="pct"/>
            <w:shd w:val="clear" w:color="auto" w:fill="DEEAF6" w:themeFill="accent1" w:themeFillTint="33"/>
            <w:vAlign w:val="center"/>
          </w:tcPr>
          <w:p w14:paraId="7536DF3E" w14:textId="77777777" w:rsidR="004B59C0" w:rsidRPr="004C5EA9" w:rsidRDefault="004B59C0" w:rsidP="00F90607">
            <w:pPr>
              <w:autoSpaceDE w:val="0"/>
              <w:autoSpaceDN w:val="0"/>
              <w:adjustRightInd w:val="0"/>
              <w:spacing w:after="0"/>
              <w:rPr>
                <w:rFonts w:eastAsia="Calibri" w:cstheme="minorHAnsi"/>
                <w:b/>
                <w:sz w:val="24"/>
                <w:szCs w:val="24"/>
              </w:rPr>
            </w:pPr>
            <w:r w:rsidRPr="004C5EA9">
              <w:rPr>
                <w:rFonts w:eastAsia="Calibri" w:cstheme="minorHAnsi"/>
                <w:b/>
                <w:sz w:val="24"/>
                <w:szCs w:val="24"/>
              </w:rPr>
              <w:t>Results</w:t>
            </w:r>
          </w:p>
          <w:p w14:paraId="551F3B84" w14:textId="77777777" w:rsidR="004B59C0" w:rsidRPr="004C5EA9" w:rsidRDefault="004B59C0" w:rsidP="00F90607">
            <w:pPr>
              <w:autoSpaceDE w:val="0"/>
              <w:autoSpaceDN w:val="0"/>
              <w:adjustRightInd w:val="0"/>
              <w:spacing w:after="0"/>
              <w:rPr>
                <w:rFonts w:eastAsia="Calibri" w:cstheme="minorHAnsi"/>
                <w:b/>
                <w:sz w:val="24"/>
                <w:szCs w:val="24"/>
              </w:rPr>
            </w:pPr>
          </w:p>
        </w:tc>
      </w:tr>
      <w:tr w:rsidR="004B59C0" w:rsidRPr="004C5EA9" w14:paraId="2FF859F4" w14:textId="77777777" w:rsidTr="00446759">
        <w:tc>
          <w:tcPr>
            <w:tcW w:w="1774" w:type="pct"/>
            <w:shd w:val="clear" w:color="auto" w:fill="auto"/>
            <w:vAlign w:val="center"/>
          </w:tcPr>
          <w:p w14:paraId="3ABA627B" w14:textId="0AAE9C58" w:rsidR="004B59C0" w:rsidRPr="004C5EA9" w:rsidRDefault="004B59C0" w:rsidP="00F90607">
            <w:pPr>
              <w:autoSpaceDE w:val="0"/>
              <w:autoSpaceDN w:val="0"/>
              <w:adjustRightInd w:val="0"/>
              <w:spacing w:after="0"/>
              <w:rPr>
                <w:rFonts w:eastAsia="Calibri" w:cstheme="minorHAnsi"/>
                <w:sz w:val="24"/>
                <w:szCs w:val="24"/>
              </w:rPr>
            </w:pPr>
            <w:r w:rsidRPr="004C5EA9">
              <w:rPr>
                <w:rFonts w:eastAsia="Calibri" w:cstheme="minorHAnsi"/>
                <w:sz w:val="24"/>
                <w:szCs w:val="24"/>
              </w:rPr>
              <w:t xml:space="preserve">List here in multiple rows: </w:t>
            </w:r>
            <w:r w:rsidR="00793A41" w:rsidRPr="004C5EA9">
              <w:rPr>
                <w:rFonts w:eastAsia="Calibri" w:cstheme="minorHAnsi"/>
                <w:sz w:val="24"/>
                <w:szCs w:val="24"/>
              </w:rPr>
              <w:t>e.g.,</w:t>
            </w:r>
            <w:r w:rsidRPr="004C5EA9">
              <w:rPr>
                <w:rFonts w:eastAsia="Calibri" w:cstheme="minorHAnsi"/>
                <w:sz w:val="24"/>
                <w:szCs w:val="24"/>
              </w:rPr>
              <w:t xml:space="preserve"> Hemoglobin, human anti-mouse antibody, rheumatoid factor</w:t>
            </w:r>
          </w:p>
        </w:tc>
        <w:tc>
          <w:tcPr>
            <w:tcW w:w="937" w:type="pct"/>
            <w:shd w:val="clear" w:color="auto" w:fill="auto"/>
            <w:vAlign w:val="center"/>
          </w:tcPr>
          <w:p w14:paraId="1B60EEF7" w14:textId="77777777" w:rsidR="004B59C0" w:rsidRPr="004C5EA9" w:rsidRDefault="004B59C0" w:rsidP="00393D38">
            <w:pPr>
              <w:spacing w:after="0"/>
              <w:rPr>
                <w:rFonts w:eastAsia="Calibri" w:cstheme="minorHAnsi"/>
                <w:color w:val="0071BC"/>
                <w:sz w:val="24"/>
                <w:szCs w:val="24"/>
              </w:rPr>
            </w:pPr>
            <w:r w:rsidRPr="004C5EA9">
              <w:rPr>
                <w:rFonts w:eastAsia="Calibri" w:cstheme="minorHAnsi"/>
                <w:color w:val="0071BC"/>
                <w:sz w:val="24"/>
                <w:szCs w:val="24"/>
              </w:rPr>
              <w:t>High end of clinical range</w:t>
            </w:r>
          </w:p>
        </w:tc>
        <w:tc>
          <w:tcPr>
            <w:tcW w:w="1423" w:type="pct"/>
            <w:vAlign w:val="center"/>
          </w:tcPr>
          <w:p w14:paraId="70BC2AE1" w14:textId="71F82B71" w:rsidR="004B59C0" w:rsidRPr="004C5EA9" w:rsidRDefault="00F4455B" w:rsidP="00F90607">
            <w:pPr>
              <w:autoSpaceDE w:val="0"/>
              <w:autoSpaceDN w:val="0"/>
              <w:adjustRightInd w:val="0"/>
              <w:spacing w:after="0"/>
              <w:rPr>
                <w:rFonts w:eastAsia="Calibri" w:cstheme="minorHAnsi"/>
                <w:color w:val="0071BC"/>
                <w:sz w:val="24"/>
                <w:szCs w:val="24"/>
              </w:rPr>
            </w:pPr>
            <w:r w:rsidRPr="00C37027">
              <w:rPr>
                <w:rFonts w:eastAsia="Calibri" w:cstheme="minorHAnsi"/>
                <w:i/>
                <w:iCs/>
                <w:color w:val="0071BC"/>
                <w:sz w:val="24"/>
                <w:szCs w:val="24"/>
              </w:rPr>
              <w:t xml:space="preserve">[insert </w:t>
            </w:r>
            <w:r w:rsidR="00E06E79">
              <w:rPr>
                <w:rFonts w:eastAsia="Calibri" w:cstheme="minorHAnsi"/>
                <w:i/>
                <w:iCs/>
                <w:color w:val="0071BC"/>
                <w:sz w:val="24"/>
                <w:szCs w:val="24"/>
              </w:rPr>
              <w:t xml:space="preserve">volume of positive </w:t>
            </w:r>
            <w:r w:rsidR="00050CB3">
              <w:rPr>
                <w:rFonts w:eastAsia="Calibri" w:cstheme="minorHAnsi"/>
                <w:i/>
                <w:iCs/>
                <w:color w:val="0071BC"/>
                <w:sz w:val="24"/>
                <w:szCs w:val="24"/>
              </w:rPr>
              <w:t xml:space="preserve">or spike-in specimen </w:t>
            </w:r>
            <w:r w:rsidRPr="00C37027">
              <w:rPr>
                <w:rFonts w:eastAsia="Calibri" w:cstheme="minorHAnsi"/>
                <w:i/>
                <w:iCs/>
                <w:color w:val="0071BC"/>
                <w:sz w:val="24"/>
                <w:szCs w:val="24"/>
              </w:rPr>
              <w:t>here]</w:t>
            </w:r>
          </w:p>
        </w:tc>
        <w:tc>
          <w:tcPr>
            <w:tcW w:w="866" w:type="pct"/>
            <w:vAlign w:val="center"/>
          </w:tcPr>
          <w:p w14:paraId="7DC5FFEE" w14:textId="5A2E8120" w:rsidR="004B59C0" w:rsidRPr="004C5EA9" w:rsidRDefault="004B59C0" w:rsidP="00393D38">
            <w:pPr>
              <w:spacing w:after="0"/>
              <w:rPr>
                <w:rFonts w:eastAsia="Calibri" w:cstheme="minorHAnsi"/>
                <w:color w:val="0071BC"/>
                <w:sz w:val="24"/>
                <w:szCs w:val="24"/>
              </w:rPr>
            </w:pPr>
            <w:r w:rsidRPr="004C5EA9">
              <w:rPr>
                <w:rFonts w:eastAsia="Calibri" w:cstheme="minorHAnsi"/>
                <w:color w:val="0071BC"/>
                <w:sz w:val="24"/>
                <w:szCs w:val="24"/>
              </w:rPr>
              <w:t># detected /total # replicates</w:t>
            </w:r>
          </w:p>
        </w:tc>
      </w:tr>
    </w:tbl>
    <w:p w14:paraId="04885A1D" w14:textId="5F666A29" w:rsidR="00B46297" w:rsidRPr="004C5EA9" w:rsidRDefault="3530A8A0" w:rsidP="00050CB3">
      <w:pPr>
        <w:numPr>
          <w:ilvl w:val="1"/>
          <w:numId w:val="8"/>
        </w:numPr>
        <w:spacing w:before="120" w:after="120"/>
        <w:ind w:left="1008"/>
        <w:contextualSpacing/>
        <w:rPr>
          <w:rFonts w:eastAsia="Calibri" w:cstheme="minorHAnsi"/>
          <w:sz w:val="24"/>
          <w:szCs w:val="24"/>
        </w:rPr>
      </w:pPr>
      <w:r w:rsidRPr="004C5EA9">
        <w:rPr>
          <w:rFonts w:eastAsia="Calibri" w:cstheme="minorHAnsi"/>
          <w:sz w:val="24"/>
          <w:szCs w:val="24"/>
        </w:rPr>
        <w:t>Positive interferences</w:t>
      </w:r>
      <w:r w:rsidR="51055A40" w:rsidRPr="004C5EA9">
        <w:rPr>
          <w:rFonts w:eastAsia="Calibri" w:cstheme="minorHAnsi"/>
          <w:sz w:val="24"/>
          <w:szCs w:val="24"/>
        </w:rPr>
        <w:t>:</w:t>
      </w:r>
      <w:r w:rsidRPr="004C5EA9">
        <w:rPr>
          <w:rFonts w:eastAsia="Calibri" w:cstheme="minorHAnsi"/>
          <w:sz w:val="24"/>
          <w:szCs w:val="24"/>
        </w:rPr>
        <w:t xml:space="preserve"> </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Positive interferences"/>
        <w:tblDescription w:val="Table displaying Potential interfering substance to generate false positive result, Concentration and Results with examples and instructions for laboratories to fill-in."/>
      </w:tblPr>
      <w:tblGrid>
        <w:gridCol w:w="3149"/>
        <w:gridCol w:w="4171"/>
        <w:gridCol w:w="1491"/>
      </w:tblGrid>
      <w:tr w:rsidR="00B46297" w:rsidRPr="004C5EA9" w14:paraId="10C419A0" w14:textId="77777777" w:rsidTr="00463BE1">
        <w:trPr>
          <w:tblHeader/>
        </w:trPr>
        <w:tc>
          <w:tcPr>
            <w:tcW w:w="1787" w:type="pct"/>
            <w:shd w:val="clear" w:color="auto" w:fill="DEEAF6" w:themeFill="accent1" w:themeFillTint="33"/>
            <w:vAlign w:val="center"/>
          </w:tcPr>
          <w:p w14:paraId="7DF5C400" w14:textId="77777777" w:rsidR="00B46297" w:rsidRPr="004C5EA9" w:rsidRDefault="2335F425" w:rsidP="1756185F">
            <w:pPr>
              <w:autoSpaceDE w:val="0"/>
              <w:autoSpaceDN w:val="0"/>
              <w:adjustRightInd w:val="0"/>
              <w:spacing w:after="0" w:line="240" w:lineRule="auto"/>
              <w:rPr>
                <w:rFonts w:eastAsia="Calibri" w:cstheme="minorHAnsi"/>
                <w:b/>
                <w:bCs/>
                <w:sz w:val="24"/>
                <w:szCs w:val="24"/>
              </w:rPr>
            </w:pPr>
            <w:r w:rsidRPr="004C5EA9">
              <w:rPr>
                <w:rFonts w:eastAsia="Calibri" w:cstheme="minorHAnsi"/>
                <w:b/>
                <w:bCs/>
                <w:sz w:val="24"/>
                <w:szCs w:val="24"/>
              </w:rPr>
              <w:t>Potential interfering substance to generate false positive result</w:t>
            </w:r>
          </w:p>
        </w:tc>
        <w:tc>
          <w:tcPr>
            <w:tcW w:w="2367" w:type="pct"/>
            <w:shd w:val="clear" w:color="auto" w:fill="DEEAF6" w:themeFill="accent1" w:themeFillTint="33"/>
            <w:vAlign w:val="center"/>
          </w:tcPr>
          <w:p w14:paraId="586D406A" w14:textId="77777777" w:rsidR="00B46297" w:rsidRPr="004C5EA9" w:rsidRDefault="2335F425" w:rsidP="1756185F">
            <w:pPr>
              <w:autoSpaceDE w:val="0"/>
              <w:autoSpaceDN w:val="0"/>
              <w:adjustRightInd w:val="0"/>
              <w:spacing w:after="0" w:line="240" w:lineRule="auto"/>
              <w:jc w:val="center"/>
              <w:rPr>
                <w:rFonts w:eastAsia="Calibri" w:cstheme="minorHAnsi"/>
                <w:b/>
                <w:bCs/>
                <w:sz w:val="24"/>
                <w:szCs w:val="24"/>
              </w:rPr>
            </w:pPr>
            <w:r w:rsidRPr="004C5EA9">
              <w:rPr>
                <w:rFonts w:eastAsia="Calibri" w:cstheme="minorHAnsi"/>
                <w:b/>
                <w:bCs/>
                <w:sz w:val="24"/>
                <w:szCs w:val="24"/>
              </w:rPr>
              <w:t>Concentration</w:t>
            </w:r>
          </w:p>
        </w:tc>
        <w:tc>
          <w:tcPr>
            <w:tcW w:w="846" w:type="pct"/>
            <w:shd w:val="clear" w:color="auto" w:fill="DEEAF6" w:themeFill="accent1" w:themeFillTint="33"/>
            <w:vAlign w:val="center"/>
          </w:tcPr>
          <w:p w14:paraId="724D0BA1" w14:textId="77777777" w:rsidR="00B46297" w:rsidRPr="004C5EA9" w:rsidRDefault="2335F425" w:rsidP="1756185F">
            <w:pPr>
              <w:autoSpaceDE w:val="0"/>
              <w:autoSpaceDN w:val="0"/>
              <w:adjustRightInd w:val="0"/>
              <w:spacing w:after="0" w:line="240" w:lineRule="auto"/>
              <w:rPr>
                <w:rFonts w:eastAsia="Calibri" w:cstheme="minorHAnsi"/>
                <w:b/>
                <w:bCs/>
                <w:sz w:val="24"/>
                <w:szCs w:val="24"/>
              </w:rPr>
            </w:pPr>
            <w:r w:rsidRPr="004C5EA9">
              <w:rPr>
                <w:rFonts w:eastAsia="Calibri" w:cstheme="minorHAnsi"/>
                <w:b/>
                <w:bCs/>
                <w:sz w:val="24"/>
                <w:szCs w:val="24"/>
              </w:rPr>
              <w:t>Results</w:t>
            </w:r>
          </w:p>
        </w:tc>
      </w:tr>
      <w:tr w:rsidR="00B46297" w:rsidRPr="004C5EA9" w14:paraId="0D86E0B9" w14:textId="77777777" w:rsidTr="00463BE1">
        <w:tc>
          <w:tcPr>
            <w:tcW w:w="1787" w:type="pct"/>
            <w:shd w:val="clear" w:color="auto" w:fill="auto"/>
            <w:vAlign w:val="center"/>
          </w:tcPr>
          <w:p w14:paraId="4E17C599" w14:textId="756B7534" w:rsidR="00B46297" w:rsidRPr="004C5EA9" w:rsidRDefault="2335F425" w:rsidP="00810B95">
            <w:pPr>
              <w:autoSpaceDE w:val="0"/>
              <w:autoSpaceDN w:val="0"/>
              <w:adjustRightInd w:val="0"/>
              <w:spacing w:after="0" w:line="240" w:lineRule="auto"/>
              <w:rPr>
                <w:rFonts w:eastAsia="Calibri" w:cstheme="minorHAnsi"/>
                <w:sz w:val="24"/>
                <w:szCs w:val="24"/>
              </w:rPr>
            </w:pPr>
            <w:r w:rsidRPr="004C5EA9">
              <w:rPr>
                <w:rFonts w:eastAsia="Calibri" w:cstheme="minorHAnsi"/>
                <w:sz w:val="24"/>
                <w:szCs w:val="24"/>
              </w:rPr>
              <w:t>List here in multiple rows: e.g., hemoglobin, human anti-mouse antibody, rheumatoid factor</w:t>
            </w:r>
          </w:p>
        </w:tc>
        <w:tc>
          <w:tcPr>
            <w:tcW w:w="2367" w:type="pct"/>
            <w:shd w:val="clear" w:color="auto" w:fill="auto"/>
            <w:vAlign w:val="center"/>
          </w:tcPr>
          <w:p w14:paraId="01045A73" w14:textId="77777777" w:rsidR="00B46297" w:rsidRPr="004C5EA9" w:rsidRDefault="2335F425" w:rsidP="00142FA4">
            <w:pPr>
              <w:spacing w:after="0"/>
              <w:rPr>
                <w:rFonts w:eastAsia="Calibri" w:cstheme="minorHAnsi"/>
                <w:color w:val="0071BC"/>
                <w:sz w:val="24"/>
                <w:szCs w:val="24"/>
              </w:rPr>
            </w:pPr>
            <w:r w:rsidRPr="004C5EA9">
              <w:rPr>
                <w:rFonts w:eastAsia="Calibri" w:cstheme="minorHAnsi"/>
                <w:color w:val="0071BC"/>
                <w:sz w:val="24"/>
                <w:szCs w:val="24"/>
              </w:rPr>
              <w:t>High end of clinical range</w:t>
            </w:r>
          </w:p>
        </w:tc>
        <w:tc>
          <w:tcPr>
            <w:tcW w:w="846" w:type="pct"/>
            <w:vAlign w:val="center"/>
          </w:tcPr>
          <w:p w14:paraId="1F0E956B" w14:textId="4208AD52" w:rsidR="00B46297" w:rsidRPr="004C5EA9" w:rsidRDefault="2335F425" w:rsidP="00142FA4">
            <w:pPr>
              <w:spacing w:after="0"/>
              <w:rPr>
                <w:rFonts w:eastAsia="Calibri" w:cstheme="minorHAnsi"/>
                <w:color w:val="0071BC"/>
                <w:sz w:val="24"/>
                <w:szCs w:val="24"/>
              </w:rPr>
            </w:pPr>
            <w:r w:rsidRPr="004C5EA9">
              <w:rPr>
                <w:rFonts w:eastAsia="Calibri" w:cstheme="minorHAnsi"/>
                <w:color w:val="0071BC"/>
                <w:sz w:val="24"/>
                <w:szCs w:val="24"/>
              </w:rPr>
              <w:t># detected /total # replicates</w:t>
            </w:r>
          </w:p>
        </w:tc>
      </w:tr>
    </w:tbl>
    <w:p w14:paraId="4CA3E5FB" w14:textId="64ACB6BF" w:rsidR="00B46297" w:rsidRPr="004B6161" w:rsidRDefault="6DB9DE22" w:rsidP="00A32A9B">
      <w:pPr>
        <w:pStyle w:val="Heading1"/>
        <w:spacing w:before="120" w:after="120"/>
        <w:ind w:left="648"/>
        <w:rPr>
          <w:b/>
          <w:bCs/>
        </w:rPr>
      </w:pPr>
      <w:r w:rsidRPr="004B6161">
        <w:rPr>
          <w:b/>
          <w:bCs/>
        </w:rPr>
        <w:t>Matrix Equivalency (if applicable)</w:t>
      </w:r>
      <w:r w:rsidR="6DB7AFF9" w:rsidRPr="004B6161">
        <w:rPr>
          <w:b/>
          <w:bCs/>
        </w:rPr>
        <w:t>:</w:t>
      </w:r>
    </w:p>
    <w:tbl>
      <w:tblPr>
        <w:tblW w:w="4375" w:type="pct"/>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right w:w="115" w:type="dxa"/>
        </w:tblCellMar>
        <w:tblLook w:val="04A0" w:firstRow="1" w:lastRow="0" w:firstColumn="1" w:lastColumn="0" w:noHBand="0" w:noVBand="1"/>
        <w:tblCaption w:val="Matrix Equivalency"/>
        <w:tblDescription w:val="Table displaying Characteristic, Number of Samples and Planned Calculations/Evaluations as a guidance for laboratories."/>
      </w:tblPr>
      <w:tblGrid>
        <w:gridCol w:w="1596"/>
        <w:gridCol w:w="3701"/>
        <w:gridCol w:w="3514"/>
      </w:tblGrid>
      <w:tr w:rsidR="00B46297" w:rsidRPr="004C5EA9" w14:paraId="402E0FF9" w14:textId="77777777" w:rsidTr="0036301D">
        <w:trPr>
          <w:tblHeader/>
        </w:trPr>
        <w:tc>
          <w:tcPr>
            <w:tcW w:w="1575" w:type="dxa"/>
            <w:shd w:val="clear" w:color="auto" w:fill="DEEAF6" w:themeFill="accent1" w:themeFillTint="33"/>
            <w:vAlign w:val="center"/>
          </w:tcPr>
          <w:p w14:paraId="46BAADAE" w14:textId="77777777" w:rsidR="00B46297" w:rsidRPr="004C5EA9" w:rsidRDefault="00B46297" w:rsidP="00255018">
            <w:pPr>
              <w:spacing w:after="120"/>
              <w:rPr>
                <w:rFonts w:eastAsia="Calibri" w:cstheme="minorHAnsi"/>
                <w:b/>
                <w:bCs/>
                <w:sz w:val="24"/>
                <w:szCs w:val="24"/>
              </w:rPr>
            </w:pPr>
            <w:r w:rsidRPr="004C5EA9">
              <w:rPr>
                <w:rFonts w:eastAsia="Calibri" w:cstheme="minorHAnsi"/>
                <w:b/>
                <w:bCs/>
                <w:sz w:val="24"/>
                <w:szCs w:val="24"/>
              </w:rPr>
              <w:t>Characteristic</w:t>
            </w:r>
          </w:p>
        </w:tc>
        <w:tc>
          <w:tcPr>
            <w:tcW w:w="3996" w:type="dxa"/>
            <w:shd w:val="clear" w:color="auto" w:fill="DEEAF6" w:themeFill="accent1" w:themeFillTint="33"/>
            <w:vAlign w:val="center"/>
          </w:tcPr>
          <w:p w14:paraId="02A5C621" w14:textId="77777777" w:rsidR="00B46297" w:rsidRPr="004C5EA9" w:rsidRDefault="00B46297" w:rsidP="00255018">
            <w:pPr>
              <w:spacing w:after="120"/>
              <w:rPr>
                <w:rFonts w:eastAsia="Calibri" w:cstheme="minorHAnsi"/>
                <w:b/>
                <w:bCs/>
                <w:sz w:val="24"/>
                <w:szCs w:val="24"/>
              </w:rPr>
            </w:pPr>
            <w:r w:rsidRPr="004C5EA9">
              <w:rPr>
                <w:rFonts w:eastAsia="Calibri" w:cstheme="minorHAnsi"/>
                <w:b/>
                <w:bCs/>
                <w:sz w:val="24"/>
                <w:szCs w:val="24"/>
              </w:rPr>
              <w:t>Number of samples</w:t>
            </w:r>
          </w:p>
        </w:tc>
        <w:tc>
          <w:tcPr>
            <w:tcW w:w="3240" w:type="dxa"/>
            <w:shd w:val="clear" w:color="auto" w:fill="DEEAF6" w:themeFill="accent1" w:themeFillTint="33"/>
            <w:vAlign w:val="center"/>
          </w:tcPr>
          <w:p w14:paraId="2CAE9244" w14:textId="77777777" w:rsidR="00B46297" w:rsidRPr="004C5EA9" w:rsidRDefault="00B46297" w:rsidP="00255018">
            <w:pPr>
              <w:spacing w:after="120"/>
              <w:rPr>
                <w:rFonts w:eastAsia="Calibri" w:cstheme="minorHAnsi"/>
                <w:b/>
                <w:bCs/>
                <w:sz w:val="24"/>
                <w:szCs w:val="24"/>
              </w:rPr>
            </w:pPr>
            <w:r w:rsidRPr="004C5EA9">
              <w:rPr>
                <w:rFonts w:eastAsia="Calibri" w:cstheme="minorHAnsi"/>
                <w:b/>
                <w:bCs/>
                <w:sz w:val="24"/>
                <w:szCs w:val="24"/>
              </w:rPr>
              <w:t>Planned Calculations/Evaluations</w:t>
            </w:r>
          </w:p>
        </w:tc>
      </w:tr>
      <w:tr w:rsidR="00B46297" w:rsidRPr="004C5EA9" w14:paraId="4FEE4C8C" w14:textId="77777777" w:rsidTr="0036301D">
        <w:tc>
          <w:tcPr>
            <w:tcW w:w="1575" w:type="dxa"/>
            <w:vAlign w:val="center"/>
          </w:tcPr>
          <w:p w14:paraId="4227A90F" w14:textId="77777777" w:rsidR="00B46297" w:rsidRPr="004C5EA9" w:rsidRDefault="00B46297" w:rsidP="00255018">
            <w:pPr>
              <w:spacing w:after="0"/>
              <w:rPr>
                <w:rFonts w:eastAsia="Calibri" w:cstheme="minorHAnsi"/>
                <w:bCs/>
                <w:sz w:val="24"/>
                <w:szCs w:val="24"/>
              </w:rPr>
            </w:pPr>
            <w:r w:rsidRPr="004C5EA9">
              <w:rPr>
                <w:rFonts w:eastAsia="Calibri" w:cstheme="minorHAnsi"/>
                <w:bCs/>
                <w:sz w:val="24"/>
                <w:szCs w:val="24"/>
              </w:rPr>
              <w:t>Other Matrix Equivalency</w:t>
            </w:r>
          </w:p>
        </w:tc>
        <w:tc>
          <w:tcPr>
            <w:tcW w:w="3996" w:type="dxa"/>
            <w:vAlign w:val="center"/>
          </w:tcPr>
          <w:p w14:paraId="068D89FB" w14:textId="3F0DD429" w:rsidR="00B46297" w:rsidRPr="004C5EA9" w:rsidRDefault="00B46297" w:rsidP="00255018">
            <w:pPr>
              <w:spacing w:after="0"/>
              <w:rPr>
                <w:rFonts w:eastAsia="Calibri" w:cstheme="minorHAnsi"/>
                <w:bCs/>
                <w:color w:val="0000FF"/>
                <w:sz w:val="24"/>
                <w:szCs w:val="24"/>
              </w:rPr>
            </w:pPr>
            <w:r w:rsidRPr="004C5EA9">
              <w:rPr>
                <w:rFonts w:eastAsia="Calibri" w:cstheme="minorHAnsi"/>
                <w:bCs/>
                <w:sz w:val="24"/>
                <w:szCs w:val="24"/>
              </w:rPr>
              <w:t>Measure</w:t>
            </w:r>
            <w:r w:rsidRPr="004C5EA9">
              <w:rPr>
                <w:rFonts w:eastAsia="Calibri" w:cstheme="minorHAnsi"/>
                <w:color w:val="0071BC"/>
                <w:sz w:val="24"/>
                <w:szCs w:val="24"/>
              </w:rPr>
              <w:t xml:space="preserve"> #</w:t>
            </w:r>
            <w:r w:rsidRPr="004C5EA9">
              <w:rPr>
                <w:rFonts w:eastAsia="Calibri" w:cstheme="minorHAnsi"/>
                <w:bCs/>
                <w:color w:val="0000FF"/>
                <w:sz w:val="24"/>
                <w:szCs w:val="24"/>
              </w:rPr>
              <w:t xml:space="preserve"> </w:t>
            </w:r>
            <w:r w:rsidRPr="004C5EA9">
              <w:rPr>
                <w:rFonts w:eastAsia="Calibri" w:cstheme="minorHAnsi"/>
                <w:bCs/>
                <w:sz w:val="24"/>
                <w:szCs w:val="24"/>
              </w:rPr>
              <w:t xml:space="preserve">of titrations of analyte </w:t>
            </w:r>
            <w:r w:rsidRPr="004C5EA9">
              <w:rPr>
                <w:rFonts w:eastAsia="Calibri" w:cstheme="minorHAnsi"/>
                <w:color w:val="0071BC"/>
                <w:sz w:val="24"/>
                <w:szCs w:val="24"/>
              </w:rPr>
              <w:t>(high, medium, low, and equivocal if applicable)</w:t>
            </w:r>
            <w:r w:rsidRPr="004C5EA9">
              <w:rPr>
                <w:rFonts w:eastAsia="Calibri" w:cstheme="minorHAnsi"/>
                <w:bCs/>
                <w:color w:val="0000FF"/>
                <w:sz w:val="24"/>
                <w:szCs w:val="24"/>
              </w:rPr>
              <w:t xml:space="preserve"> </w:t>
            </w:r>
            <w:r w:rsidRPr="004C5EA9">
              <w:rPr>
                <w:rFonts w:eastAsia="Calibri" w:cstheme="minorHAnsi"/>
                <w:bCs/>
                <w:sz w:val="24"/>
                <w:szCs w:val="24"/>
              </w:rPr>
              <w:t xml:space="preserve">in </w:t>
            </w:r>
            <w:r w:rsidRPr="004C5EA9">
              <w:rPr>
                <w:rFonts w:eastAsia="Calibri" w:cstheme="minorHAnsi"/>
                <w:color w:val="0071BC"/>
                <w:sz w:val="24"/>
                <w:szCs w:val="24"/>
              </w:rPr>
              <w:t>#</w:t>
            </w:r>
            <w:r w:rsidRPr="004C5EA9">
              <w:rPr>
                <w:rFonts w:eastAsia="Calibri" w:cstheme="minorHAnsi"/>
                <w:bCs/>
                <w:sz w:val="24"/>
                <w:szCs w:val="24"/>
              </w:rPr>
              <w:t xml:space="preserve"> replicates of negative reference matrix in parallel to</w:t>
            </w:r>
            <w:r w:rsidRPr="004C5EA9">
              <w:rPr>
                <w:rFonts w:eastAsia="Calibri" w:cstheme="minorHAnsi"/>
                <w:bCs/>
                <w:color w:val="0070C0"/>
                <w:sz w:val="24"/>
                <w:szCs w:val="24"/>
              </w:rPr>
              <w:t xml:space="preserve"> </w:t>
            </w:r>
            <w:r w:rsidRPr="004C5EA9">
              <w:rPr>
                <w:rFonts w:eastAsia="Calibri" w:cstheme="minorHAnsi"/>
                <w:color w:val="0071BC"/>
                <w:sz w:val="24"/>
                <w:szCs w:val="24"/>
              </w:rPr>
              <w:t>#</w:t>
            </w:r>
            <w:r w:rsidRPr="004C5EA9">
              <w:rPr>
                <w:rFonts w:eastAsia="Calibri" w:cstheme="minorHAnsi"/>
                <w:bCs/>
                <w:color w:val="0070C0"/>
                <w:sz w:val="24"/>
                <w:szCs w:val="24"/>
              </w:rPr>
              <w:t xml:space="preserve"> </w:t>
            </w:r>
            <w:r w:rsidRPr="004C5EA9">
              <w:rPr>
                <w:rFonts w:eastAsia="Calibri" w:cstheme="minorHAnsi"/>
                <w:bCs/>
                <w:sz w:val="24"/>
                <w:szCs w:val="24"/>
              </w:rPr>
              <w:t>replicates of negative test matrix</w:t>
            </w:r>
            <w:r w:rsidR="001171C2">
              <w:rPr>
                <w:rFonts w:eastAsia="Calibri" w:cstheme="minorHAnsi"/>
                <w:bCs/>
                <w:sz w:val="24"/>
                <w:szCs w:val="24"/>
              </w:rPr>
              <w:t>.</w:t>
            </w:r>
          </w:p>
        </w:tc>
        <w:tc>
          <w:tcPr>
            <w:tcW w:w="3240" w:type="dxa"/>
            <w:vAlign w:val="center"/>
          </w:tcPr>
          <w:p w14:paraId="7EF31A60" w14:textId="77777777" w:rsidR="00B46297" w:rsidRPr="004C5EA9" w:rsidRDefault="00B46297" w:rsidP="00255018">
            <w:pPr>
              <w:spacing w:after="0"/>
              <w:rPr>
                <w:rFonts w:eastAsia="Calibri" w:cstheme="minorHAnsi"/>
                <w:color w:val="0071BC"/>
                <w:sz w:val="24"/>
                <w:szCs w:val="24"/>
              </w:rPr>
            </w:pPr>
            <m:oMathPara>
              <m:oMath>
                <m:r>
                  <m:rPr>
                    <m:sty m:val="p"/>
                  </m:rPr>
                  <w:rPr>
                    <w:rFonts w:ascii="Cambria Math" w:eastAsia="Calibri" w:hAnsi="Cambria Math" w:cstheme="minorHAnsi"/>
                    <w:color w:val="0071BC"/>
                    <w:sz w:val="24"/>
                    <w:szCs w:val="24"/>
                  </w:rPr>
                  <m:t>% Recovery</m:t>
                </m:r>
              </m:oMath>
            </m:oMathPara>
          </w:p>
          <w:p w14:paraId="4F47DDEB" w14:textId="77777777" w:rsidR="00B46297" w:rsidRPr="004C5EA9" w:rsidRDefault="00B46297" w:rsidP="00255018">
            <w:pPr>
              <w:spacing w:after="0"/>
              <w:rPr>
                <w:rFonts w:eastAsia="Calibri" w:cstheme="minorHAnsi"/>
                <w:color w:val="0071BC"/>
                <w:sz w:val="24"/>
                <w:szCs w:val="24"/>
              </w:rPr>
            </w:pPr>
            <m:oMathPara>
              <m:oMath>
                <m:r>
                  <m:rPr>
                    <m:sty m:val="p"/>
                  </m:rPr>
                  <w:rPr>
                    <w:rFonts w:ascii="Cambria Math" w:eastAsia="Calibri" w:hAnsi="Cambria Math" w:cstheme="minorHAnsi"/>
                    <w:color w:val="0071BC"/>
                    <w:sz w:val="24"/>
                    <w:szCs w:val="24"/>
                  </w:rPr>
                  <m:t xml:space="preserve"> = </m:t>
                </m:r>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mean value Other Matrix</m:t>
                    </m:r>
                  </m:num>
                  <m:den>
                    <m:r>
                      <m:rPr>
                        <m:sty m:val="p"/>
                      </m:rPr>
                      <w:rPr>
                        <w:rFonts w:ascii="Cambria Math" w:eastAsia="Calibri" w:hAnsi="Cambria Math" w:cstheme="minorHAnsi"/>
                        <w:color w:val="0071BC"/>
                        <w:sz w:val="24"/>
                        <w:szCs w:val="24"/>
                      </w:rPr>
                      <m:t>mean value Reference Matrix</m:t>
                    </m:r>
                  </m:den>
                </m:f>
              </m:oMath>
            </m:oMathPara>
          </w:p>
          <w:p w14:paraId="131962C1" w14:textId="77777777" w:rsidR="00B46297" w:rsidRPr="004C5EA9" w:rsidRDefault="00B46297" w:rsidP="00255018">
            <w:pPr>
              <w:spacing w:after="0"/>
              <w:rPr>
                <w:rFonts w:eastAsia="Calibri" w:cstheme="minorHAnsi"/>
                <w:bCs/>
                <w:color w:val="0000FF"/>
                <w:sz w:val="24"/>
                <w:szCs w:val="24"/>
              </w:rPr>
            </w:pPr>
            <m:oMathPara>
              <m:oMath>
                <m:r>
                  <m:rPr>
                    <m:sty m:val="p"/>
                  </m:rPr>
                  <w:rPr>
                    <w:rFonts w:ascii="Cambria Math" w:eastAsia="Calibri" w:hAnsi="Cambria Math" w:cstheme="minorHAnsi"/>
                    <w:color w:val="0071BC"/>
                    <w:sz w:val="24"/>
                    <w:szCs w:val="24"/>
                  </w:rPr>
                  <m:t xml:space="preserve"> ×100</m:t>
                </m:r>
              </m:oMath>
            </m:oMathPara>
          </w:p>
        </w:tc>
      </w:tr>
    </w:tbl>
    <w:p w14:paraId="374C1178" w14:textId="77777777" w:rsidR="00204570" w:rsidRDefault="00204570" w:rsidP="004C5EA9">
      <w:pPr>
        <w:pStyle w:val="ListParagraph"/>
        <w:spacing w:before="120" w:after="0"/>
        <w:ind w:left="432"/>
        <w:rPr>
          <w:rFonts w:cstheme="minorHAnsi"/>
          <w:b/>
          <w:bCs/>
          <w:sz w:val="24"/>
          <w:szCs w:val="24"/>
        </w:rPr>
      </w:pPr>
    </w:p>
    <w:p w14:paraId="4791D7E6" w14:textId="77777777" w:rsidR="00204570" w:rsidRDefault="00204570">
      <w:pPr>
        <w:spacing w:after="160" w:line="259" w:lineRule="auto"/>
        <w:rPr>
          <w:rFonts w:cstheme="minorHAnsi"/>
          <w:b/>
          <w:bCs/>
          <w:sz w:val="24"/>
          <w:szCs w:val="24"/>
        </w:rPr>
      </w:pPr>
      <w:r>
        <w:rPr>
          <w:rFonts w:cstheme="minorHAnsi"/>
          <w:b/>
          <w:bCs/>
          <w:sz w:val="24"/>
          <w:szCs w:val="24"/>
        </w:rPr>
        <w:br w:type="page"/>
      </w:r>
    </w:p>
    <w:p w14:paraId="5EA3E5C5" w14:textId="7C46EA27" w:rsidR="00B46297" w:rsidRPr="00D92F86" w:rsidRDefault="6DB9DE22" w:rsidP="00135729">
      <w:pPr>
        <w:pStyle w:val="Heading1"/>
        <w:spacing w:before="0"/>
        <w:ind w:left="648"/>
        <w:rPr>
          <w:b/>
          <w:bCs/>
        </w:rPr>
      </w:pPr>
      <w:r w:rsidRPr="00D92F86">
        <w:rPr>
          <w:b/>
          <w:bCs/>
        </w:rPr>
        <w:lastRenderedPageBreak/>
        <w:t>Multiplex Assay Performance (if applicable)</w:t>
      </w:r>
      <w:r w:rsidR="6DB7AFF9" w:rsidRPr="00D92F86">
        <w:rPr>
          <w:b/>
          <w:bCs/>
        </w:rPr>
        <w:t>:</w:t>
      </w:r>
    </w:p>
    <w:p w14:paraId="738DA0EA" w14:textId="77777777" w:rsidR="00135729" w:rsidRPr="00135729" w:rsidRDefault="00135729" w:rsidP="00135729">
      <w:pPr>
        <w:pStyle w:val="ListParagraph"/>
        <w:numPr>
          <w:ilvl w:val="0"/>
          <w:numId w:val="8"/>
        </w:numPr>
        <w:rPr>
          <w:rFonts w:eastAsia="Calibri" w:cstheme="minorHAnsi"/>
          <w:vanish/>
          <w:sz w:val="24"/>
          <w:szCs w:val="24"/>
        </w:rPr>
      </w:pPr>
    </w:p>
    <w:p w14:paraId="461085A0" w14:textId="77777777" w:rsidR="00135729" w:rsidRPr="00135729" w:rsidRDefault="00135729" w:rsidP="00135729">
      <w:pPr>
        <w:pStyle w:val="ListParagraph"/>
        <w:numPr>
          <w:ilvl w:val="0"/>
          <w:numId w:val="8"/>
        </w:numPr>
        <w:rPr>
          <w:rFonts w:eastAsia="Calibri" w:cstheme="minorHAnsi"/>
          <w:vanish/>
          <w:sz w:val="24"/>
          <w:szCs w:val="24"/>
        </w:rPr>
      </w:pPr>
    </w:p>
    <w:p w14:paraId="5C7DFD1C" w14:textId="1B63285F" w:rsidR="00EA220F" w:rsidRPr="004C5EA9" w:rsidRDefault="00B46297" w:rsidP="00135729">
      <w:pPr>
        <w:numPr>
          <w:ilvl w:val="1"/>
          <w:numId w:val="8"/>
        </w:numPr>
        <w:ind w:left="1008"/>
        <w:contextualSpacing/>
        <w:rPr>
          <w:rFonts w:eastAsia="Calibri" w:cstheme="minorHAnsi"/>
          <w:sz w:val="24"/>
          <w:szCs w:val="24"/>
        </w:rPr>
      </w:pPr>
      <w:r w:rsidRPr="004C5EA9">
        <w:rPr>
          <w:rFonts w:eastAsia="Calibri" w:cstheme="minorHAnsi"/>
          <w:sz w:val="24"/>
          <w:szCs w:val="24"/>
        </w:rPr>
        <w:t>For assays that detect multiple targets, it is necessary to show that high concentrations of one target do not interfere with the detection of other targets.</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Multiplex Assay Performance"/>
        <w:tblDescription w:val="Table displaying Characteristic, Number of Samples and Planned Calculations/Evaluations as a guidance for laboratories."/>
      </w:tblPr>
      <w:tblGrid>
        <w:gridCol w:w="1918"/>
        <w:gridCol w:w="3364"/>
        <w:gridCol w:w="3529"/>
      </w:tblGrid>
      <w:tr w:rsidR="00B46297" w:rsidRPr="004C5EA9" w14:paraId="15414536" w14:textId="77777777" w:rsidTr="0036301D">
        <w:trPr>
          <w:tblHeader/>
        </w:trPr>
        <w:tc>
          <w:tcPr>
            <w:tcW w:w="1039" w:type="pct"/>
            <w:shd w:val="clear" w:color="auto" w:fill="DEEAF6" w:themeFill="accent1" w:themeFillTint="33"/>
            <w:vAlign w:val="center"/>
          </w:tcPr>
          <w:p w14:paraId="6E51EC54" w14:textId="77777777" w:rsidR="00B46297" w:rsidRPr="004C5EA9" w:rsidRDefault="00B46297" w:rsidP="0034465C">
            <w:pPr>
              <w:spacing w:after="120"/>
              <w:rPr>
                <w:rFonts w:eastAsia="Calibri" w:cstheme="minorHAnsi"/>
                <w:b/>
                <w:bCs/>
                <w:sz w:val="24"/>
                <w:szCs w:val="24"/>
              </w:rPr>
            </w:pPr>
            <w:r w:rsidRPr="004C5EA9">
              <w:rPr>
                <w:rFonts w:eastAsia="Calibri" w:cstheme="minorHAnsi"/>
                <w:b/>
                <w:bCs/>
                <w:sz w:val="24"/>
                <w:szCs w:val="24"/>
              </w:rPr>
              <w:t>Characteristic</w:t>
            </w:r>
          </w:p>
        </w:tc>
        <w:tc>
          <w:tcPr>
            <w:tcW w:w="1934" w:type="pct"/>
            <w:shd w:val="clear" w:color="auto" w:fill="DEEAF6" w:themeFill="accent1" w:themeFillTint="33"/>
            <w:vAlign w:val="center"/>
          </w:tcPr>
          <w:p w14:paraId="57E44920" w14:textId="77777777" w:rsidR="00B46297" w:rsidRPr="004C5EA9" w:rsidRDefault="00B46297" w:rsidP="0034465C">
            <w:pPr>
              <w:spacing w:after="120"/>
              <w:rPr>
                <w:rFonts w:eastAsia="Calibri" w:cstheme="minorHAnsi"/>
                <w:b/>
                <w:bCs/>
                <w:sz w:val="24"/>
                <w:szCs w:val="24"/>
              </w:rPr>
            </w:pPr>
            <w:r w:rsidRPr="004C5EA9">
              <w:rPr>
                <w:rFonts w:eastAsia="Calibri" w:cstheme="minorHAnsi"/>
                <w:b/>
                <w:bCs/>
                <w:sz w:val="24"/>
                <w:szCs w:val="24"/>
              </w:rPr>
              <w:t>Number of samples</w:t>
            </w:r>
          </w:p>
        </w:tc>
        <w:tc>
          <w:tcPr>
            <w:tcW w:w="2027" w:type="pct"/>
            <w:shd w:val="clear" w:color="auto" w:fill="DEEAF6" w:themeFill="accent1" w:themeFillTint="33"/>
            <w:vAlign w:val="center"/>
          </w:tcPr>
          <w:p w14:paraId="6BD63F24" w14:textId="77777777" w:rsidR="00B46297" w:rsidRPr="004C5EA9" w:rsidRDefault="00B46297" w:rsidP="0034465C">
            <w:pPr>
              <w:spacing w:after="120"/>
              <w:rPr>
                <w:rFonts w:eastAsia="Calibri" w:cstheme="minorHAnsi"/>
                <w:b/>
                <w:bCs/>
                <w:sz w:val="24"/>
                <w:szCs w:val="24"/>
              </w:rPr>
            </w:pPr>
            <w:r w:rsidRPr="004C5EA9">
              <w:rPr>
                <w:rFonts w:eastAsia="Calibri" w:cstheme="minorHAnsi"/>
                <w:b/>
                <w:bCs/>
                <w:sz w:val="24"/>
                <w:szCs w:val="24"/>
              </w:rPr>
              <w:t>Planned Calculations/Evaluations</w:t>
            </w:r>
          </w:p>
        </w:tc>
      </w:tr>
      <w:tr w:rsidR="00B46297" w:rsidRPr="004C5EA9" w14:paraId="59B1B73C" w14:textId="77777777" w:rsidTr="0036301D">
        <w:tc>
          <w:tcPr>
            <w:tcW w:w="1039" w:type="pct"/>
            <w:vAlign w:val="center"/>
          </w:tcPr>
          <w:p w14:paraId="0408E949" w14:textId="2C98B7B2" w:rsidR="00B46297" w:rsidRPr="004C5EA9" w:rsidRDefault="2335F425" w:rsidP="1756185F">
            <w:pPr>
              <w:spacing w:after="0"/>
              <w:rPr>
                <w:rFonts w:eastAsia="Calibri" w:cstheme="minorHAnsi"/>
                <w:sz w:val="24"/>
                <w:szCs w:val="24"/>
              </w:rPr>
            </w:pPr>
            <w:r w:rsidRPr="004C5EA9">
              <w:rPr>
                <w:rFonts w:eastAsia="Calibri" w:cstheme="minorHAnsi"/>
                <w:sz w:val="24"/>
                <w:szCs w:val="24"/>
              </w:rPr>
              <w:t>Multiplex Analytic Sensitivity/Lower limit of Detection</w:t>
            </w:r>
          </w:p>
        </w:tc>
        <w:tc>
          <w:tcPr>
            <w:tcW w:w="1934" w:type="pct"/>
            <w:vAlign w:val="center"/>
          </w:tcPr>
          <w:p w14:paraId="4D19266E" w14:textId="6EAAB476" w:rsidR="0021176E" w:rsidRPr="004C5EA9" w:rsidRDefault="0021176E" w:rsidP="0021176E">
            <w:pPr>
              <w:spacing w:after="0"/>
              <w:rPr>
                <w:rFonts w:eastAsia="Calibri" w:cstheme="minorHAnsi"/>
                <w:color w:val="0071BC"/>
                <w:sz w:val="24"/>
                <w:szCs w:val="24"/>
              </w:rPr>
            </w:pPr>
            <w:r w:rsidRPr="004C5EA9">
              <w:rPr>
                <w:rFonts w:eastAsia="Calibri" w:cstheme="minorHAnsi"/>
                <w:color w:val="0071BC"/>
                <w:sz w:val="24"/>
                <w:szCs w:val="24"/>
              </w:rPr>
              <w:t>List common co-infections</w:t>
            </w:r>
          </w:p>
          <w:p w14:paraId="0997E07A" w14:textId="1090F360" w:rsidR="00B46297" w:rsidRPr="004C5EA9" w:rsidRDefault="0021176E" w:rsidP="0021176E">
            <w:pPr>
              <w:spacing w:after="0"/>
              <w:rPr>
                <w:rFonts w:eastAsia="Calibri" w:cstheme="minorHAnsi"/>
                <w:color w:val="0071BC"/>
                <w:sz w:val="24"/>
                <w:szCs w:val="24"/>
              </w:rPr>
            </w:pPr>
            <w:r w:rsidRPr="004C5EA9">
              <w:rPr>
                <w:rFonts w:eastAsia="Calibri" w:cstheme="minorHAnsi"/>
                <w:color w:val="0071BC"/>
                <w:sz w:val="24"/>
                <w:szCs w:val="24"/>
              </w:rPr>
              <w:t>(# of quantifiable samples at specified concentration levels near the expected detection limit) will be measured in presence of high concentrations of the other multiplex target(s)</w:t>
            </w:r>
            <w:r w:rsidR="001171C2">
              <w:rPr>
                <w:rFonts w:eastAsia="Calibri" w:cstheme="minorHAnsi"/>
                <w:color w:val="0071BC"/>
                <w:sz w:val="24"/>
                <w:szCs w:val="24"/>
              </w:rPr>
              <w:t>.</w:t>
            </w:r>
          </w:p>
        </w:tc>
        <w:tc>
          <w:tcPr>
            <w:tcW w:w="2027" w:type="pct"/>
            <w:vAlign w:val="center"/>
          </w:tcPr>
          <w:p w14:paraId="228B6BC2" w14:textId="77777777" w:rsidR="00B46297" w:rsidRPr="004C5EA9" w:rsidRDefault="00B46297" w:rsidP="0034465C">
            <w:pPr>
              <w:spacing w:after="0"/>
              <w:rPr>
                <w:rFonts w:eastAsia="Calibri" w:cstheme="minorHAnsi"/>
                <w:color w:val="0071BC"/>
                <w:sz w:val="24"/>
                <w:szCs w:val="24"/>
              </w:rPr>
            </w:pPr>
            <w:r w:rsidRPr="004C5EA9">
              <w:rPr>
                <w:rFonts w:eastAsia="Calibri" w:cstheme="minorHAnsi"/>
                <w:color w:val="0071BC"/>
                <w:sz w:val="24"/>
                <w:szCs w:val="24"/>
              </w:rPr>
              <w:t xml:space="preserve">Describe the analytical sensitivity in the presence of co-infections </w:t>
            </w:r>
          </w:p>
        </w:tc>
      </w:tr>
    </w:tbl>
    <w:p w14:paraId="63B0F35E" w14:textId="2235EC62" w:rsidR="00E516C6" w:rsidRPr="00010715" w:rsidRDefault="08353D11" w:rsidP="00A50A9A">
      <w:pPr>
        <w:pStyle w:val="Heading1"/>
        <w:spacing w:before="120"/>
        <w:ind w:left="648"/>
        <w:rPr>
          <w:b/>
          <w:bCs/>
        </w:rPr>
      </w:pPr>
      <w:r w:rsidRPr="00010715">
        <w:rPr>
          <w:b/>
          <w:bCs/>
        </w:rPr>
        <w:t>Plan for Discrepancy Testing (if applicable):</w:t>
      </w:r>
    </w:p>
    <w:p w14:paraId="48F31613" w14:textId="77777777" w:rsidR="00A50A9A" w:rsidRPr="00A50A9A" w:rsidRDefault="00A50A9A" w:rsidP="00A50A9A">
      <w:pPr>
        <w:pStyle w:val="ListParagraph"/>
        <w:numPr>
          <w:ilvl w:val="0"/>
          <w:numId w:val="8"/>
        </w:numPr>
        <w:rPr>
          <w:rFonts w:eastAsia="Calibri" w:cstheme="minorHAnsi"/>
          <w:vanish/>
          <w:color w:val="0071BC"/>
          <w:sz w:val="24"/>
          <w:szCs w:val="24"/>
        </w:rPr>
      </w:pPr>
    </w:p>
    <w:p w14:paraId="7A78F986" w14:textId="0FE95DCC" w:rsidR="00C95380" w:rsidRPr="00FE68D5" w:rsidRDefault="08353D11" w:rsidP="00A50A9A">
      <w:pPr>
        <w:numPr>
          <w:ilvl w:val="1"/>
          <w:numId w:val="8"/>
        </w:numPr>
        <w:ind w:left="1008"/>
        <w:contextualSpacing/>
        <w:rPr>
          <w:rFonts w:cstheme="minorHAnsi"/>
          <w:color w:val="0070C0"/>
          <w:sz w:val="24"/>
          <w:szCs w:val="24"/>
        </w:rPr>
      </w:pPr>
      <w:r w:rsidRPr="00FE68D5">
        <w:rPr>
          <w:rFonts w:eastAsia="Calibri" w:cstheme="minorHAnsi"/>
          <w:color w:val="0071BC"/>
          <w:sz w:val="24"/>
          <w:szCs w:val="24"/>
        </w:rPr>
        <w:t xml:space="preserve">Detail any “tie-breaker” testing to be performed </w:t>
      </w:r>
      <w:r w:rsidR="00566514">
        <w:rPr>
          <w:rFonts w:eastAsia="Calibri" w:cstheme="minorHAnsi"/>
          <w:color w:val="0071BC"/>
          <w:sz w:val="24"/>
          <w:szCs w:val="24"/>
        </w:rPr>
        <w:t xml:space="preserve">by using </w:t>
      </w:r>
      <w:r w:rsidR="00D3551E">
        <w:rPr>
          <w:rFonts w:eastAsia="Calibri" w:cstheme="minorHAnsi"/>
          <w:color w:val="0071BC"/>
          <w:sz w:val="24"/>
          <w:szCs w:val="24"/>
        </w:rPr>
        <w:t xml:space="preserve">additional method, as applicable, </w:t>
      </w:r>
      <w:r w:rsidRPr="00FE68D5">
        <w:rPr>
          <w:rFonts w:eastAsia="Calibri" w:cstheme="minorHAnsi"/>
          <w:color w:val="0071BC"/>
          <w:sz w:val="24"/>
          <w:szCs w:val="24"/>
        </w:rPr>
        <w:t>for specimens with results discrepant from expected values identified during the validation study</w:t>
      </w:r>
      <w:r w:rsidRPr="00FE68D5">
        <w:rPr>
          <w:rFonts w:cstheme="minorHAnsi"/>
          <w:sz w:val="24"/>
          <w:szCs w:val="24"/>
        </w:rPr>
        <w:t>.</w:t>
      </w:r>
      <w:r w:rsidRPr="00FE68D5">
        <w:rPr>
          <w:rFonts w:cstheme="minorHAnsi"/>
          <w:color w:val="0070C0"/>
          <w:sz w:val="24"/>
          <w:szCs w:val="24"/>
        </w:rPr>
        <w:t xml:space="preserve"> </w:t>
      </w:r>
      <w:r w:rsidR="00B339E7">
        <w:rPr>
          <w:rFonts w:cstheme="minorHAnsi"/>
          <w:color w:val="0070C0"/>
          <w:sz w:val="24"/>
          <w:szCs w:val="24"/>
        </w:rPr>
        <w:t xml:space="preserve">The results from repeated testing, unless repeated testing is included in the </w:t>
      </w:r>
      <w:r w:rsidR="009654CF">
        <w:rPr>
          <w:rFonts w:cstheme="minorHAnsi"/>
          <w:color w:val="0070C0"/>
          <w:sz w:val="24"/>
          <w:szCs w:val="24"/>
        </w:rPr>
        <w:t>test procedures under validation, cannot be included in performance characteristics calculations.</w:t>
      </w:r>
    </w:p>
    <w:p w14:paraId="047A8B1D" w14:textId="01B8CAD2" w:rsidR="006C23CE" w:rsidRPr="00FE68D5" w:rsidRDefault="08353D11" w:rsidP="1756185F">
      <w:pPr>
        <w:ind w:left="1008"/>
        <w:contextualSpacing/>
        <w:rPr>
          <w:rFonts w:cstheme="minorHAnsi"/>
          <w:i/>
          <w:iCs/>
          <w:sz w:val="24"/>
          <w:szCs w:val="24"/>
        </w:rPr>
      </w:pPr>
      <w:r w:rsidRPr="00FE68D5">
        <w:rPr>
          <w:rFonts w:cstheme="minorHAnsi"/>
          <w:i/>
          <w:iCs/>
          <w:sz w:val="24"/>
          <w:szCs w:val="24"/>
        </w:rPr>
        <w:t>N</w:t>
      </w:r>
      <w:r w:rsidR="008B1C9A">
        <w:rPr>
          <w:rFonts w:cstheme="minorHAnsi"/>
          <w:i/>
          <w:iCs/>
          <w:sz w:val="24"/>
          <w:szCs w:val="24"/>
        </w:rPr>
        <w:t>OTE</w:t>
      </w:r>
      <w:r w:rsidRPr="00FE68D5">
        <w:rPr>
          <w:rFonts w:cstheme="minorHAnsi"/>
          <w:i/>
          <w:iCs/>
          <w:sz w:val="24"/>
          <w:szCs w:val="24"/>
        </w:rPr>
        <w:t xml:space="preserve">: </w:t>
      </w:r>
      <w:r w:rsidR="1552A928" w:rsidRPr="00FE68D5">
        <w:rPr>
          <w:rFonts w:cstheme="minorHAnsi"/>
          <w:sz w:val="24"/>
          <w:szCs w:val="24"/>
        </w:rPr>
        <w:t>T</w:t>
      </w:r>
      <w:r w:rsidRPr="00FE68D5">
        <w:rPr>
          <w:rFonts w:cstheme="minorHAnsi"/>
          <w:sz w:val="24"/>
          <w:szCs w:val="24"/>
        </w:rPr>
        <w:t>his is more applicable for historically characterized isolates than for primary specimens.</w:t>
      </w:r>
      <w:r w:rsidRPr="00FE68D5">
        <w:rPr>
          <w:rFonts w:cstheme="minorHAnsi"/>
          <w:i/>
          <w:iCs/>
          <w:sz w:val="24"/>
          <w:szCs w:val="24"/>
        </w:rPr>
        <w:t xml:space="preserve"> </w:t>
      </w:r>
    </w:p>
    <w:p w14:paraId="31D5B5A8" w14:textId="3090622C" w:rsidR="00E516C6" w:rsidRPr="00ED5D11" w:rsidRDefault="08353D11" w:rsidP="00A50A9A">
      <w:pPr>
        <w:pStyle w:val="Heading1"/>
        <w:spacing w:before="0"/>
        <w:ind w:left="648"/>
        <w:rPr>
          <w:b/>
          <w:bCs/>
        </w:rPr>
      </w:pPr>
      <w:r w:rsidRPr="00ED5D11">
        <w:rPr>
          <w:b/>
          <w:bCs/>
        </w:rPr>
        <w:t>Handling Outlier Data</w:t>
      </w:r>
      <w:r w:rsidR="25F35A20" w:rsidRPr="00ED5D11">
        <w:rPr>
          <w:b/>
          <w:bCs/>
        </w:rPr>
        <w:t>:</w:t>
      </w:r>
    </w:p>
    <w:p w14:paraId="1A935F98" w14:textId="77777777" w:rsidR="00A50A9A" w:rsidRPr="00A50A9A" w:rsidRDefault="00A50A9A" w:rsidP="00A50A9A">
      <w:pPr>
        <w:pStyle w:val="ListParagraph"/>
        <w:numPr>
          <w:ilvl w:val="0"/>
          <w:numId w:val="8"/>
        </w:numPr>
        <w:spacing w:line="240" w:lineRule="auto"/>
        <w:rPr>
          <w:rFonts w:eastAsia="Calibri" w:cstheme="minorHAnsi"/>
          <w:vanish/>
          <w:color w:val="0071BC"/>
          <w:sz w:val="24"/>
          <w:szCs w:val="24"/>
        </w:rPr>
      </w:pPr>
    </w:p>
    <w:p w14:paraId="1F321278" w14:textId="4C0DDFB6" w:rsidR="00C95380" w:rsidRDefault="008F628F" w:rsidP="00A50A9A">
      <w:pPr>
        <w:numPr>
          <w:ilvl w:val="1"/>
          <w:numId w:val="8"/>
        </w:numPr>
        <w:spacing w:line="240" w:lineRule="auto"/>
        <w:ind w:left="1008"/>
        <w:contextualSpacing/>
        <w:rPr>
          <w:rFonts w:cstheme="minorHAnsi"/>
          <w:color w:val="0070C0"/>
          <w:sz w:val="24"/>
          <w:szCs w:val="24"/>
        </w:rPr>
      </w:pPr>
      <w:r>
        <w:rPr>
          <w:rFonts w:eastAsia="Calibri" w:cstheme="minorHAnsi"/>
          <w:color w:val="0071BC"/>
          <w:sz w:val="24"/>
          <w:szCs w:val="24"/>
        </w:rPr>
        <w:t>Outlier</w:t>
      </w:r>
      <w:r w:rsidR="0085625D">
        <w:rPr>
          <w:rFonts w:eastAsia="Calibri" w:cstheme="minorHAnsi"/>
          <w:color w:val="0071BC"/>
          <w:sz w:val="24"/>
          <w:szCs w:val="24"/>
        </w:rPr>
        <w:t xml:space="preserve"> datapoints are not to be removed from performance calculations, with exceptions that may include major</w:t>
      </w:r>
      <w:r w:rsidR="00972230">
        <w:rPr>
          <w:rFonts w:eastAsia="Calibri" w:cstheme="minorHAnsi"/>
          <w:color w:val="0071BC"/>
          <w:sz w:val="24"/>
          <w:szCs w:val="24"/>
        </w:rPr>
        <w:t xml:space="preserve"> pre-analytical </w:t>
      </w:r>
      <w:r w:rsidR="007A6522">
        <w:rPr>
          <w:rFonts w:eastAsia="Calibri" w:cstheme="minorHAnsi"/>
          <w:color w:val="0071BC"/>
          <w:sz w:val="24"/>
          <w:szCs w:val="24"/>
        </w:rPr>
        <w:t>errors</w:t>
      </w:r>
      <w:r w:rsidR="00972230">
        <w:rPr>
          <w:rFonts w:eastAsia="Calibri" w:cstheme="minorHAnsi"/>
          <w:color w:val="0071BC"/>
          <w:sz w:val="24"/>
          <w:szCs w:val="24"/>
        </w:rPr>
        <w:t xml:space="preserve"> (e.g., wrong sample tested).</w:t>
      </w:r>
      <w:r w:rsidR="0085625D">
        <w:rPr>
          <w:rFonts w:eastAsia="Calibri" w:cstheme="minorHAnsi"/>
          <w:color w:val="0071BC"/>
          <w:sz w:val="24"/>
          <w:szCs w:val="24"/>
        </w:rPr>
        <w:t xml:space="preserve"> </w:t>
      </w:r>
      <w:r w:rsidR="09AF1604" w:rsidRPr="00FE68D5">
        <w:rPr>
          <w:rFonts w:eastAsia="Calibri" w:cstheme="minorHAnsi"/>
          <w:color w:val="0071BC"/>
          <w:sz w:val="24"/>
          <w:szCs w:val="24"/>
        </w:rPr>
        <w:t>Provide the plan for evaluation of any data points that may be considered “outliers,” documented review by the Technical Supervisor prior to the removal from validation calculations, and calculation results provided in the summary report before and after outlier removal</w:t>
      </w:r>
      <w:r w:rsidR="09AF1604" w:rsidRPr="00FE68D5">
        <w:rPr>
          <w:rFonts w:cstheme="minorHAnsi"/>
          <w:sz w:val="24"/>
          <w:szCs w:val="24"/>
        </w:rPr>
        <w:t>.</w:t>
      </w:r>
      <w:r w:rsidR="09AF1604" w:rsidRPr="00FE68D5">
        <w:rPr>
          <w:rFonts w:cstheme="minorHAnsi"/>
          <w:color w:val="0070C0"/>
          <w:sz w:val="24"/>
          <w:szCs w:val="24"/>
        </w:rPr>
        <w:t xml:space="preserve"> </w:t>
      </w:r>
    </w:p>
    <w:p w14:paraId="75E53203" w14:textId="2FEEB8EB" w:rsidR="00B07843" w:rsidRPr="00B07843" w:rsidRDefault="00B07843" w:rsidP="00B07843">
      <w:pPr>
        <w:spacing w:line="240" w:lineRule="auto"/>
        <w:ind w:left="1008"/>
        <w:contextualSpacing/>
        <w:rPr>
          <w:rFonts w:cstheme="minorHAnsi"/>
          <w:i/>
          <w:iCs/>
          <w:color w:val="0070C0"/>
          <w:sz w:val="24"/>
          <w:szCs w:val="24"/>
        </w:rPr>
      </w:pPr>
      <w:r w:rsidRPr="00B07843">
        <w:rPr>
          <w:rFonts w:eastAsia="Calibri" w:cstheme="minorHAnsi"/>
          <w:i/>
          <w:iCs/>
          <w:color w:val="0071BC"/>
          <w:sz w:val="24"/>
          <w:szCs w:val="24"/>
        </w:rPr>
        <w:t>NOTE</w:t>
      </w:r>
      <w:r w:rsidRPr="00B07843">
        <w:rPr>
          <w:rFonts w:cstheme="minorHAnsi"/>
          <w:i/>
          <w:iCs/>
          <w:color w:val="0070C0"/>
          <w:sz w:val="24"/>
          <w:szCs w:val="24"/>
        </w:rPr>
        <w:t>:</w:t>
      </w:r>
      <w:r>
        <w:rPr>
          <w:rFonts w:cstheme="minorHAnsi"/>
          <w:i/>
          <w:iCs/>
          <w:color w:val="0070C0"/>
          <w:sz w:val="24"/>
          <w:szCs w:val="24"/>
        </w:rPr>
        <w:t xml:space="preserve"> </w:t>
      </w:r>
      <w:r w:rsidRPr="00B07843">
        <w:rPr>
          <w:rFonts w:cstheme="minorHAnsi"/>
          <w:color w:val="0070C0"/>
          <w:sz w:val="24"/>
          <w:szCs w:val="24"/>
        </w:rPr>
        <w:t>True</w:t>
      </w:r>
      <w:r>
        <w:rPr>
          <w:rFonts w:cstheme="minorHAnsi"/>
          <w:i/>
          <w:iCs/>
          <w:color w:val="0070C0"/>
          <w:sz w:val="24"/>
          <w:szCs w:val="24"/>
        </w:rPr>
        <w:t xml:space="preserve"> </w:t>
      </w:r>
      <w:r w:rsidR="001F2257" w:rsidRPr="001F2257">
        <w:rPr>
          <w:rFonts w:cstheme="minorHAnsi"/>
          <w:color w:val="0070C0"/>
          <w:sz w:val="24"/>
          <w:szCs w:val="24"/>
        </w:rPr>
        <w:t>positive and true negative validation samples must be carefully chosen.</w:t>
      </w:r>
    </w:p>
    <w:p w14:paraId="0B2417AB" w14:textId="43420670" w:rsidR="00E516C6" w:rsidRPr="00FE68D5" w:rsidRDefault="09AF1604" w:rsidP="1756185F">
      <w:pPr>
        <w:spacing w:line="240" w:lineRule="auto"/>
        <w:ind w:left="1008"/>
        <w:contextualSpacing/>
        <w:rPr>
          <w:rFonts w:cstheme="minorHAnsi"/>
          <w:sz w:val="24"/>
          <w:szCs w:val="24"/>
        </w:rPr>
      </w:pPr>
      <w:r w:rsidRPr="00FE68D5">
        <w:rPr>
          <w:rFonts w:cstheme="minorHAnsi"/>
          <w:i/>
          <w:iCs/>
          <w:sz w:val="24"/>
          <w:szCs w:val="24"/>
        </w:rPr>
        <w:t>N</w:t>
      </w:r>
      <w:r w:rsidR="008B1C9A">
        <w:rPr>
          <w:rFonts w:cstheme="minorHAnsi"/>
          <w:i/>
          <w:iCs/>
          <w:sz w:val="24"/>
          <w:szCs w:val="24"/>
        </w:rPr>
        <w:t>OTE</w:t>
      </w:r>
      <w:r w:rsidRPr="00FE68D5">
        <w:rPr>
          <w:rFonts w:cstheme="minorHAnsi"/>
          <w:i/>
          <w:iCs/>
          <w:sz w:val="24"/>
          <w:szCs w:val="24"/>
        </w:rPr>
        <w:t xml:space="preserve">: </w:t>
      </w:r>
      <w:r w:rsidR="1552A928" w:rsidRPr="00FE68D5">
        <w:rPr>
          <w:rFonts w:cstheme="minorHAnsi"/>
          <w:sz w:val="24"/>
          <w:szCs w:val="24"/>
        </w:rPr>
        <w:t>A</w:t>
      </w:r>
      <w:r w:rsidRPr="00FE68D5">
        <w:rPr>
          <w:rFonts w:cstheme="minorHAnsi"/>
          <w:sz w:val="24"/>
          <w:szCs w:val="24"/>
        </w:rPr>
        <w:t>ll raw data should be included with the Method Validation Report for transparency.</w:t>
      </w:r>
    </w:p>
    <w:p w14:paraId="7B458513" w14:textId="230D62A6" w:rsidR="00E045F5" w:rsidRPr="008C7D7F" w:rsidRDefault="09AF1604" w:rsidP="00A50A9A">
      <w:pPr>
        <w:pStyle w:val="Heading1"/>
        <w:spacing w:before="0"/>
        <w:ind w:left="648"/>
        <w:rPr>
          <w:b/>
          <w:bCs/>
        </w:rPr>
      </w:pPr>
      <w:r w:rsidRPr="008C7D7F">
        <w:rPr>
          <w:b/>
          <w:bCs/>
        </w:rPr>
        <w:t>Roles and Responsibilities</w:t>
      </w:r>
      <w:r w:rsidR="6DB7AFF9" w:rsidRPr="008C7D7F">
        <w:rPr>
          <w:b/>
          <w:bCs/>
        </w:rPr>
        <w:t>:</w:t>
      </w:r>
    </w:p>
    <w:p w14:paraId="714BE684" w14:textId="77777777" w:rsidR="00A50A9A" w:rsidRPr="00A50A9A" w:rsidRDefault="00A50A9A" w:rsidP="00A50A9A">
      <w:pPr>
        <w:pStyle w:val="ListParagraph"/>
        <w:numPr>
          <w:ilvl w:val="0"/>
          <w:numId w:val="8"/>
        </w:numPr>
        <w:spacing w:after="0"/>
        <w:rPr>
          <w:rFonts w:eastAsia="Calibri" w:cstheme="minorHAnsi"/>
          <w:vanish/>
          <w:color w:val="0071BC"/>
          <w:sz w:val="24"/>
          <w:szCs w:val="24"/>
        </w:rPr>
      </w:pPr>
    </w:p>
    <w:p w14:paraId="34CCFF9A" w14:textId="66AC0BC1" w:rsidR="00E516C6" w:rsidRPr="00FE68D5" w:rsidRDefault="00E516C6" w:rsidP="00A50A9A">
      <w:pPr>
        <w:numPr>
          <w:ilvl w:val="1"/>
          <w:numId w:val="8"/>
        </w:numPr>
        <w:spacing w:after="0"/>
        <w:ind w:left="1008"/>
        <w:contextualSpacing/>
        <w:rPr>
          <w:rFonts w:eastAsia="Calibri" w:cstheme="minorHAnsi"/>
          <w:color w:val="0070C0"/>
          <w:sz w:val="24"/>
          <w:szCs w:val="24"/>
        </w:rPr>
      </w:pPr>
      <w:r w:rsidRPr="00FE68D5">
        <w:rPr>
          <w:rFonts w:eastAsia="Calibri" w:cstheme="minorHAnsi"/>
          <w:color w:val="0071BC"/>
          <w:sz w:val="24"/>
          <w:szCs w:val="24"/>
        </w:rPr>
        <w:t>(Insert name) is responsible for preparing the Method Validation Plan</w:t>
      </w:r>
      <w:r w:rsidR="006D2645" w:rsidRPr="00FE68D5">
        <w:rPr>
          <w:rFonts w:eastAsia="Calibri" w:cstheme="minorHAnsi"/>
          <w:sz w:val="24"/>
          <w:szCs w:val="24"/>
        </w:rPr>
        <w:t>.</w:t>
      </w:r>
    </w:p>
    <w:p w14:paraId="377680C1" w14:textId="6F2C61DD" w:rsidR="00E516C6" w:rsidRPr="00FE68D5" w:rsidRDefault="00E516C6" w:rsidP="00114957">
      <w:pPr>
        <w:numPr>
          <w:ilvl w:val="1"/>
          <w:numId w:val="8"/>
        </w:numPr>
        <w:spacing w:after="0"/>
        <w:ind w:left="1008"/>
        <w:contextualSpacing/>
        <w:rPr>
          <w:rFonts w:eastAsia="Calibri" w:cstheme="minorHAnsi"/>
          <w:sz w:val="24"/>
          <w:szCs w:val="24"/>
        </w:rPr>
      </w:pPr>
      <w:r w:rsidRPr="00FE68D5">
        <w:rPr>
          <w:rFonts w:eastAsia="Calibri" w:cstheme="minorHAnsi"/>
          <w:color w:val="0071BC"/>
          <w:sz w:val="24"/>
          <w:szCs w:val="24"/>
        </w:rPr>
        <w:t>(Insert name)</w:t>
      </w:r>
      <w:r w:rsidRPr="00FE68D5">
        <w:rPr>
          <w:rFonts w:eastAsia="Calibri" w:cstheme="minorHAnsi"/>
          <w:sz w:val="24"/>
          <w:szCs w:val="24"/>
        </w:rPr>
        <w:t xml:space="preserve"> is responsible for performing the Method Validation</w:t>
      </w:r>
      <w:r w:rsidR="006D2645" w:rsidRPr="00FE68D5">
        <w:rPr>
          <w:rFonts w:eastAsia="Calibri" w:cstheme="minorHAnsi"/>
          <w:sz w:val="24"/>
          <w:szCs w:val="24"/>
        </w:rPr>
        <w:t>.</w:t>
      </w:r>
    </w:p>
    <w:p w14:paraId="5836335E" w14:textId="14B35A97" w:rsidR="00E516C6" w:rsidRPr="00FE68D5" w:rsidRDefault="00E516C6" w:rsidP="00114957">
      <w:pPr>
        <w:numPr>
          <w:ilvl w:val="1"/>
          <w:numId w:val="8"/>
        </w:numPr>
        <w:spacing w:after="0"/>
        <w:ind w:left="1008"/>
        <w:contextualSpacing/>
        <w:rPr>
          <w:rFonts w:eastAsia="Calibri" w:cstheme="minorHAnsi"/>
          <w:sz w:val="24"/>
          <w:szCs w:val="24"/>
        </w:rPr>
      </w:pPr>
      <w:r w:rsidRPr="00FE68D5">
        <w:rPr>
          <w:rFonts w:eastAsia="Calibri" w:cstheme="minorHAnsi"/>
          <w:color w:val="0071BC"/>
          <w:sz w:val="24"/>
          <w:szCs w:val="24"/>
        </w:rPr>
        <w:t>(Insert name)</w:t>
      </w:r>
      <w:r w:rsidRPr="00FE68D5">
        <w:rPr>
          <w:rFonts w:eastAsia="Calibri" w:cstheme="minorHAnsi"/>
          <w:sz w:val="24"/>
          <w:szCs w:val="24"/>
        </w:rPr>
        <w:t xml:space="preserve"> is responsible for Document Management</w:t>
      </w:r>
      <w:r w:rsidR="006D2645" w:rsidRPr="00FE68D5">
        <w:rPr>
          <w:rFonts w:eastAsia="Calibri" w:cstheme="minorHAnsi"/>
          <w:sz w:val="24"/>
          <w:szCs w:val="24"/>
        </w:rPr>
        <w:t>.</w:t>
      </w:r>
    </w:p>
    <w:p w14:paraId="325D9363" w14:textId="77777777" w:rsidR="00E516C6" w:rsidRPr="00FE68D5" w:rsidRDefault="00E516C6" w:rsidP="00114957">
      <w:pPr>
        <w:numPr>
          <w:ilvl w:val="1"/>
          <w:numId w:val="8"/>
        </w:numPr>
        <w:spacing w:after="0"/>
        <w:ind w:left="1008" w:right="-270"/>
        <w:contextualSpacing/>
        <w:rPr>
          <w:rFonts w:eastAsia="Calibri" w:cstheme="minorHAnsi"/>
          <w:sz w:val="24"/>
          <w:szCs w:val="24"/>
        </w:rPr>
      </w:pPr>
      <w:r w:rsidRPr="00FE68D5">
        <w:rPr>
          <w:rFonts w:eastAsia="Calibri" w:cstheme="minorHAnsi"/>
          <w:color w:val="0071BC"/>
          <w:sz w:val="24"/>
          <w:szCs w:val="24"/>
        </w:rPr>
        <w:t>(Insert name)</w:t>
      </w:r>
      <w:r w:rsidRPr="00FE68D5">
        <w:rPr>
          <w:rFonts w:eastAsia="Calibri" w:cstheme="minorHAnsi"/>
          <w:sz w:val="24"/>
          <w:szCs w:val="24"/>
        </w:rPr>
        <w:t xml:space="preserve"> is responsible for review and approval of the Validation Protocol prior to testing.</w:t>
      </w:r>
    </w:p>
    <w:p w14:paraId="5C118714" w14:textId="2870BC4A" w:rsidR="00E516C6" w:rsidRPr="00FE68D5" w:rsidRDefault="00E516C6" w:rsidP="0064685B">
      <w:pPr>
        <w:numPr>
          <w:ilvl w:val="1"/>
          <w:numId w:val="8"/>
        </w:numPr>
        <w:spacing w:line="240" w:lineRule="auto"/>
        <w:ind w:left="1008"/>
        <w:contextualSpacing/>
        <w:rPr>
          <w:rFonts w:cstheme="minorHAnsi"/>
          <w:color w:val="0070C0"/>
          <w:sz w:val="24"/>
          <w:szCs w:val="24"/>
        </w:rPr>
      </w:pPr>
      <w:r w:rsidRPr="00FE68D5">
        <w:rPr>
          <w:rFonts w:eastAsia="Calibri" w:cstheme="minorHAnsi"/>
          <w:color w:val="0071BC"/>
          <w:sz w:val="24"/>
          <w:szCs w:val="24"/>
        </w:rPr>
        <w:t>(Insert name) is responsible for review and approval of the Validation Protocol upon completion</w:t>
      </w:r>
      <w:r w:rsidRPr="00FE68D5">
        <w:rPr>
          <w:rFonts w:cstheme="minorHAnsi"/>
          <w:sz w:val="24"/>
          <w:szCs w:val="24"/>
        </w:rPr>
        <w:t>.</w:t>
      </w:r>
    </w:p>
    <w:p w14:paraId="2777F364" w14:textId="2B62F2D4" w:rsidR="00E516C6" w:rsidRPr="00DC04D0" w:rsidRDefault="09AF1604" w:rsidP="00A50A9A">
      <w:pPr>
        <w:pStyle w:val="Heading1"/>
        <w:spacing w:before="0"/>
        <w:ind w:left="648"/>
        <w:rPr>
          <w:b/>
          <w:bCs/>
        </w:rPr>
      </w:pPr>
      <w:r w:rsidRPr="00DC04D0">
        <w:rPr>
          <w:b/>
          <w:bCs/>
        </w:rPr>
        <w:lastRenderedPageBreak/>
        <w:t>Proposed Timeline</w:t>
      </w:r>
      <w:r w:rsidR="5EC0E192" w:rsidRPr="00DC04D0">
        <w:rPr>
          <w:b/>
          <w:bCs/>
        </w:rPr>
        <w:t>:</w:t>
      </w:r>
    </w:p>
    <w:p w14:paraId="1CC8992C" w14:textId="77777777" w:rsidR="00A50A9A" w:rsidRPr="00A50A9A" w:rsidRDefault="00A50A9A" w:rsidP="00A50A9A">
      <w:pPr>
        <w:pStyle w:val="ListParagraph"/>
        <w:numPr>
          <w:ilvl w:val="0"/>
          <w:numId w:val="8"/>
        </w:numPr>
        <w:rPr>
          <w:rFonts w:eastAsia="Calibri" w:cstheme="minorHAnsi"/>
          <w:vanish/>
          <w:sz w:val="24"/>
          <w:szCs w:val="24"/>
        </w:rPr>
      </w:pPr>
    </w:p>
    <w:p w14:paraId="3FC11719" w14:textId="1FF53395" w:rsidR="00E516C6" w:rsidRPr="00FE68D5" w:rsidRDefault="08353D11" w:rsidP="00A50A9A">
      <w:pPr>
        <w:numPr>
          <w:ilvl w:val="1"/>
          <w:numId w:val="8"/>
        </w:numPr>
        <w:ind w:left="1008"/>
        <w:contextualSpacing/>
        <w:rPr>
          <w:rFonts w:eastAsia="Calibri" w:cstheme="minorHAnsi"/>
          <w:sz w:val="24"/>
          <w:szCs w:val="24"/>
        </w:rPr>
      </w:pPr>
      <w:r w:rsidRPr="00FE68D5">
        <w:rPr>
          <w:rFonts w:eastAsia="Calibri" w:cstheme="minorHAnsi"/>
          <w:sz w:val="24"/>
          <w:szCs w:val="24"/>
        </w:rPr>
        <w:t>Identify expected timeframe for each experiment and establish a timeline for completion of the validation and approval of the method for implementation by the laboratory to report results.</w:t>
      </w:r>
    </w:p>
    <w:p w14:paraId="0B2E0A24" w14:textId="34B2C8E5" w:rsidR="00E516C6" w:rsidRPr="00FE68D5" w:rsidRDefault="09AF1604" w:rsidP="00FE68D5">
      <w:pPr>
        <w:numPr>
          <w:ilvl w:val="1"/>
          <w:numId w:val="8"/>
        </w:numPr>
        <w:spacing w:after="120"/>
        <w:ind w:left="1008"/>
        <w:contextualSpacing/>
        <w:rPr>
          <w:rFonts w:eastAsia="Calibri" w:cstheme="minorHAnsi"/>
          <w:color w:val="0070C0"/>
          <w:sz w:val="24"/>
          <w:szCs w:val="24"/>
        </w:rPr>
      </w:pPr>
      <w:r w:rsidRPr="00FE68D5">
        <w:rPr>
          <w:rFonts w:eastAsia="Calibri" w:cstheme="minorHAnsi"/>
          <w:color w:val="0071BC"/>
          <w:sz w:val="24"/>
          <w:szCs w:val="24"/>
        </w:rPr>
        <w:t>(Insert timeframe)</w:t>
      </w:r>
      <w:r w:rsidR="00680853" w:rsidRPr="00680853">
        <w:rPr>
          <w:rFonts w:eastAsia="Calibri" w:cstheme="minorHAnsi"/>
          <w:color w:val="0071BC"/>
          <w:sz w:val="24"/>
          <w:szCs w:val="24"/>
        </w:rPr>
        <w:t xml:space="preserve"> </w:t>
      </w:r>
      <w:r w:rsidR="00680853" w:rsidRPr="00FE68D5">
        <w:rPr>
          <w:rFonts w:eastAsia="Calibri" w:cstheme="minorHAnsi"/>
          <w:color w:val="0071BC"/>
          <w:sz w:val="24"/>
          <w:szCs w:val="24"/>
        </w:rPr>
        <w:t>is the expected/allotted amount of time required to perform specimen stability testing in accordance with all established criteria</w:t>
      </w:r>
      <w:r w:rsidR="00680853" w:rsidRPr="00FE68D5">
        <w:rPr>
          <w:rFonts w:eastAsia="Calibri" w:cstheme="minorHAnsi"/>
          <w:sz w:val="24"/>
          <w:szCs w:val="24"/>
        </w:rPr>
        <w:t>.</w:t>
      </w:r>
    </w:p>
    <w:p w14:paraId="0047B9E2" w14:textId="06E8EB1D" w:rsidR="00E516C6" w:rsidRPr="0019334A" w:rsidRDefault="09AF1604" w:rsidP="00A50A9A">
      <w:pPr>
        <w:pStyle w:val="Heading1"/>
        <w:spacing w:before="0" w:after="120"/>
        <w:ind w:left="648"/>
        <w:rPr>
          <w:b/>
          <w:bCs/>
        </w:rPr>
      </w:pPr>
      <w:r w:rsidRPr="0019334A">
        <w:rPr>
          <w:b/>
          <w:bCs/>
        </w:rPr>
        <w:t>Instrumentation</w:t>
      </w:r>
      <w:r w:rsidR="5EC0E192" w:rsidRPr="0019334A">
        <w:rPr>
          <w:b/>
          <w:bCs/>
        </w:rPr>
        <w:t>:</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Instrumentation"/>
        <w:tblDescription w:val="Table displaying Name/Model of instruments, Serial/ID#, Calibration date and Calibration Due Date with instructions for laboratories to fill-in."/>
      </w:tblPr>
      <w:tblGrid>
        <w:gridCol w:w="1713"/>
        <w:gridCol w:w="4102"/>
        <w:gridCol w:w="1498"/>
        <w:gridCol w:w="1498"/>
      </w:tblGrid>
      <w:tr w:rsidR="00E516C6" w:rsidRPr="00FE68D5" w14:paraId="507F0350" w14:textId="77777777" w:rsidTr="0036301D">
        <w:trPr>
          <w:tblHeader/>
        </w:trPr>
        <w:tc>
          <w:tcPr>
            <w:tcW w:w="972" w:type="pct"/>
            <w:shd w:val="clear" w:color="auto" w:fill="DEEAF6" w:themeFill="accent1" w:themeFillTint="33"/>
          </w:tcPr>
          <w:p w14:paraId="5AB2CC6C" w14:textId="77777777" w:rsidR="00E516C6" w:rsidRPr="00FE68D5" w:rsidRDefault="00E516C6" w:rsidP="0047119D">
            <w:pPr>
              <w:spacing w:after="0" w:line="240" w:lineRule="auto"/>
              <w:rPr>
                <w:rFonts w:eastAsia="Calibri" w:cstheme="minorHAnsi"/>
                <w:b/>
                <w:sz w:val="24"/>
                <w:szCs w:val="24"/>
              </w:rPr>
            </w:pPr>
            <w:r w:rsidRPr="00FE68D5">
              <w:rPr>
                <w:rFonts w:eastAsia="Calibri" w:cstheme="minorHAnsi"/>
                <w:b/>
                <w:sz w:val="24"/>
                <w:szCs w:val="24"/>
              </w:rPr>
              <w:t>Name/Model</w:t>
            </w:r>
          </w:p>
        </w:tc>
        <w:tc>
          <w:tcPr>
            <w:tcW w:w="2328" w:type="pct"/>
            <w:shd w:val="clear" w:color="auto" w:fill="DEEAF6" w:themeFill="accent1" w:themeFillTint="33"/>
          </w:tcPr>
          <w:p w14:paraId="1859235B" w14:textId="77777777" w:rsidR="00E516C6" w:rsidRPr="00FE68D5" w:rsidRDefault="00E516C6" w:rsidP="0047119D">
            <w:pPr>
              <w:spacing w:after="0" w:line="240" w:lineRule="auto"/>
              <w:rPr>
                <w:rFonts w:eastAsia="Calibri" w:cstheme="minorHAnsi"/>
                <w:b/>
                <w:sz w:val="24"/>
                <w:szCs w:val="24"/>
              </w:rPr>
            </w:pPr>
            <w:r w:rsidRPr="00FE68D5">
              <w:rPr>
                <w:rFonts w:eastAsia="Calibri" w:cstheme="minorHAnsi"/>
                <w:b/>
                <w:sz w:val="24"/>
                <w:szCs w:val="24"/>
              </w:rPr>
              <w:t>Serial/ID #</w:t>
            </w:r>
          </w:p>
        </w:tc>
        <w:tc>
          <w:tcPr>
            <w:tcW w:w="850" w:type="pct"/>
            <w:shd w:val="clear" w:color="auto" w:fill="DEEAF6" w:themeFill="accent1" w:themeFillTint="33"/>
          </w:tcPr>
          <w:p w14:paraId="2EAE0CF0" w14:textId="77777777" w:rsidR="00E516C6" w:rsidRPr="00FE68D5" w:rsidRDefault="00E516C6" w:rsidP="0047119D">
            <w:pPr>
              <w:spacing w:after="0" w:line="240" w:lineRule="auto"/>
              <w:rPr>
                <w:rFonts w:eastAsia="Calibri" w:cstheme="minorHAnsi"/>
                <w:b/>
                <w:sz w:val="24"/>
                <w:szCs w:val="24"/>
              </w:rPr>
            </w:pPr>
            <w:r w:rsidRPr="00FE68D5">
              <w:rPr>
                <w:rFonts w:eastAsia="Calibri" w:cstheme="minorHAnsi"/>
                <w:b/>
                <w:sz w:val="24"/>
                <w:szCs w:val="24"/>
              </w:rPr>
              <w:t>Cal Date</w:t>
            </w:r>
          </w:p>
        </w:tc>
        <w:tc>
          <w:tcPr>
            <w:tcW w:w="850" w:type="pct"/>
            <w:shd w:val="clear" w:color="auto" w:fill="DEEAF6" w:themeFill="accent1" w:themeFillTint="33"/>
          </w:tcPr>
          <w:p w14:paraId="66331379" w14:textId="77777777" w:rsidR="00E516C6" w:rsidRPr="00FE68D5" w:rsidRDefault="00E516C6" w:rsidP="0047119D">
            <w:pPr>
              <w:spacing w:after="0" w:line="240" w:lineRule="auto"/>
              <w:rPr>
                <w:rFonts w:eastAsia="Calibri" w:cstheme="minorHAnsi"/>
                <w:b/>
                <w:sz w:val="24"/>
                <w:szCs w:val="24"/>
              </w:rPr>
            </w:pPr>
            <w:r w:rsidRPr="00FE68D5">
              <w:rPr>
                <w:rFonts w:eastAsia="Calibri" w:cstheme="minorHAnsi"/>
                <w:b/>
                <w:sz w:val="24"/>
                <w:szCs w:val="24"/>
              </w:rPr>
              <w:t>Cal Due Date</w:t>
            </w:r>
          </w:p>
        </w:tc>
      </w:tr>
      <w:tr w:rsidR="00E516C6" w:rsidRPr="00FE68D5" w14:paraId="41672942" w14:textId="77777777" w:rsidTr="0036301D">
        <w:tc>
          <w:tcPr>
            <w:tcW w:w="972" w:type="pct"/>
          </w:tcPr>
          <w:p w14:paraId="33AF05A8" w14:textId="3CD9187D" w:rsidR="00E516C6" w:rsidRPr="00FE68D5" w:rsidRDefault="00065638" w:rsidP="0047119D">
            <w:pPr>
              <w:spacing w:after="0" w:line="240" w:lineRule="auto"/>
              <w:rPr>
                <w:rFonts w:eastAsia="Calibri" w:cstheme="minorHAnsi"/>
                <w:sz w:val="24"/>
                <w:szCs w:val="24"/>
              </w:rPr>
            </w:pPr>
            <w:r w:rsidRPr="00C37027">
              <w:rPr>
                <w:rFonts w:eastAsia="Calibri" w:cstheme="minorHAnsi"/>
                <w:i/>
                <w:iCs/>
                <w:color w:val="0071BC"/>
                <w:sz w:val="24"/>
                <w:szCs w:val="24"/>
              </w:rPr>
              <w:t xml:space="preserve">[insert </w:t>
            </w:r>
            <w:r w:rsidR="0031643D">
              <w:rPr>
                <w:rFonts w:eastAsia="Calibri" w:cstheme="minorHAnsi"/>
                <w:i/>
                <w:iCs/>
                <w:color w:val="0071BC"/>
                <w:sz w:val="24"/>
                <w:szCs w:val="24"/>
              </w:rPr>
              <w:t xml:space="preserve">instrument </w:t>
            </w:r>
            <w:r>
              <w:rPr>
                <w:rFonts w:eastAsia="Calibri" w:cstheme="minorHAnsi"/>
                <w:i/>
                <w:iCs/>
                <w:color w:val="0071BC"/>
                <w:sz w:val="24"/>
                <w:szCs w:val="24"/>
              </w:rPr>
              <w:t>name</w:t>
            </w:r>
            <w:r w:rsidR="0031643D">
              <w:rPr>
                <w:rFonts w:eastAsia="Calibri" w:cstheme="minorHAnsi"/>
                <w:i/>
                <w:iCs/>
                <w:color w:val="0071BC"/>
                <w:sz w:val="24"/>
                <w:szCs w:val="24"/>
              </w:rPr>
              <w:t xml:space="preserve"> or model </w:t>
            </w:r>
            <w:r w:rsidRPr="00C37027">
              <w:rPr>
                <w:rFonts w:eastAsia="Calibri" w:cstheme="minorHAnsi"/>
                <w:i/>
                <w:iCs/>
                <w:color w:val="0071BC"/>
                <w:sz w:val="24"/>
                <w:szCs w:val="24"/>
              </w:rPr>
              <w:t>here]</w:t>
            </w:r>
          </w:p>
        </w:tc>
        <w:tc>
          <w:tcPr>
            <w:tcW w:w="2328" w:type="pct"/>
          </w:tcPr>
          <w:p w14:paraId="5C78BF98" w14:textId="0AE6A358" w:rsidR="00E516C6" w:rsidRPr="00CC575A" w:rsidRDefault="0031643D" w:rsidP="0047119D">
            <w:pPr>
              <w:spacing w:after="0" w:line="240" w:lineRule="auto"/>
              <w:rPr>
                <w:rFonts w:eastAsia="Calibri" w:cstheme="minorHAnsi"/>
                <w:color w:val="0071BC"/>
                <w:sz w:val="24"/>
                <w:szCs w:val="24"/>
              </w:rPr>
            </w:pPr>
            <w:r w:rsidRPr="00CC575A">
              <w:rPr>
                <w:rFonts w:eastAsia="Calibri" w:cstheme="minorHAnsi"/>
                <w:i/>
                <w:iCs/>
                <w:color w:val="0071BC"/>
                <w:sz w:val="24"/>
                <w:szCs w:val="24"/>
              </w:rPr>
              <w:t xml:space="preserve">[insert </w:t>
            </w:r>
            <w:r w:rsidR="00DE7B71" w:rsidRPr="00CC575A">
              <w:rPr>
                <w:rFonts w:eastAsia="Calibri" w:cstheme="minorHAnsi"/>
                <w:i/>
                <w:iCs/>
                <w:color w:val="0071BC"/>
                <w:sz w:val="24"/>
                <w:szCs w:val="24"/>
              </w:rPr>
              <w:t>serial</w:t>
            </w:r>
            <w:r w:rsidRPr="00CC575A">
              <w:rPr>
                <w:rFonts w:eastAsia="Calibri" w:cstheme="minorHAnsi"/>
                <w:i/>
                <w:iCs/>
                <w:color w:val="0071BC"/>
                <w:sz w:val="24"/>
                <w:szCs w:val="24"/>
              </w:rPr>
              <w:t xml:space="preserve"> or </w:t>
            </w:r>
            <w:r w:rsidR="00DE7B71" w:rsidRPr="00CC575A">
              <w:rPr>
                <w:rFonts w:eastAsia="Calibri" w:cstheme="minorHAnsi"/>
                <w:i/>
                <w:iCs/>
                <w:color w:val="0071BC"/>
                <w:sz w:val="24"/>
                <w:szCs w:val="24"/>
              </w:rPr>
              <w:t xml:space="preserve">ID number </w:t>
            </w:r>
            <w:r w:rsidRPr="00CC575A">
              <w:rPr>
                <w:rFonts w:eastAsia="Calibri" w:cstheme="minorHAnsi"/>
                <w:i/>
                <w:iCs/>
                <w:color w:val="0071BC"/>
                <w:sz w:val="24"/>
                <w:szCs w:val="24"/>
              </w:rPr>
              <w:t>here]</w:t>
            </w:r>
          </w:p>
        </w:tc>
        <w:tc>
          <w:tcPr>
            <w:tcW w:w="850" w:type="pct"/>
          </w:tcPr>
          <w:p w14:paraId="1F5B0196" w14:textId="39AD1715" w:rsidR="00E516C6" w:rsidRPr="00FE68D5" w:rsidRDefault="00DE7B71" w:rsidP="0047119D">
            <w:pPr>
              <w:spacing w:after="0" w:line="240" w:lineRule="auto"/>
              <w:rPr>
                <w:rFonts w:eastAsia="Calibri" w:cstheme="minorHAnsi"/>
                <w:sz w:val="24"/>
                <w:szCs w:val="24"/>
              </w:rPr>
            </w:pPr>
            <w:r w:rsidRPr="00C37027">
              <w:rPr>
                <w:rFonts w:eastAsia="Calibri" w:cstheme="minorHAnsi"/>
                <w:i/>
                <w:iCs/>
                <w:color w:val="0071BC"/>
                <w:sz w:val="24"/>
                <w:szCs w:val="24"/>
              </w:rPr>
              <w:t xml:space="preserve">[insert </w:t>
            </w:r>
            <w:r>
              <w:rPr>
                <w:rFonts w:eastAsia="Calibri" w:cstheme="minorHAnsi"/>
                <w:i/>
                <w:iCs/>
                <w:color w:val="0071BC"/>
                <w:sz w:val="24"/>
                <w:szCs w:val="24"/>
              </w:rPr>
              <w:t xml:space="preserve">instrument calibration date </w:t>
            </w:r>
            <w:r w:rsidRPr="00C37027">
              <w:rPr>
                <w:rFonts w:eastAsia="Calibri" w:cstheme="minorHAnsi"/>
                <w:i/>
                <w:iCs/>
                <w:color w:val="0071BC"/>
                <w:sz w:val="24"/>
                <w:szCs w:val="24"/>
              </w:rPr>
              <w:t>here]</w:t>
            </w:r>
          </w:p>
        </w:tc>
        <w:tc>
          <w:tcPr>
            <w:tcW w:w="850" w:type="pct"/>
          </w:tcPr>
          <w:p w14:paraId="0158A965" w14:textId="1C30EF30" w:rsidR="00E516C6" w:rsidRPr="00FE68D5" w:rsidRDefault="00DE7B71" w:rsidP="0047119D">
            <w:pPr>
              <w:spacing w:after="0" w:line="240" w:lineRule="auto"/>
              <w:rPr>
                <w:rFonts w:eastAsia="Calibri" w:cstheme="minorHAnsi"/>
                <w:sz w:val="24"/>
                <w:szCs w:val="24"/>
              </w:rPr>
            </w:pPr>
            <w:r w:rsidRPr="00C37027">
              <w:rPr>
                <w:rFonts w:eastAsia="Calibri" w:cstheme="minorHAnsi"/>
                <w:i/>
                <w:iCs/>
                <w:color w:val="0071BC"/>
                <w:sz w:val="24"/>
                <w:szCs w:val="24"/>
              </w:rPr>
              <w:t xml:space="preserve">[insert </w:t>
            </w:r>
            <w:r>
              <w:rPr>
                <w:rFonts w:eastAsia="Calibri" w:cstheme="minorHAnsi"/>
                <w:i/>
                <w:iCs/>
                <w:color w:val="0071BC"/>
                <w:sz w:val="24"/>
                <w:szCs w:val="24"/>
              </w:rPr>
              <w:t xml:space="preserve">instrument </w:t>
            </w:r>
            <w:r w:rsidR="00E6290F">
              <w:rPr>
                <w:rFonts w:eastAsia="Calibri" w:cstheme="minorHAnsi"/>
                <w:i/>
                <w:iCs/>
                <w:color w:val="0071BC"/>
                <w:sz w:val="24"/>
                <w:szCs w:val="24"/>
              </w:rPr>
              <w:t>calibration due date</w:t>
            </w:r>
            <w:r>
              <w:rPr>
                <w:rFonts w:eastAsia="Calibri" w:cstheme="minorHAnsi"/>
                <w:i/>
                <w:iCs/>
                <w:color w:val="0071BC"/>
                <w:sz w:val="24"/>
                <w:szCs w:val="24"/>
              </w:rPr>
              <w:t xml:space="preserve"> </w:t>
            </w:r>
            <w:r w:rsidRPr="00C37027">
              <w:rPr>
                <w:rFonts w:eastAsia="Calibri" w:cstheme="minorHAnsi"/>
                <w:i/>
                <w:iCs/>
                <w:color w:val="0071BC"/>
                <w:sz w:val="24"/>
                <w:szCs w:val="24"/>
              </w:rPr>
              <w:t>here]</w:t>
            </w:r>
          </w:p>
        </w:tc>
      </w:tr>
    </w:tbl>
    <w:p w14:paraId="1EC1A347" w14:textId="77777777" w:rsidR="00D87BBB" w:rsidRPr="00FE68D5" w:rsidRDefault="00D87BBB" w:rsidP="0047119D">
      <w:pPr>
        <w:spacing w:after="0"/>
        <w:ind w:left="144"/>
        <w:contextualSpacing/>
        <w:rPr>
          <w:rFonts w:eastAsia="Calibri" w:cstheme="minorHAnsi"/>
          <w:b/>
          <w:sz w:val="24"/>
          <w:szCs w:val="24"/>
        </w:rPr>
      </w:pPr>
    </w:p>
    <w:p w14:paraId="6D2B4D82" w14:textId="2D45697D" w:rsidR="0098331C" w:rsidRPr="00170ACE" w:rsidRDefault="68E532E7" w:rsidP="0047119D">
      <w:pPr>
        <w:pStyle w:val="Heading1"/>
        <w:spacing w:before="0" w:after="120"/>
        <w:ind w:left="648"/>
        <w:rPr>
          <w:b/>
          <w:bCs/>
        </w:rPr>
      </w:pPr>
      <w:r w:rsidRPr="00170ACE">
        <w:rPr>
          <w:b/>
          <w:bCs/>
        </w:rPr>
        <w:t>Related Documents:</w:t>
      </w:r>
    </w:p>
    <w:tbl>
      <w:tblPr>
        <w:tblW w:w="4375" w:type="pct"/>
        <w:tblInd w:w="72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Related Documents"/>
        <w:tblDescription w:val="Table displaying document name, document number, revision number, and effective date with instructional language for laboratories to fill-in."/>
      </w:tblPr>
      <w:tblGrid>
        <w:gridCol w:w="3242"/>
        <w:gridCol w:w="2159"/>
        <w:gridCol w:w="1621"/>
        <w:gridCol w:w="1789"/>
      </w:tblGrid>
      <w:tr w:rsidR="00952642" w:rsidRPr="00FE68D5" w14:paraId="19D166A4" w14:textId="77777777" w:rsidTr="0036301D">
        <w:trPr>
          <w:tblHeader/>
        </w:trPr>
        <w:tc>
          <w:tcPr>
            <w:tcW w:w="1840" w:type="pct"/>
            <w:shd w:val="clear" w:color="auto" w:fill="DEEAF6" w:themeFill="accent1" w:themeFillTint="33"/>
            <w:vAlign w:val="center"/>
          </w:tcPr>
          <w:p w14:paraId="0B4F97F9" w14:textId="77777777" w:rsidR="00952642" w:rsidRPr="00FE68D5" w:rsidRDefault="00952642" w:rsidP="00687235">
            <w:pPr>
              <w:spacing w:after="0"/>
              <w:rPr>
                <w:rFonts w:eastAsia="Calibri" w:cstheme="minorHAnsi"/>
                <w:b/>
                <w:sz w:val="24"/>
                <w:szCs w:val="24"/>
              </w:rPr>
            </w:pPr>
            <w:r w:rsidRPr="00FE68D5">
              <w:rPr>
                <w:rFonts w:eastAsia="Calibri" w:cstheme="minorHAnsi"/>
                <w:b/>
                <w:sz w:val="24"/>
                <w:szCs w:val="24"/>
              </w:rPr>
              <w:t>Document Name</w:t>
            </w:r>
          </w:p>
        </w:tc>
        <w:tc>
          <w:tcPr>
            <w:tcW w:w="1225" w:type="pct"/>
            <w:shd w:val="clear" w:color="auto" w:fill="DEEAF6" w:themeFill="accent1" w:themeFillTint="33"/>
            <w:vAlign w:val="center"/>
          </w:tcPr>
          <w:p w14:paraId="0785F3C4" w14:textId="77777777" w:rsidR="00952642" w:rsidRPr="00FE68D5" w:rsidRDefault="00952642" w:rsidP="00687235">
            <w:pPr>
              <w:spacing w:after="0"/>
              <w:rPr>
                <w:rFonts w:eastAsia="Calibri" w:cstheme="minorHAnsi"/>
                <w:b/>
                <w:sz w:val="24"/>
                <w:szCs w:val="24"/>
              </w:rPr>
            </w:pPr>
            <w:r w:rsidRPr="00FE68D5">
              <w:rPr>
                <w:rFonts w:eastAsia="Calibri" w:cstheme="minorHAnsi"/>
                <w:b/>
                <w:sz w:val="24"/>
                <w:szCs w:val="24"/>
              </w:rPr>
              <w:t>Document Number</w:t>
            </w:r>
          </w:p>
        </w:tc>
        <w:tc>
          <w:tcPr>
            <w:tcW w:w="920" w:type="pct"/>
            <w:shd w:val="clear" w:color="auto" w:fill="DEEAF6" w:themeFill="accent1" w:themeFillTint="33"/>
            <w:vAlign w:val="center"/>
          </w:tcPr>
          <w:p w14:paraId="38E5648B" w14:textId="77777777" w:rsidR="00952642" w:rsidRPr="00FE68D5" w:rsidRDefault="00952642" w:rsidP="00687235">
            <w:pPr>
              <w:spacing w:after="0"/>
              <w:rPr>
                <w:rFonts w:eastAsia="Calibri" w:cstheme="minorHAnsi"/>
                <w:b/>
                <w:sz w:val="24"/>
                <w:szCs w:val="24"/>
              </w:rPr>
            </w:pPr>
            <w:r w:rsidRPr="00FE68D5">
              <w:rPr>
                <w:rFonts w:eastAsia="Calibri" w:cstheme="minorHAnsi"/>
                <w:b/>
                <w:sz w:val="24"/>
                <w:szCs w:val="24"/>
              </w:rPr>
              <w:t>Rev. #</w:t>
            </w:r>
          </w:p>
        </w:tc>
        <w:tc>
          <w:tcPr>
            <w:tcW w:w="1015" w:type="pct"/>
            <w:shd w:val="clear" w:color="auto" w:fill="DEEAF6" w:themeFill="accent1" w:themeFillTint="33"/>
            <w:vAlign w:val="center"/>
          </w:tcPr>
          <w:p w14:paraId="534F0721" w14:textId="77777777" w:rsidR="00952642" w:rsidRPr="00FE68D5" w:rsidRDefault="00952642" w:rsidP="00687235">
            <w:pPr>
              <w:spacing w:after="0"/>
              <w:rPr>
                <w:rFonts w:eastAsia="Calibri" w:cstheme="minorHAnsi"/>
                <w:b/>
                <w:sz w:val="24"/>
                <w:szCs w:val="24"/>
              </w:rPr>
            </w:pPr>
            <w:r w:rsidRPr="00FE68D5">
              <w:rPr>
                <w:rFonts w:eastAsia="Calibri" w:cstheme="minorHAnsi"/>
                <w:b/>
                <w:sz w:val="24"/>
                <w:szCs w:val="24"/>
              </w:rPr>
              <w:t>Effective date</w:t>
            </w:r>
          </w:p>
        </w:tc>
      </w:tr>
      <w:tr w:rsidR="00952642" w:rsidRPr="00FE68D5" w14:paraId="04510C67" w14:textId="77777777" w:rsidTr="0036301D">
        <w:tc>
          <w:tcPr>
            <w:tcW w:w="1840" w:type="pct"/>
            <w:vAlign w:val="center"/>
          </w:tcPr>
          <w:p w14:paraId="115B5967" w14:textId="77777777" w:rsidR="00952642" w:rsidRPr="00FE68D5" w:rsidRDefault="00952642" w:rsidP="00687235">
            <w:pPr>
              <w:spacing w:after="0"/>
              <w:rPr>
                <w:rFonts w:eastAsia="Calibri" w:cstheme="minorHAnsi"/>
                <w:sz w:val="24"/>
                <w:szCs w:val="24"/>
              </w:rPr>
            </w:pPr>
            <w:r w:rsidRPr="00FE68D5">
              <w:rPr>
                <w:rFonts w:eastAsia="Calibri" w:cstheme="minorHAnsi"/>
                <w:color w:val="0071BC"/>
                <w:sz w:val="24"/>
                <w:szCs w:val="24"/>
              </w:rPr>
              <w:t>(Method name)</w:t>
            </w:r>
            <w:r w:rsidRPr="00FE68D5">
              <w:rPr>
                <w:rFonts w:eastAsia="Calibri" w:cstheme="minorHAnsi"/>
                <w:bCs/>
                <w:color w:val="0070C0"/>
                <w:sz w:val="24"/>
                <w:szCs w:val="24"/>
              </w:rPr>
              <w:t xml:space="preserve"> </w:t>
            </w:r>
            <w:r w:rsidRPr="00FE68D5">
              <w:rPr>
                <w:rFonts w:eastAsia="Calibri" w:cstheme="minorHAnsi"/>
                <w:sz w:val="24"/>
                <w:szCs w:val="24"/>
              </w:rPr>
              <w:t>Procedure, if applicable</w:t>
            </w:r>
          </w:p>
        </w:tc>
        <w:tc>
          <w:tcPr>
            <w:tcW w:w="1225" w:type="pct"/>
            <w:vAlign w:val="center"/>
          </w:tcPr>
          <w:p w14:paraId="78818441" w14:textId="591FCF5A" w:rsidR="00952642" w:rsidRPr="00CC575A" w:rsidRDefault="00B14850"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[insert document number here]</w:t>
            </w:r>
          </w:p>
        </w:tc>
        <w:tc>
          <w:tcPr>
            <w:tcW w:w="920" w:type="pct"/>
            <w:vAlign w:val="center"/>
          </w:tcPr>
          <w:p w14:paraId="1BBBA887" w14:textId="6D1F188E" w:rsidR="00952642" w:rsidRPr="00CC575A" w:rsidRDefault="00AC484A"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[insert revision number here]</w:t>
            </w:r>
          </w:p>
        </w:tc>
        <w:tc>
          <w:tcPr>
            <w:tcW w:w="1015" w:type="pct"/>
            <w:vAlign w:val="center"/>
          </w:tcPr>
          <w:p w14:paraId="093D00B6" w14:textId="0D294690" w:rsidR="00952642" w:rsidRPr="00CC575A" w:rsidRDefault="00CC575A"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[insert effective date here]</w:t>
            </w:r>
          </w:p>
        </w:tc>
      </w:tr>
      <w:tr w:rsidR="00952642" w:rsidRPr="00FE68D5" w14:paraId="0D32403E" w14:textId="77777777" w:rsidTr="0036301D">
        <w:tc>
          <w:tcPr>
            <w:tcW w:w="1840" w:type="pct"/>
            <w:vAlign w:val="center"/>
          </w:tcPr>
          <w:p w14:paraId="34558D6E" w14:textId="77777777" w:rsidR="00952642" w:rsidRPr="00FE68D5" w:rsidRDefault="00952642" w:rsidP="00687235">
            <w:pPr>
              <w:spacing w:after="0"/>
              <w:rPr>
                <w:rFonts w:eastAsia="Calibri" w:cstheme="minorHAnsi"/>
                <w:sz w:val="24"/>
                <w:szCs w:val="24"/>
              </w:rPr>
            </w:pPr>
            <w:r w:rsidRPr="00FE68D5">
              <w:rPr>
                <w:rFonts w:eastAsia="Calibri" w:cstheme="minorHAnsi"/>
                <w:color w:val="0071BC"/>
                <w:sz w:val="24"/>
                <w:szCs w:val="24"/>
              </w:rPr>
              <w:t>(Comparison Method name)</w:t>
            </w:r>
            <w:r w:rsidRPr="00FE68D5">
              <w:rPr>
                <w:rFonts w:eastAsia="Calibri" w:cstheme="minorHAnsi"/>
                <w:bCs/>
                <w:color w:val="0070C0"/>
                <w:sz w:val="24"/>
                <w:szCs w:val="24"/>
              </w:rPr>
              <w:t xml:space="preserve"> </w:t>
            </w:r>
            <w:r w:rsidRPr="00FE68D5">
              <w:rPr>
                <w:rFonts w:eastAsia="Calibri" w:cstheme="minorHAnsi"/>
                <w:sz w:val="24"/>
                <w:szCs w:val="24"/>
              </w:rPr>
              <w:t>Procedure, if applicable</w:t>
            </w:r>
          </w:p>
        </w:tc>
        <w:tc>
          <w:tcPr>
            <w:tcW w:w="1225" w:type="pct"/>
            <w:vAlign w:val="center"/>
          </w:tcPr>
          <w:p w14:paraId="511F8FC6" w14:textId="1C2D50EF" w:rsidR="00952642" w:rsidRPr="00CC575A" w:rsidRDefault="00B14850"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w:t>
            </w:r>
            <w:r w:rsidR="00AC484A" w:rsidRPr="00CC575A">
              <w:rPr>
                <w:rFonts w:eastAsia="Calibri" w:cstheme="minorHAnsi"/>
                <w:i/>
                <w:iCs/>
                <w:color w:val="0071BC"/>
                <w:sz w:val="24"/>
                <w:szCs w:val="24"/>
              </w:rPr>
              <w:t>insert document number here]</w:t>
            </w:r>
          </w:p>
        </w:tc>
        <w:tc>
          <w:tcPr>
            <w:tcW w:w="920" w:type="pct"/>
            <w:vAlign w:val="center"/>
          </w:tcPr>
          <w:p w14:paraId="42DB7E77" w14:textId="6CFA6385" w:rsidR="00952642" w:rsidRPr="00CC575A" w:rsidRDefault="00CC575A"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[insert revision number here]</w:t>
            </w:r>
          </w:p>
        </w:tc>
        <w:tc>
          <w:tcPr>
            <w:tcW w:w="1015" w:type="pct"/>
            <w:vAlign w:val="center"/>
          </w:tcPr>
          <w:p w14:paraId="798F6568" w14:textId="40BA258A" w:rsidR="00952642" w:rsidRPr="00CC575A" w:rsidRDefault="00CC575A" w:rsidP="00CC575A">
            <w:pPr>
              <w:spacing w:after="0" w:line="240" w:lineRule="auto"/>
              <w:rPr>
                <w:rFonts w:eastAsia="Calibri" w:cstheme="minorHAnsi"/>
                <w:i/>
                <w:iCs/>
                <w:color w:val="0071BC"/>
                <w:sz w:val="24"/>
                <w:szCs w:val="24"/>
              </w:rPr>
            </w:pPr>
            <w:r w:rsidRPr="00CC575A">
              <w:rPr>
                <w:rFonts w:eastAsia="Calibri" w:cstheme="minorHAnsi"/>
                <w:i/>
                <w:iCs/>
                <w:color w:val="0071BC"/>
                <w:sz w:val="24"/>
                <w:szCs w:val="24"/>
              </w:rPr>
              <w:t>[insert effective date here]</w:t>
            </w:r>
          </w:p>
        </w:tc>
      </w:tr>
    </w:tbl>
    <w:p w14:paraId="26D63E83" w14:textId="00498BB6" w:rsidR="006B4295" w:rsidRPr="00281BC7" w:rsidRDefault="4BD18204" w:rsidP="009F0878">
      <w:pPr>
        <w:pStyle w:val="Heading1"/>
        <w:spacing w:before="120"/>
        <w:ind w:left="648"/>
        <w:rPr>
          <w:b/>
          <w:bCs/>
        </w:rPr>
      </w:pPr>
      <w:r w:rsidRPr="00281BC7">
        <w:rPr>
          <w:b/>
          <w:bCs/>
        </w:rPr>
        <w:t>Da</w:t>
      </w:r>
      <w:r w:rsidR="00504D1C" w:rsidRPr="00281BC7">
        <w:rPr>
          <w:b/>
          <w:bCs/>
        </w:rPr>
        <w:t>ta Management</w:t>
      </w:r>
      <w:r w:rsidRPr="00281BC7">
        <w:rPr>
          <w:b/>
          <w:bCs/>
        </w:rPr>
        <w:t>:</w:t>
      </w:r>
    </w:p>
    <w:p w14:paraId="51F45C33" w14:textId="77777777" w:rsidR="00480317" w:rsidRPr="00480317" w:rsidRDefault="00480317" w:rsidP="00480317">
      <w:pPr>
        <w:pStyle w:val="ListParagraph"/>
        <w:numPr>
          <w:ilvl w:val="0"/>
          <w:numId w:val="8"/>
        </w:numPr>
        <w:rPr>
          <w:rFonts w:eastAsia="Calibri" w:cstheme="minorHAnsi"/>
          <w:vanish/>
          <w:color w:val="0071BC"/>
          <w:sz w:val="24"/>
          <w:szCs w:val="24"/>
        </w:rPr>
      </w:pPr>
    </w:p>
    <w:p w14:paraId="5F795BCC" w14:textId="77777777" w:rsidR="00480317" w:rsidRPr="00480317" w:rsidRDefault="00480317" w:rsidP="00480317">
      <w:pPr>
        <w:pStyle w:val="ListParagraph"/>
        <w:numPr>
          <w:ilvl w:val="0"/>
          <w:numId w:val="8"/>
        </w:numPr>
        <w:rPr>
          <w:rFonts w:eastAsia="Calibri" w:cstheme="minorHAnsi"/>
          <w:vanish/>
          <w:color w:val="0071BC"/>
          <w:sz w:val="24"/>
          <w:szCs w:val="24"/>
        </w:rPr>
      </w:pPr>
    </w:p>
    <w:p w14:paraId="5EDAB340" w14:textId="77777777" w:rsidR="00480317" w:rsidRPr="00480317" w:rsidRDefault="00480317" w:rsidP="00480317">
      <w:pPr>
        <w:pStyle w:val="ListParagraph"/>
        <w:numPr>
          <w:ilvl w:val="0"/>
          <w:numId w:val="8"/>
        </w:numPr>
        <w:rPr>
          <w:rFonts w:eastAsia="Calibri" w:cstheme="minorHAnsi"/>
          <w:vanish/>
          <w:color w:val="0071BC"/>
          <w:sz w:val="24"/>
          <w:szCs w:val="24"/>
        </w:rPr>
      </w:pPr>
    </w:p>
    <w:p w14:paraId="69A3F839" w14:textId="4DC377E0" w:rsidR="00B0323F" w:rsidRPr="00C74B3B" w:rsidRDefault="4BD18204" w:rsidP="00480317">
      <w:pPr>
        <w:numPr>
          <w:ilvl w:val="1"/>
          <w:numId w:val="8"/>
        </w:numPr>
        <w:ind w:left="1008"/>
        <w:contextualSpacing/>
        <w:rPr>
          <w:rFonts w:eastAsia="Calibri" w:cstheme="minorHAnsi"/>
          <w:color w:val="0071BC"/>
          <w:sz w:val="24"/>
          <w:szCs w:val="24"/>
        </w:rPr>
      </w:pPr>
      <w:r w:rsidRPr="00C74B3B">
        <w:rPr>
          <w:rFonts w:eastAsia="Calibri" w:cstheme="minorHAnsi"/>
          <w:color w:val="0071BC"/>
          <w:sz w:val="24"/>
          <w:szCs w:val="24"/>
        </w:rPr>
        <w:t xml:space="preserve">Describe data management plan, data location, and retention of all validation records (including those used for retrospective analyses). </w:t>
      </w:r>
    </w:p>
    <w:p w14:paraId="7269FB00" w14:textId="2BA1B863" w:rsidR="00832779" w:rsidRPr="00C74B3B" w:rsidRDefault="4BD18204" w:rsidP="00C74B3B">
      <w:pPr>
        <w:spacing w:after="120"/>
        <w:ind w:left="1008"/>
        <w:contextualSpacing/>
        <w:rPr>
          <w:rFonts w:eastAsia="Calibri" w:cstheme="minorHAnsi"/>
          <w:sz w:val="24"/>
          <w:szCs w:val="24"/>
        </w:rPr>
      </w:pPr>
      <w:r w:rsidRPr="00CB0F80">
        <w:rPr>
          <w:rFonts w:eastAsia="Calibri" w:cstheme="minorHAnsi"/>
          <w:i/>
          <w:iCs/>
          <w:sz w:val="24"/>
          <w:szCs w:val="24"/>
        </w:rPr>
        <w:t>N</w:t>
      </w:r>
      <w:r w:rsidR="008B1C9A" w:rsidRPr="00CB0F80">
        <w:rPr>
          <w:rFonts w:eastAsia="Calibri" w:cstheme="minorHAnsi"/>
          <w:i/>
          <w:iCs/>
          <w:sz w:val="24"/>
          <w:szCs w:val="24"/>
        </w:rPr>
        <w:t>OTE</w:t>
      </w:r>
      <w:r w:rsidRPr="00C74B3B">
        <w:rPr>
          <w:rFonts w:eastAsia="Calibri" w:cstheme="minorHAnsi"/>
          <w:sz w:val="24"/>
          <w:szCs w:val="24"/>
        </w:rPr>
        <w:t xml:space="preserve">: </w:t>
      </w:r>
      <w:r w:rsidR="34D1F827" w:rsidRPr="00C74B3B">
        <w:rPr>
          <w:rFonts w:eastAsia="Calibri" w:cstheme="minorHAnsi"/>
          <w:sz w:val="24"/>
          <w:szCs w:val="24"/>
        </w:rPr>
        <w:t>A</w:t>
      </w:r>
      <w:r w:rsidRPr="00C74B3B">
        <w:rPr>
          <w:rFonts w:eastAsia="Calibri" w:cstheme="minorHAnsi"/>
          <w:sz w:val="24"/>
          <w:szCs w:val="24"/>
        </w:rPr>
        <w:t>ll validation records should be associated with the test procedure and retained for at least 2 years (CLIA) following discontinuation of the test procedure.</w:t>
      </w:r>
    </w:p>
    <w:p w14:paraId="6D0BB67E" w14:textId="77777777" w:rsidR="002F256C" w:rsidRDefault="002F256C">
      <w:pPr>
        <w:spacing w:after="160" w:line="259" w:lineRule="auto"/>
        <w:rPr>
          <w:rFonts w:eastAsiaTheme="majorEastAsia" w:cstheme="majorBidi"/>
          <w:b/>
          <w:bCs/>
          <w:color w:val="000000" w:themeColor="text1"/>
          <w:sz w:val="24"/>
          <w:szCs w:val="32"/>
        </w:rPr>
      </w:pPr>
      <w:r>
        <w:rPr>
          <w:b/>
          <w:bCs/>
        </w:rPr>
        <w:br w:type="page"/>
      </w:r>
    </w:p>
    <w:p w14:paraId="2F0145FF" w14:textId="626F909D" w:rsidR="006B4295" w:rsidRPr="007C27A7" w:rsidRDefault="376B1346" w:rsidP="00480317">
      <w:pPr>
        <w:pStyle w:val="Heading1"/>
        <w:spacing w:before="0" w:after="120"/>
        <w:ind w:left="648"/>
        <w:rPr>
          <w:b/>
          <w:bCs/>
        </w:rPr>
      </w:pPr>
      <w:r w:rsidRPr="007C27A7">
        <w:rPr>
          <w:b/>
          <w:bCs/>
        </w:rPr>
        <w:lastRenderedPageBreak/>
        <w:t>Bioinformatics Pipeline</w:t>
      </w:r>
      <w:r w:rsidR="5EC0E192" w:rsidRPr="007C27A7">
        <w:rPr>
          <w:b/>
          <w:bCs/>
        </w:rPr>
        <w:t>:</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Bioinformatics Pipeline"/>
        <w:tblDescription w:val="Table displaying names of all components to be listed out for the bioinformatics pipeline, version number, parameter settings, developer and tech support POC responsible for the task with instructions for laboratories to fill-in."/>
      </w:tblPr>
      <w:tblGrid>
        <w:gridCol w:w="2291"/>
        <w:gridCol w:w="1631"/>
        <w:gridCol w:w="1773"/>
        <w:gridCol w:w="1375"/>
        <w:gridCol w:w="1741"/>
      </w:tblGrid>
      <w:tr w:rsidR="006B4295" w:rsidRPr="00FE68D5" w14:paraId="18A331E1" w14:textId="77777777" w:rsidTr="002F256C">
        <w:trPr>
          <w:tblHeader/>
        </w:trPr>
        <w:tc>
          <w:tcPr>
            <w:tcW w:w="1353" w:type="pct"/>
            <w:shd w:val="clear" w:color="auto" w:fill="DEEAF6" w:themeFill="accent1" w:themeFillTint="33"/>
            <w:vAlign w:val="center"/>
          </w:tcPr>
          <w:p w14:paraId="5EE7066D" w14:textId="77777777" w:rsidR="006B4295" w:rsidRPr="00FE68D5" w:rsidRDefault="006B4295" w:rsidP="00482DFF">
            <w:pPr>
              <w:spacing w:after="0"/>
              <w:rPr>
                <w:rFonts w:eastAsia="Calibri" w:cstheme="minorHAnsi"/>
                <w:b/>
                <w:sz w:val="24"/>
                <w:szCs w:val="24"/>
              </w:rPr>
            </w:pPr>
            <w:r w:rsidRPr="00FE68D5">
              <w:rPr>
                <w:rFonts w:eastAsia="Calibri" w:cstheme="minorHAnsi"/>
                <w:b/>
                <w:sz w:val="24"/>
                <w:szCs w:val="24"/>
              </w:rPr>
              <w:t>Name</w:t>
            </w:r>
          </w:p>
        </w:tc>
        <w:tc>
          <w:tcPr>
            <w:tcW w:w="714" w:type="pct"/>
            <w:shd w:val="clear" w:color="auto" w:fill="DEEAF6" w:themeFill="accent1" w:themeFillTint="33"/>
            <w:vAlign w:val="center"/>
          </w:tcPr>
          <w:p w14:paraId="5FEE65AD" w14:textId="77777777" w:rsidR="006B4295" w:rsidRPr="00FE68D5" w:rsidRDefault="006B4295" w:rsidP="00482DFF">
            <w:pPr>
              <w:spacing w:after="0"/>
              <w:rPr>
                <w:rFonts w:eastAsia="Calibri" w:cstheme="minorHAnsi"/>
                <w:b/>
                <w:sz w:val="24"/>
                <w:szCs w:val="24"/>
              </w:rPr>
            </w:pPr>
            <w:r w:rsidRPr="00FE68D5">
              <w:rPr>
                <w:rFonts w:eastAsia="Calibri" w:cstheme="minorHAnsi"/>
                <w:b/>
                <w:sz w:val="24"/>
                <w:szCs w:val="24"/>
              </w:rPr>
              <w:t>Version #</w:t>
            </w:r>
          </w:p>
        </w:tc>
        <w:tc>
          <w:tcPr>
            <w:tcW w:w="1059" w:type="pct"/>
            <w:shd w:val="clear" w:color="auto" w:fill="DEEAF6" w:themeFill="accent1" w:themeFillTint="33"/>
            <w:vAlign w:val="center"/>
          </w:tcPr>
          <w:p w14:paraId="57BF9522" w14:textId="77777777" w:rsidR="006B4295" w:rsidRPr="00FE68D5" w:rsidRDefault="006B4295" w:rsidP="00482DFF">
            <w:pPr>
              <w:spacing w:after="0"/>
              <w:rPr>
                <w:rFonts w:eastAsia="Calibri" w:cstheme="minorHAnsi"/>
                <w:b/>
                <w:sz w:val="24"/>
                <w:szCs w:val="24"/>
              </w:rPr>
            </w:pPr>
            <w:r w:rsidRPr="00FE68D5">
              <w:rPr>
                <w:rFonts w:eastAsia="Calibri" w:cstheme="minorHAnsi"/>
                <w:b/>
                <w:sz w:val="24"/>
                <w:szCs w:val="24"/>
              </w:rPr>
              <w:t>Parameter Settings</w:t>
            </w:r>
          </w:p>
        </w:tc>
        <w:tc>
          <w:tcPr>
            <w:tcW w:w="833" w:type="pct"/>
            <w:shd w:val="clear" w:color="auto" w:fill="DEEAF6" w:themeFill="accent1" w:themeFillTint="33"/>
            <w:vAlign w:val="center"/>
          </w:tcPr>
          <w:p w14:paraId="6BC919C8" w14:textId="77777777" w:rsidR="006B4295" w:rsidRPr="00FE68D5" w:rsidRDefault="006B4295" w:rsidP="00482DFF">
            <w:pPr>
              <w:spacing w:after="0"/>
              <w:rPr>
                <w:rFonts w:eastAsia="Calibri" w:cstheme="minorHAnsi"/>
                <w:b/>
                <w:sz w:val="24"/>
                <w:szCs w:val="24"/>
              </w:rPr>
            </w:pPr>
            <w:r w:rsidRPr="00FE68D5">
              <w:rPr>
                <w:rFonts w:eastAsia="Calibri" w:cstheme="minorHAnsi"/>
                <w:b/>
                <w:sz w:val="24"/>
                <w:szCs w:val="24"/>
              </w:rPr>
              <w:t>Developer</w:t>
            </w:r>
          </w:p>
        </w:tc>
        <w:tc>
          <w:tcPr>
            <w:tcW w:w="1041" w:type="pct"/>
            <w:shd w:val="clear" w:color="auto" w:fill="DEEAF6" w:themeFill="accent1" w:themeFillTint="33"/>
            <w:vAlign w:val="center"/>
          </w:tcPr>
          <w:p w14:paraId="1CEF0518" w14:textId="77777777" w:rsidR="006B4295" w:rsidRPr="00FE68D5" w:rsidRDefault="006B4295" w:rsidP="00482DFF">
            <w:pPr>
              <w:spacing w:after="0"/>
              <w:rPr>
                <w:rFonts w:eastAsia="Calibri" w:cstheme="minorHAnsi"/>
                <w:b/>
                <w:sz w:val="24"/>
                <w:szCs w:val="24"/>
              </w:rPr>
            </w:pPr>
            <w:r w:rsidRPr="00FE68D5">
              <w:rPr>
                <w:rFonts w:eastAsia="Calibri" w:cstheme="minorHAnsi"/>
                <w:b/>
                <w:sz w:val="24"/>
                <w:szCs w:val="24"/>
              </w:rPr>
              <w:t>Tech Support POC</w:t>
            </w:r>
          </w:p>
        </w:tc>
      </w:tr>
      <w:tr w:rsidR="006B4295" w:rsidRPr="00FE68D5" w14:paraId="50D2ACE8" w14:textId="77777777" w:rsidTr="002F256C">
        <w:tc>
          <w:tcPr>
            <w:tcW w:w="1353" w:type="pct"/>
            <w:vAlign w:val="center"/>
          </w:tcPr>
          <w:p w14:paraId="47BD3524" w14:textId="4D8A1193" w:rsidR="006B4295" w:rsidRPr="00FE68D5" w:rsidRDefault="006B4295" w:rsidP="00482DFF">
            <w:pPr>
              <w:spacing w:after="0"/>
              <w:rPr>
                <w:rFonts w:eastAsia="Calibri" w:cstheme="minorHAnsi"/>
                <w:sz w:val="24"/>
                <w:szCs w:val="24"/>
              </w:rPr>
            </w:pPr>
            <w:r w:rsidRPr="00FE68D5">
              <w:rPr>
                <w:rFonts w:eastAsia="Calibri" w:cstheme="minorHAnsi"/>
                <w:color w:val="0071BC"/>
                <w:sz w:val="24"/>
                <w:szCs w:val="24"/>
              </w:rPr>
              <w:t>(</w:t>
            </w:r>
            <w:r w:rsidR="00793A41" w:rsidRPr="00FE68D5">
              <w:rPr>
                <w:rFonts w:eastAsia="Calibri" w:cstheme="minorHAnsi"/>
                <w:color w:val="0071BC"/>
                <w:sz w:val="24"/>
                <w:szCs w:val="24"/>
              </w:rPr>
              <w:t>List</w:t>
            </w:r>
            <w:r w:rsidRPr="00FE68D5">
              <w:rPr>
                <w:rFonts w:eastAsia="Calibri" w:cstheme="minorHAnsi"/>
                <w:color w:val="0071BC"/>
                <w:sz w:val="24"/>
                <w:szCs w:val="24"/>
              </w:rPr>
              <w:t xml:space="preserve"> the hardware, software, transmission system, backups, networks)</w:t>
            </w:r>
          </w:p>
        </w:tc>
        <w:tc>
          <w:tcPr>
            <w:tcW w:w="714" w:type="pct"/>
            <w:vAlign w:val="center"/>
          </w:tcPr>
          <w:p w14:paraId="40AC8CF4" w14:textId="3664BA9F" w:rsidR="006B4295" w:rsidRPr="00FE68D5" w:rsidRDefault="00DF202F" w:rsidP="00482DFF">
            <w:pPr>
              <w:spacing w:after="0"/>
              <w:rPr>
                <w:rFonts w:eastAsia="Calibri" w:cstheme="minorHAnsi"/>
                <w:sz w:val="24"/>
                <w:szCs w:val="24"/>
              </w:rPr>
            </w:pPr>
            <w:r w:rsidRPr="00CC575A">
              <w:rPr>
                <w:rFonts w:eastAsia="Calibri" w:cstheme="minorHAnsi"/>
                <w:i/>
                <w:iCs/>
                <w:color w:val="0071BC"/>
                <w:sz w:val="24"/>
                <w:szCs w:val="24"/>
              </w:rPr>
              <w:t xml:space="preserve">[insert </w:t>
            </w:r>
            <w:r w:rsidR="00823C7E">
              <w:rPr>
                <w:rFonts w:eastAsia="Calibri" w:cstheme="minorHAnsi"/>
                <w:i/>
                <w:iCs/>
                <w:color w:val="0071BC"/>
                <w:sz w:val="24"/>
                <w:szCs w:val="24"/>
              </w:rPr>
              <w:t xml:space="preserve">version number of bioinformatics </w:t>
            </w:r>
            <w:r w:rsidR="00CA2D61">
              <w:rPr>
                <w:rFonts w:eastAsia="Calibri" w:cstheme="minorHAnsi"/>
                <w:i/>
                <w:iCs/>
                <w:color w:val="0071BC"/>
                <w:sz w:val="24"/>
                <w:szCs w:val="24"/>
              </w:rPr>
              <w:t>pipeline</w:t>
            </w:r>
            <w:r w:rsidRPr="00CC575A">
              <w:rPr>
                <w:rFonts w:eastAsia="Calibri" w:cstheme="minorHAnsi"/>
                <w:i/>
                <w:iCs/>
                <w:color w:val="0071BC"/>
                <w:sz w:val="24"/>
                <w:szCs w:val="24"/>
              </w:rPr>
              <w:t xml:space="preserve"> here]</w:t>
            </w:r>
          </w:p>
        </w:tc>
        <w:tc>
          <w:tcPr>
            <w:tcW w:w="1059" w:type="pct"/>
            <w:vAlign w:val="center"/>
          </w:tcPr>
          <w:p w14:paraId="36A8558B" w14:textId="04433E1A" w:rsidR="006B4295" w:rsidRPr="00FE68D5" w:rsidRDefault="00DF202F" w:rsidP="00482DFF">
            <w:pPr>
              <w:spacing w:after="0"/>
              <w:rPr>
                <w:rFonts w:eastAsia="Calibri" w:cstheme="minorHAnsi"/>
                <w:sz w:val="24"/>
                <w:szCs w:val="24"/>
              </w:rPr>
            </w:pPr>
            <w:r w:rsidRPr="00CC575A">
              <w:rPr>
                <w:rFonts w:eastAsia="Calibri" w:cstheme="minorHAnsi"/>
                <w:i/>
                <w:iCs/>
                <w:color w:val="0071BC"/>
                <w:sz w:val="24"/>
                <w:szCs w:val="24"/>
              </w:rPr>
              <w:t xml:space="preserve">[insert </w:t>
            </w:r>
            <w:r w:rsidR="00823C7E">
              <w:rPr>
                <w:rFonts w:eastAsia="Calibri" w:cstheme="minorHAnsi"/>
                <w:i/>
                <w:iCs/>
                <w:color w:val="0071BC"/>
                <w:sz w:val="24"/>
                <w:szCs w:val="24"/>
              </w:rPr>
              <w:t>information about parameter settings</w:t>
            </w:r>
            <w:r w:rsidRPr="00CC575A">
              <w:rPr>
                <w:rFonts w:eastAsia="Calibri" w:cstheme="minorHAnsi"/>
                <w:i/>
                <w:iCs/>
                <w:color w:val="0071BC"/>
                <w:sz w:val="24"/>
                <w:szCs w:val="24"/>
              </w:rPr>
              <w:t xml:space="preserve"> here]</w:t>
            </w:r>
          </w:p>
        </w:tc>
        <w:tc>
          <w:tcPr>
            <w:tcW w:w="833" w:type="pct"/>
            <w:vAlign w:val="center"/>
          </w:tcPr>
          <w:p w14:paraId="72E6745C" w14:textId="7B2D94EC" w:rsidR="006B4295" w:rsidRPr="00FE68D5" w:rsidRDefault="00DF202F" w:rsidP="00482DFF">
            <w:pPr>
              <w:spacing w:after="0"/>
              <w:rPr>
                <w:rFonts w:eastAsia="Calibri" w:cstheme="minorHAnsi"/>
                <w:sz w:val="24"/>
                <w:szCs w:val="24"/>
              </w:rPr>
            </w:pPr>
            <w:r w:rsidRPr="00CC575A">
              <w:rPr>
                <w:rFonts w:eastAsia="Calibri" w:cstheme="minorHAnsi"/>
                <w:i/>
                <w:iCs/>
                <w:color w:val="0071BC"/>
                <w:sz w:val="24"/>
                <w:szCs w:val="24"/>
              </w:rPr>
              <w:t xml:space="preserve">[insert </w:t>
            </w:r>
            <w:r w:rsidR="00823C7E">
              <w:rPr>
                <w:rFonts w:eastAsia="Calibri" w:cstheme="minorHAnsi"/>
                <w:i/>
                <w:iCs/>
                <w:color w:val="0071BC"/>
                <w:sz w:val="24"/>
                <w:szCs w:val="24"/>
              </w:rPr>
              <w:t>name of the developer</w:t>
            </w:r>
            <w:r w:rsidRPr="00CC575A">
              <w:rPr>
                <w:rFonts w:eastAsia="Calibri" w:cstheme="minorHAnsi"/>
                <w:i/>
                <w:iCs/>
                <w:color w:val="0071BC"/>
                <w:sz w:val="24"/>
                <w:szCs w:val="24"/>
              </w:rPr>
              <w:t xml:space="preserve"> here]</w:t>
            </w:r>
          </w:p>
        </w:tc>
        <w:tc>
          <w:tcPr>
            <w:tcW w:w="1041" w:type="pct"/>
            <w:vAlign w:val="center"/>
          </w:tcPr>
          <w:p w14:paraId="0E0AD67A" w14:textId="22AED94C" w:rsidR="006B4295" w:rsidRPr="00FE68D5" w:rsidRDefault="00DF202F" w:rsidP="00482DFF">
            <w:pPr>
              <w:spacing w:after="0"/>
              <w:rPr>
                <w:rFonts w:eastAsia="Calibri" w:cstheme="minorHAnsi"/>
                <w:sz w:val="24"/>
                <w:szCs w:val="24"/>
              </w:rPr>
            </w:pPr>
            <w:r w:rsidRPr="00CC575A">
              <w:rPr>
                <w:rFonts w:eastAsia="Calibri" w:cstheme="minorHAnsi"/>
                <w:i/>
                <w:iCs/>
                <w:color w:val="0071BC"/>
                <w:sz w:val="24"/>
                <w:szCs w:val="24"/>
              </w:rPr>
              <w:t xml:space="preserve">[insert </w:t>
            </w:r>
            <w:r w:rsidR="00823C7E">
              <w:rPr>
                <w:rFonts w:eastAsia="Calibri" w:cstheme="minorHAnsi"/>
                <w:i/>
                <w:iCs/>
                <w:color w:val="0071BC"/>
                <w:sz w:val="24"/>
                <w:szCs w:val="24"/>
              </w:rPr>
              <w:t>name of tech support POC</w:t>
            </w:r>
            <w:r w:rsidRPr="00CC575A">
              <w:rPr>
                <w:rFonts w:eastAsia="Calibri" w:cstheme="minorHAnsi"/>
                <w:i/>
                <w:iCs/>
                <w:color w:val="0071BC"/>
                <w:sz w:val="24"/>
                <w:szCs w:val="24"/>
              </w:rPr>
              <w:t xml:space="preserve"> here]</w:t>
            </w:r>
          </w:p>
        </w:tc>
      </w:tr>
    </w:tbl>
    <w:p w14:paraId="7C6872E4" w14:textId="77777777" w:rsidR="006D490A" w:rsidRDefault="006D490A" w:rsidP="009530B8">
      <w:pPr>
        <w:pStyle w:val="ListParagraph"/>
        <w:spacing w:after="0"/>
        <w:ind w:left="432"/>
        <w:rPr>
          <w:rFonts w:cstheme="minorHAnsi"/>
          <w:b/>
          <w:bCs/>
          <w:sz w:val="24"/>
          <w:szCs w:val="24"/>
        </w:rPr>
      </w:pPr>
    </w:p>
    <w:p w14:paraId="7CD7587E" w14:textId="4E0C927B" w:rsidR="006B4295" w:rsidRPr="008F1052" w:rsidRDefault="376B1346" w:rsidP="00CA2D61">
      <w:pPr>
        <w:pStyle w:val="Heading1"/>
        <w:spacing w:before="0"/>
        <w:ind w:left="648"/>
        <w:rPr>
          <w:b/>
          <w:bCs/>
        </w:rPr>
      </w:pPr>
      <w:r w:rsidRPr="008F1052">
        <w:rPr>
          <w:b/>
          <w:bCs/>
        </w:rPr>
        <w:t>Training Requirements</w:t>
      </w:r>
      <w:r w:rsidR="6DB7AFF9" w:rsidRPr="008F1052">
        <w:rPr>
          <w:b/>
          <w:bCs/>
        </w:rPr>
        <w:t>:</w:t>
      </w:r>
    </w:p>
    <w:p w14:paraId="2D81D378" w14:textId="77777777" w:rsidR="00CA2D61" w:rsidRPr="00CA2D61" w:rsidRDefault="00CA2D61" w:rsidP="00CA2D61">
      <w:pPr>
        <w:pStyle w:val="ListParagraph"/>
        <w:numPr>
          <w:ilvl w:val="0"/>
          <w:numId w:val="8"/>
        </w:numPr>
        <w:rPr>
          <w:rFonts w:eastAsia="Calibri" w:cstheme="minorHAnsi"/>
          <w:vanish/>
          <w:sz w:val="24"/>
          <w:szCs w:val="24"/>
        </w:rPr>
      </w:pPr>
    </w:p>
    <w:p w14:paraId="04A8396C" w14:textId="77777777" w:rsidR="00CA2D61" w:rsidRPr="00CA2D61" w:rsidRDefault="00CA2D61" w:rsidP="00CA2D61">
      <w:pPr>
        <w:pStyle w:val="ListParagraph"/>
        <w:numPr>
          <w:ilvl w:val="0"/>
          <w:numId w:val="8"/>
        </w:numPr>
        <w:rPr>
          <w:rFonts w:eastAsia="Calibri" w:cstheme="minorHAnsi"/>
          <w:vanish/>
          <w:sz w:val="24"/>
          <w:szCs w:val="24"/>
        </w:rPr>
      </w:pPr>
    </w:p>
    <w:p w14:paraId="6C6ACB83" w14:textId="689A5B2A" w:rsidR="006B4295" w:rsidRPr="00FE68D5" w:rsidRDefault="006B4295" w:rsidP="00CA2D61">
      <w:pPr>
        <w:numPr>
          <w:ilvl w:val="1"/>
          <w:numId w:val="8"/>
        </w:numPr>
        <w:ind w:left="1008"/>
        <w:contextualSpacing/>
        <w:rPr>
          <w:rFonts w:eastAsia="Calibri" w:cstheme="minorHAnsi"/>
          <w:sz w:val="24"/>
          <w:szCs w:val="24"/>
        </w:rPr>
      </w:pPr>
      <w:r w:rsidRPr="00FE68D5">
        <w:rPr>
          <w:rFonts w:eastAsia="Calibri" w:cstheme="minorHAnsi"/>
          <w:sz w:val="24"/>
          <w:szCs w:val="24"/>
        </w:rPr>
        <w:t xml:space="preserve">Personnel performing the Method Validation are required to complete and document training in the test procedure prior to validation. The following staff are </w:t>
      </w:r>
      <w:r w:rsidR="00793A41" w:rsidRPr="00FE68D5">
        <w:rPr>
          <w:rFonts w:eastAsia="Calibri" w:cstheme="minorHAnsi"/>
          <w:sz w:val="24"/>
          <w:szCs w:val="24"/>
        </w:rPr>
        <w:t>trained,</w:t>
      </w:r>
      <w:r w:rsidRPr="00FE68D5">
        <w:rPr>
          <w:rFonts w:eastAsia="Calibri" w:cstheme="minorHAnsi"/>
          <w:sz w:val="24"/>
          <w:szCs w:val="24"/>
        </w:rPr>
        <w:t xml:space="preserve"> and documentation is complete.</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Training Requirements"/>
        <w:tblDescription w:val="Table displaying personnel performing method validation, type of training required prior to validation and training completion date with instructions for laboratories to fill-in."/>
      </w:tblPr>
      <w:tblGrid>
        <w:gridCol w:w="3517"/>
        <w:gridCol w:w="3331"/>
        <w:gridCol w:w="1963"/>
      </w:tblGrid>
      <w:tr w:rsidR="006B4295" w:rsidRPr="00FE68D5" w14:paraId="432085E1" w14:textId="77777777" w:rsidTr="002F256C">
        <w:trPr>
          <w:tblHeader/>
        </w:trPr>
        <w:tc>
          <w:tcPr>
            <w:tcW w:w="1996" w:type="pct"/>
            <w:shd w:val="clear" w:color="auto" w:fill="DEEAF6" w:themeFill="accent1" w:themeFillTint="33"/>
            <w:vAlign w:val="center"/>
          </w:tcPr>
          <w:p w14:paraId="580E569A" w14:textId="77777777" w:rsidR="006B4295" w:rsidRPr="00FE68D5" w:rsidRDefault="006B4295" w:rsidP="00A53033">
            <w:pPr>
              <w:autoSpaceDE w:val="0"/>
              <w:autoSpaceDN w:val="0"/>
              <w:adjustRightInd w:val="0"/>
              <w:spacing w:after="0"/>
              <w:rPr>
                <w:rFonts w:eastAsia="Calibri" w:cstheme="minorHAnsi"/>
                <w:b/>
                <w:sz w:val="24"/>
                <w:szCs w:val="24"/>
              </w:rPr>
            </w:pPr>
            <w:r w:rsidRPr="00FE68D5">
              <w:rPr>
                <w:rFonts w:eastAsia="Calibri" w:cstheme="minorHAnsi"/>
                <w:b/>
                <w:sz w:val="24"/>
                <w:szCs w:val="24"/>
              </w:rPr>
              <w:t>Personnel</w:t>
            </w:r>
          </w:p>
        </w:tc>
        <w:tc>
          <w:tcPr>
            <w:tcW w:w="1890" w:type="pct"/>
            <w:shd w:val="clear" w:color="auto" w:fill="DEEAF6" w:themeFill="accent1" w:themeFillTint="33"/>
            <w:vAlign w:val="center"/>
          </w:tcPr>
          <w:p w14:paraId="391D2F15" w14:textId="77777777" w:rsidR="006B4295" w:rsidRPr="00FE68D5" w:rsidRDefault="006B4295" w:rsidP="00A53033">
            <w:pPr>
              <w:autoSpaceDE w:val="0"/>
              <w:autoSpaceDN w:val="0"/>
              <w:adjustRightInd w:val="0"/>
              <w:spacing w:after="0"/>
              <w:rPr>
                <w:rFonts w:eastAsia="Calibri" w:cstheme="minorHAnsi"/>
                <w:b/>
                <w:sz w:val="24"/>
                <w:szCs w:val="24"/>
              </w:rPr>
            </w:pPr>
            <w:r w:rsidRPr="00FE68D5">
              <w:rPr>
                <w:rFonts w:eastAsia="Calibri" w:cstheme="minorHAnsi"/>
                <w:b/>
                <w:sz w:val="24"/>
                <w:szCs w:val="24"/>
              </w:rPr>
              <w:t>Type of Training</w:t>
            </w:r>
          </w:p>
        </w:tc>
        <w:tc>
          <w:tcPr>
            <w:tcW w:w="1114" w:type="pct"/>
            <w:shd w:val="clear" w:color="auto" w:fill="DEEAF6" w:themeFill="accent1" w:themeFillTint="33"/>
            <w:vAlign w:val="center"/>
          </w:tcPr>
          <w:p w14:paraId="2FA40A01" w14:textId="77777777" w:rsidR="006B4295" w:rsidRPr="00FE68D5" w:rsidRDefault="006B4295" w:rsidP="00A53033">
            <w:pPr>
              <w:autoSpaceDE w:val="0"/>
              <w:autoSpaceDN w:val="0"/>
              <w:adjustRightInd w:val="0"/>
              <w:spacing w:after="0"/>
              <w:rPr>
                <w:rFonts w:eastAsia="Calibri" w:cstheme="minorHAnsi"/>
                <w:b/>
                <w:sz w:val="24"/>
                <w:szCs w:val="24"/>
              </w:rPr>
            </w:pPr>
            <w:r w:rsidRPr="00FE68D5">
              <w:rPr>
                <w:rFonts w:eastAsia="Calibri" w:cstheme="minorHAnsi"/>
                <w:b/>
                <w:sz w:val="24"/>
                <w:szCs w:val="24"/>
              </w:rPr>
              <w:t>Date Completed</w:t>
            </w:r>
          </w:p>
        </w:tc>
      </w:tr>
      <w:tr w:rsidR="006B4295" w:rsidRPr="00FE68D5" w14:paraId="063DA5AD" w14:textId="77777777" w:rsidTr="002F256C">
        <w:tc>
          <w:tcPr>
            <w:tcW w:w="1996" w:type="pct"/>
            <w:vAlign w:val="center"/>
          </w:tcPr>
          <w:p w14:paraId="51BCE772" w14:textId="2CC1931F" w:rsidR="006B4295" w:rsidRPr="00FE68D5" w:rsidRDefault="001718BC" w:rsidP="00A53033">
            <w:pPr>
              <w:autoSpaceDE w:val="0"/>
              <w:autoSpaceDN w:val="0"/>
              <w:adjustRightInd w:val="0"/>
              <w:spacing w:after="0"/>
              <w:rPr>
                <w:rFonts w:eastAsia="Calibri" w:cstheme="minorHAnsi"/>
                <w:sz w:val="24"/>
                <w:szCs w:val="24"/>
              </w:rPr>
            </w:pPr>
            <w:r w:rsidRPr="00CC575A">
              <w:rPr>
                <w:rFonts w:eastAsia="Calibri" w:cstheme="minorHAnsi"/>
                <w:i/>
                <w:iCs/>
                <w:color w:val="0071BC"/>
                <w:sz w:val="24"/>
                <w:szCs w:val="24"/>
              </w:rPr>
              <w:t xml:space="preserve">[insert </w:t>
            </w:r>
            <w:r w:rsidR="007A3F1E">
              <w:rPr>
                <w:rFonts w:eastAsia="Calibri" w:cstheme="minorHAnsi"/>
                <w:i/>
                <w:iCs/>
                <w:color w:val="0071BC"/>
                <w:sz w:val="24"/>
                <w:szCs w:val="24"/>
              </w:rPr>
              <w:t>personnel performing method validation</w:t>
            </w:r>
            <w:r w:rsidRPr="00CC575A">
              <w:rPr>
                <w:rFonts w:eastAsia="Calibri" w:cstheme="minorHAnsi"/>
                <w:i/>
                <w:iCs/>
                <w:color w:val="0071BC"/>
                <w:sz w:val="24"/>
                <w:szCs w:val="24"/>
              </w:rPr>
              <w:t xml:space="preserve"> here]</w:t>
            </w:r>
          </w:p>
        </w:tc>
        <w:tc>
          <w:tcPr>
            <w:tcW w:w="1890" w:type="pct"/>
            <w:vAlign w:val="center"/>
          </w:tcPr>
          <w:p w14:paraId="5707F108" w14:textId="09FEF594" w:rsidR="006B4295" w:rsidRPr="00FE68D5" w:rsidRDefault="00BD4310" w:rsidP="00A53033">
            <w:pPr>
              <w:autoSpaceDE w:val="0"/>
              <w:autoSpaceDN w:val="0"/>
              <w:adjustRightInd w:val="0"/>
              <w:spacing w:after="0"/>
              <w:rPr>
                <w:rFonts w:eastAsia="Calibri" w:cstheme="minorHAnsi"/>
                <w:sz w:val="24"/>
                <w:szCs w:val="24"/>
              </w:rPr>
            </w:pPr>
            <w:r w:rsidRPr="00CC575A">
              <w:rPr>
                <w:rFonts w:eastAsia="Calibri" w:cstheme="minorHAnsi"/>
                <w:i/>
                <w:iCs/>
                <w:color w:val="0071BC"/>
                <w:sz w:val="24"/>
                <w:szCs w:val="24"/>
              </w:rPr>
              <w:t xml:space="preserve">[insert </w:t>
            </w:r>
            <w:r w:rsidR="00AD5AB8">
              <w:rPr>
                <w:rFonts w:eastAsia="Calibri" w:cstheme="minorHAnsi"/>
                <w:i/>
                <w:iCs/>
                <w:color w:val="0071BC"/>
                <w:sz w:val="24"/>
                <w:szCs w:val="24"/>
              </w:rPr>
              <w:t xml:space="preserve">type of training required </w:t>
            </w:r>
            <w:r w:rsidRPr="00CC575A">
              <w:rPr>
                <w:rFonts w:eastAsia="Calibri" w:cstheme="minorHAnsi"/>
                <w:i/>
                <w:iCs/>
                <w:color w:val="0071BC"/>
                <w:sz w:val="24"/>
                <w:szCs w:val="24"/>
              </w:rPr>
              <w:t>here]</w:t>
            </w:r>
          </w:p>
        </w:tc>
        <w:tc>
          <w:tcPr>
            <w:tcW w:w="1114" w:type="pct"/>
            <w:vAlign w:val="center"/>
          </w:tcPr>
          <w:p w14:paraId="66B699F8" w14:textId="2625F578" w:rsidR="006B4295" w:rsidRPr="00FE68D5" w:rsidRDefault="00BD4310" w:rsidP="00A53033">
            <w:pPr>
              <w:autoSpaceDE w:val="0"/>
              <w:autoSpaceDN w:val="0"/>
              <w:adjustRightInd w:val="0"/>
              <w:spacing w:after="0"/>
              <w:rPr>
                <w:rFonts w:eastAsia="Calibri" w:cstheme="minorHAnsi"/>
                <w:sz w:val="24"/>
                <w:szCs w:val="24"/>
              </w:rPr>
            </w:pPr>
            <w:r w:rsidRPr="00CC575A">
              <w:rPr>
                <w:rFonts w:eastAsia="Calibri" w:cstheme="minorHAnsi"/>
                <w:i/>
                <w:iCs/>
                <w:color w:val="0071BC"/>
                <w:sz w:val="24"/>
                <w:szCs w:val="24"/>
              </w:rPr>
              <w:t xml:space="preserve">[insert </w:t>
            </w:r>
            <w:r w:rsidR="0083790F">
              <w:rPr>
                <w:rFonts w:eastAsia="Calibri" w:cstheme="minorHAnsi"/>
                <w:i/>
                <w:iCs/>
                <w:color w:val="0071BC"/>
                <w:sz w:val="24"/>
                <w:szCs w:val="24"/>
              </w:rPr>
              <w:t xml:space="preserve">training completion date </w:t>
            </w:r>
            <w:r w:rsidRPr="00CC575A">
              <w:rPr>
                <w:rFonts w:eastAsia="Calibri" w:cstheme="minorHAnsi"/>
                <w:i/>
                <w:iCs/>
                <w:color w:val="0071BC"/>
                <w:sz w:val="24"/>
                <w:szCs w:val="24"/>
              </w:rPr>
              <w:t>here]</w:t>
            </w:r>
          </w:p>
        </w:tc>
      </w:tr>
    </w:tbl>
    <w:p w14:paraId="6EB1982C" w14:textId="4A3EAB88" w:rsidR="00D53B65" w:rsidRPr="00C36FFA" w:rsidRDefault="53264A82" w:rsidP="00F4772F">
      <w:pPr>
        <w:pStyle w:val="Heading1"/>
        <w:spacing w:before="120"/>
        <w:ind w:left="648"/>
        <w:rPr>
          <w:b/>
          <w:bCs/>
        </w:rPr>
      </w:pPr>
      <w:r w:rsidRPr="00C36FFA">
        <w:rPr>
          <w:b/>
          <w:bCs/>
        </w:rPr>
        <w:t>Appendices:</w:t>
      </w:r>
    </w:p>
    <w:p w14:paraId="460B5480" w14:textId="77777777" w:rsidR="001D75A9" w:rsidRPr="001D75A9" w:rsidRDefault="001D75A9" w:rsidP="001D75A9">
      <w:pPr>
        <w:pStyle w:val="ListParagraph"/>
        <w:numPr>
          <w:ilvl w:val="0"/>
          <w:numId w:val="8"/>
        </w:numPr>
        <w:rPr>
          <w:rFonts w:eastAsia="Calibri" w:cstheme="minorHAnsi"/>
          <w:vanish/>
          <w:sz w:val="24"/>
          <w:szCs w:val="24"/>
        </w:rPr>
      </w:pPr>
    </w:p>
    <w:p w14:paraId="523A313A" w14:textId="2B258550" w:rsidR="0051411E" w:rsidRPr="00FE68D5" w:rsidRDefault="0DFE511A" w:rsidP="001D75A9">
      <w:pPr>
        <w:numPr>
          <w:ilvl w:val="1"/>
          <w:numId w:val="8"/>
        </w:numPr>
        <w:ind w:left="1008"/>
        <w:contextualSpacing/>
        <w:rPr>
          <w:rFonts w:eastAsia="Calibri" w:cstheme="minorHAnsi"/>
          <w:sz w:val="24"/>
          <w:szCs w:val="24"/>
        </w:rPr>
      </w:pPr>
      <w:r w:rsidRPr="00FE68D5">
        <w:rPr>
          <w:rFonts w:eastAsia="Calibri" w:cstheme="minorHAnsi"/>
          <w:sz w:val="24"/>
          <w:szCs w:val="24"/>
        </w:rPr>
        <w:t xml:space="preserve">Appendix </w:t>
      </w:r>
      <w:r w:rsidR="008A078E">
        <w:rPr>
          <w:rFonts w:eastAsia="Calibri" w:cstheme="minorHAnsi"/>
          <w:sz w:val="24"/>
          <w:szCs w:val="24"/>
        </w:rPr>
        <w:t>A</w:t>
      </w:r>
      <w:r w:rsidR="003B025C">
        <w:rPr>
          <w:rFonts w:eastAsia="Calibri" w:cstheme="minorHAnsi"/>
          <w:sz w:val="24"/>
          <w:szCs w:val="24"/>
        </w:rPr>
        <w:t xml:space="preserve"> </w:t>
      </w:r>
      <w:r w:rsidRPr="00FE68D5">
        <w:rPr>
          <w:rFonts w:eastAsia="Calibri" w:cstheme="minorHAnsi"/>
          <w:sz w:val="24"/>
          <w:szCs w:val="24"/>
        </w:rPr>
        <w:t>—</w:t>
      </w:r>
      <w:r w:rsidRPr="00FE68D5">
        <w:rPr>
          <w:rFonts w:eastAsia="Calibri" w:cstheme="minorHAnsi"/>
          <w:b/>
          <w:bCs/>
          <w:sz w:val="24"/>
          <w:szCs w:val="24"/>
        </w:rPr>
        <w:t xml:space="preserve"> </w:t>
      </w:r>
      <w:r w:rsidR="00D977CA">
        <w:rPr>
          <w:rFonts w:eastAsia="Calibri" w:cstheme="minorHAnsi"/>
          <w:sz w:val="24"/>
          <w:szCs w:val="24"/>
        </w:rPr>
        <w:t>Laboratory-Defined</w:t>
      </w:r>
      <w:r w:rsidR="00565479">
        <w:rPr>
          <w:rFonts w:eastAsia="Calibri" w:cstheme="minorHAnsi"/>
          <w:sz w:val="24"/>
          <w:szCs w:val="24"/>
        </w:rPr>
        <w:t xml:space="preserve"> </w:t>
      </w:r>
      <w:r w:rsidRPr="00FE68D5">
        <w:rPr>
          <w:rFonts w:eastAsia="Calibri" w:cstheme="minorHAnsi"/>
          <w:sz w:val="24"/>
          <w:szCs w:val="24"/>
        </w:rPr>
        <w:t>Standard Time Points and Temperatures for Specimen Stability</w:t>
      </w:r>
    </w:p>
    <w:p w14:paraId="6DB3A553" w14:textId="597815D8" w:rsidR="00084C61" w:rsidRPr="00FE68D5" w:rsidRDefault="00084C61" w:rsidP="00531109">
      <w:pPr>
        <w:numPr>
          <w:ilvl w:val="1"/>
          <w:numId w:val="8"/>
        </w:numPr>
        <w:spacing w:after="120"/>
        <w:ind w:left="1008"/>
        <w:contextualSpacing/>
        <w:rPr>
          <w:rFonts w:eastAsia="Calibri" w:cstheme="minorHAnsi"/>
          <w:sz w:val="24"/>
          <w:szCs w:val="24"/>
        </w:rPr>
      </w:pPr>
      <w:r w:rsidRPr="00FE68D5">
        <w:rPr>
          <w:rFonts w:eastAsia="Calibri" w:cstheme="minorHAnsi"/>
          <w:sz w:val="24"/>
          <w:szCs w:val="24"/>
        </w:rPr>
        <w:t xml:space="preserve">Appendix </w:t>
      </w:r>
      <w:r w:rsidR="008A078E">
        <w:rPr>
          <w:rFonts w:eastAsia="Calibri" w:cstheme="minorHAnsi"/>
          <w:sz w:val="24"/>
          <w:szCs w:val="24"/>
        </w:rPr>
        <w:t>B</w:t>
      </w:r>
      <w:r w:rsidR="003B025C">
        <w:rPr>
          <w:rFonts w:eastAsia="Calibri" w:cstheme="minorHAnsi"/>
          <w:sz w:val="24"/>
          <w:szCs w:val="24"/>
        </w:rPr>
        <w:t xml:space="preserve"> </w:t>
      </w:r>
      <w:r w:rsidRPr="00FE68D5">
        <w:rPr>
          <w:rFonts w:eastAsia="Calibri" w:cstheme="minorHAnsi"/>
          <w:sz w:val="24"/>
          <w:szCs w:val="24"/>
        </w:rPr>
        <w:t>—</w:t>
      </w:r>
      <w:r w:rsidR="0026799A" w:rsidRPr="0026799A">
        <w:rPr>
          <w:rFonts w:eastAsia="Calibri" w:cstheme="minorHAnsi"/>
          <w:sz w:val="24"/>
          <w:szCs w:val="24"/>
        </w:rPr>
        <w:t xml:space="preserve"> </w:t>
      </w:r>
      <w:r w:rsidR="0026799A" w:rsidRPr="00FE68D5">
        <w:rPr>
          <w:rFonts w:eastAsia="Calibri" w:cstheme="minorHAnsi"/>
          <w:sz w:val="24"/>
          <w:szCs w:val="24"/>
        </w:rPr>
        <w:t>Specimen Stability</w:t>
      </w:r>
    </w:p>
    <w:p w14:paraId="69A1E245" w14:textId="77777777" w:rsidR="007255A3" w:rsidRPr="007255A3" w:rsidRDefault="007255A3" w:rsidP="007255A3">
      <w:pPr>
        <w:pStyle w:val="Heading1"/>
        <w:spacing w:before="120" w:after="120"/>
        <w:ind w:left="648"/>
        <w:rPr>
          <w:b/>
          <w:bCs/>
        </w:rPr>
      </w:pPr>
      <w:r w:rsidRPr="007255A3">
        <w:rPr>
          <w:b/>
          <w:bCs/>
        </w:rPr>
        <w:t xml:space="preserve">Revision History </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History"/>
        <w:tblDescription w:val="Table displaying revision number, document control number, change summary, and revision date with instructional language for laboratories to fill-in."/>
      </w:tblPr>
      <w:tblGrid>
        <w:gridCol w:w="1314"/>
        <w:gridCol w:w="1314"/>
        <w:gridCol w:w="4510"/>
        <w:gridCol w:w="1673"/>
      </w:tblGrid>
      <w:tr w:rsidR="007255A3" w:rsidRPr="005737CB" w14:paraId="03997060" w14:textId="77777777" w:rsidTr="00395D8D">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725BC5" w14:textId="77777777" w:rsidR="007255A3" w:rsidRPr="005737CB" w:rsidRDefault="007255A3" w:rsidP="00395D8D">
            <w:pPr>
              <w:pStyle w:val="NoSpacing"/>
              <w:spacing w:line="259" w:lineRule="auto"/>
              <w:rPr>
                <w:b/>
                <w:sz w:val="24"/>
                <w:szCs w:val="24"/>
              </w:rPr>
            </w:pPr>
            <w:r w:rsidRPr="005737CB">
              <w:rPr>
                <w:b/>
                <w:sz w:val="24"/>
                <w:szCs w:val="24"/>
              </w:rPr>
              <w:t>Rev #</w:t>
            </w:r>
          </w:p>
        </w:tc>
        <w:tc>
          <w:tcPr>
            <w:tcW w:w="11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373ADA" w14:textId="77777777" w:rsidR="007255A3" w:rsidRPr="005737CB" w:rsidRDefault="007255A3" w:rsidP="00395D8D">
            <w:pPr>
              <w:pStyle w:val="NoSpacing"/>
              <w:spacing w:line="259" w:lineRule="auto"/>
              <w:rPr>
                <w:b/>
                <w:sz w:val="24"/>
                <w:szCs w:val="24"/>
              </w:rPr>
            </w:pPr>
            <w:r w:rsidRPr="005737CB">
              <w:rPr>
                <w:b/>
                <w:sz w:val="24"/>
                <w:szCs w:val="24"/>
              </w:rPr>
              <w:t>DCR #</w:t>
            </w:r>
          </w:p>
        </w:tc>
        <w:tc>
          <w:tcPr>
            <w:tcW w:w="47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D9B66E" w14:textId="77777777" w:rsidR="007255A3" w:rsidRPr="005737CB" w:rsidRDefault="007255A3" w:rsidP="00395D8D">
            <w:pPr>
              <w:pStyle w:val="NoSpacing"/>
              <w:spacing w:line="259" w:lineRule="auto"/>
              <w:rPr>
                <w:b/>
                <w:sz w:val="24"/>
                <w:szCs w:val="24"/>
              </w:rPr>
            </w:pPr>
            <w:r w:rsidRPr="005737CB">
              <w:rPr>
                <w:b/>
                <w:sz w:val="24"/>
                <w:szCs w:val="24"/>
              </w:rPr>
              <w:t>Change Summary</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3886D5" w14:textId="77777777" w:rsidR="007255A3" w:rsidRPr="005737CB" w:rsidRDefault="007255A3" w:rsidP="00395D8D">
            <w:pPr>
              <w:pStyle w:val="NoSpacing"/>
              <w:spacing w:line="259" w:lineRule="auto"/>
              <w:rPr>
                <w:b/>
                <w:sz w:val="24"/>
                <w:szCs w:val="24"/>
              </w:rPr>
            </w:pPr>
            <w:r w:rsidRPr="005737CB">
              <w:rPr>
                <w:b/>
                <w:sz w:val="24"/>
                <w:szCs w:val="24"/>
              </w:rPr>
              <w:t>Date</w:t>
            </w:r>
          </w:p>
        </w:tc>
      </w:tr>
      <w:tr w:rsidR="007255A3" w:rsidRPr="005737CB" w14:paraId="2BEAD168" w14:textId="77777777" w:rsidTr="00395D8D">
        <w:tc>
          <w:tcPr>
            <w:tcW w:w="1260" w:type="dxa"/>
            <w:tcBorders>
              <w:top w:val="single" w:sz="4" w:space="0" w:color="auto"/>
              <w:left w:val="single" w:sz="4" w:space="0" w:color="auto"/>
              <w:bottom w:val="single" w:sz="4" w:space="0" w:color="auto"/>
              <w:right w:val="single" w:sz="4" w:space="0" w:color="auto"/>
            </w:tcBorders>
          </w:tcPr>
          <w:p w14:paraId="3078C1EE" w14:textId="77777777" w:rsidR="007255A3" w:rsidRPr="00091993" w:rsidRDefault="007255A3" w:rsidP="00395D8D">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revision number here]</w:t>
            </w:r>
          </w:p>
        </w:tc>
        <w:tc>
          <w:tcPr>
            <w:tcW w:w="1103" w:type="dxa"/>
            <w:tcBorders>
              <w:top w:val="single" w:sz="4" w:space="0" w:color="auto"/>
              <w:left w:val="single" w:sz="4" w:space="0" w:color="auto"/>
              <w:bottom w:val="single" w:sz="4" w:space="0" w:color="auto"/>
              <w:right w:val="single" w:sz="4" w:space="0" w:color="auto"/>
            </w:tcBorders>
          </w:tcPr>
          <w:p w14:paraId="23B4A400" w14:textId="77777777" w:rsidR="007255A3" w:rsidRPr="00091993" w:rsidRDefault="007255A3" w:rsidP="00395D8D">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document control number here]</w:t>
            </w:r>
          </w:p>
        </w:tc>
        <w:tc>
          <w:tcPr>
            <w:tcW w:w="4756" w:type="dxa"/>
            <w:tcBorders>
              <w:top w:val="single" w:sz="4" w:space="0" w:color="auto"/>
              <w:left w:val="single" w:sz="4" w:space="0" w:color="auto"/>
              <w:bottom w:val="single" w:sz="4" w:space="0" w:color="auto"/>
              <w:right w:val="single" w:sz="4" w:space="0" w:color="auto"/>
            </w:tcBorders>
          </w:tcPr>
          <w:p w14:paraId="640453FD" w14:textId="77777777" w:rsidR="007255A3" w:rsidRPr="00091993" w:rsidRDefault="007255A3" w:rsidP="00395D8D">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change summary here]</w:t>
            </w:r>
          </w:p>
        </w:tc>
        <w:tc>
          <w:tcPr>
            <w:tcW w:w="1701" w:type="dxa"/>
            <w:tcBorders>
              <w:top w:val="single" w:sz="4" w:space="0" w:color="auto"/>
              <w:left w:val="single" w:sz="4" w:space="0" w:color="auto"/>
              <w:bottom w:val="single" w:sz="4" w:space="0" w:color="auto"/>
              <w:right w:val="single" w:sz="4" w:space="0" w:color="auto"/>
            </w:tcBorders>
          </w:tcPr>
          <w:p w14:paraId="1516EF66" w14:textId="77777777" w:rsidR="007255A3" w:rsidRPr="00091993" w:rsidRDefault="007255A3" w:rsidP="00395D8D">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revision date here]</w:t>
            </w:r>
          </w:p>
        </w:tc>
      </w:tr>
    </w:tbl>
    <w:p w14:paraId="6A7042D8" w14:textId="77777777" w:rsidR="007255A3" w:rsidRDefault="007255A3" w:rsidP="007255A3">
      <w:pPr>
        <w:spacing w:line="259" w:lineRule="auto"/>
        <w:rPr>
          <w:rFonts w:eastAsiaTheme="majorEastAsia" w:cstheme="minorHAnsi"/>
          <w:b/>
          <w:color w:val="000000" w:themeColor="text1"/>
          <w:sz w:val="24"/>
          <w:szCs w:val="32"/>
        </w:rPr>
      </w:pPr>
      <w:r>
        <w:rPr>
          <w:rFonts w:cstheme="minorHAnsi"/>
        </w:rPr>
        <w:br w:type="page"/>
      </w:r>
    </w:p>
    <w:p w14:paraId="6FC13DEB" w14:textId="77777777" w:rsidR="007255A3" w:rsidRPr="00DD35D3" w:rsidRDefault="007255A3" w:rsidP="00DD35D3">
      <w:pPr>
        <w:pStyle w:val="Heading1"/>
        <w:spacing w:before="120" w:after="120"/>
        <w:ind w:left="648"/>
        <w:rPr>
          <w:b/>
          <w:bCs/>
        </w:rPr>
      </w:pPr>
      <w:r w:rsidRPr="00DD35D3">
        <w:rPr>
          <w:b/>
          <w:bCs/>
        </w:rPr>
        <w:lastRenderedPageBreak/>
        <w:t>Approval</w:t>
      </w:r>
    </w:p>
    <w:p w14:paraId="63715E53" w14:textId="77777777" w:rsidR="007255A3" w:rsidRPr="00B916B5" w:rsidRDefault="007255A3" w:rsidP="007255A3">
      <w:pPr>
        <w:tabs>
          <w:tab w:val="left" w:pos="720"/>
          <w:tab w:val="left" w:pos="1440"/>
        </w:tabs>
        <w:spacing w:after="12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582CBEB3" wp14:editId="479CB989">
            <wp:extent cx="572770" cy="825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628694CF" wp14:editId="6007B372">
            <wp:extent cx="572770" cy="825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0F3C7D08"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Author</w:t>
      </w:r>
    </w:p>
    <w:p w14:paraId="1E955E72"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227C0BFC" wp14:editId="0BE487C9">
                <wp:simplePos x="0" y="0"/>
                <wp:positionH relativeFrom="column">
                  <wp:posOffset>898525</wp:posOffset>
                </wp:positionH>
                <wp:positionV relativeFrom="paragraph">
                  <wp:posOffset>121285</wp:posOffset>
                </wp:positionV>
                <wp:extent cx="3105150" cy="18415"/>
                <wp:effectExtent l="0" t="0" r="19050" b="19685"/>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84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43D80A" id="Straight Connector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9.55pt" to="31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" strokecolor="windowText" strokeweight=".5pt">
                <v:stroke joinstyle="miter"/>
              </v:line>
            </w:pict>
          </mc:Fallback>
        </mc:AlternateContent>
      </w:r>
      <w:r w:rsidRPr="00B916B5">
        <w:rPr>
          <w:rFonts w:ascii="Calibri" w:eastAsia="Calibri" w:hAnsi="Calibri" w:cs="Calibri"/>
          <w:sz w:val="24"/>
          <w:szCs w:val="24"/>
        </w:rPr>
        <w:tab/>
      </w:r>
      <w:r w:rsidRPr="00B916B5">
        <w:rPr>
          <w:rFonts w:ascii="Calibri" w:eastAsia="Calibri" w:hAnsi="Calibri" w:cs="Calibri"/>
          <w:sz w:val="24"/>
          <w:szCs w:val="24"/>
        </w:rPr>
        <w:tab/>
      </w:r>
    </w:p>
    <w:p w14:paraId="6354FA47"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 and Title</w:t>
      </w:r>
    </w:p>
    <w:p w14:paraId="4E125ED8" w14:textId="77777777" w:rsidR="007255A3" w:rsidRPr="00B916B5" w:rsidRDefault="007255A3" w:rsidP="007255A3">
      <w:pPr>
        <w:tabs>
          <w:tab w:val="left" w:pos="720"/>
          <w:tab w:val="left" w:pos="1440"/>
        </w:tabs>
        <w:spacing w:after="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5939D733" wp14:editId="1B01ADAD">
            <wp:extent cx="572770" cy="825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2A7079C6" wp14:editId="37FC760D">
            <wp:extent cx="572770" cy="825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31CD5145"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Team Lead/Supervisor</w:t>
      </w:r>
    </w:p>
    <w:p w14:paraId="2CB3A4E0"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r>
      <w:r w:rsidRPr="00B916B5">
        <w:rPr>
          <w:rFonts w:ascii="Calibri" w:eastAsia="Calibri" w:hAnsi="Calibri" w:cs="Calibri"/>
          <w:noProof/>
          <w:sz w:val="24"/>
          <w:szCs w:val="24"/>
        </w:rPr>
        <w:drawing>
          <wp:inline distT="0" distB="0" distL="0" distR="0" wp14:anchorId="6B499162" wp14:editId="005B5371">
            <wp:extent cx="3108960" cy="1587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8960" cy="15875"/>
                    </a:xfrm>
                    <a:prstGeom prst="rect">
                      <a:avLst/>
                    </a:prstGeom>
                    <a:noFill/>
                    <a:ln>
                      <a:noFill/>
                    </a:ln>
                  </pic:spPr>
                </pic:pic>
              </a:graphicData>
            </a:graphic>
          </wp:inline>
        </w:drawing>
      </w:r>
    </w:p>
    <w:p w14:paraId="02C8F2EE"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 and Title</w:t>
      </w:r>
    </w:p>
    <w:p w14:paraId="721C47DC" w14:textId="77777777" w:rsidR="007255A3" w:rsidRPr="00B916B5" w:rsidRDefault="007255A3" w:rsidP="007255A3">
      <w:pPr>
        <w:tabs>
          <w:tab w:val="left" w:pos="720"/>
          <w:tab w:val="left" w:pos="1440"/>
        </w:tabs>
        <w:spacing w:after="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4A9CCCD3" wp14:editId="7C6A8C06">
            <wp:extent cx="572770" cy="825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1E8AB473" wp14:editId="4A395367">
            <wp:extent cx="572770" cy="825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41FDB3FE"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Quality Manager</w:t>
      </w:r>
    </w:p>
    <w:p w14:paraId="3CEEE56D" w14:textId="77777777" w:rsidR="007255A3" w:rsidRPr="00B916B5" w:rsidRDefault="007255A3" w:rsidP="007255A3">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r>
      <w:r w:rsidRPr="00B916B5">
        <w:rPr>
          <w:rFonts w:ascii="Calibri" w:eastAsia="Calibri" w:hAnsi="Calibri" w:cs="Calibri"/>
          <w:noProof/>
          <w:sz w:val="24"/>
          <w:szCs w:val="24"/>
        </w:rPr>
        <w:drawing>
          <wp:inline distT="0" distB="0" distL="0" distR="0" wp14:anchorId="14417608" wp14:editId="2E59BBB1">
            <wp:extent cx="3108960" cy="1587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8960" cy="15875"/>
                    </a:xfrm>
                    <a:prstGeom prst="rect">
                      <a:avLst/>
                    </a:prstGeom>
                    <a:noFill/>
                    <a:ln>
                      <a:noFill/>
                    </a:ln>
                  </pic:spPr>
                </pic:pic>
              </a:graphicData>
            </a:graphic>
          </wp:inline>
        </w:drawing>
      </w:r>
    </w:p>
    <w:p w14:paraId="33E44B62" w14:textId="77777777" w:rsidR="007255A3" w:rsidRPr="005737CB" w:rsidRDefault="007255A3" w:rsidP="007255A3">
      <w:pPr>
        <w:pStyle w:val="ListParagraph"/>
        <w:ind w:left="648"/>
        <w:rPr>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w:t>
      </w:r>
    </w:p>
    <w:p w14:paraId="2004151E" w14:textId="77777777" w:rsidR="004E3D59" w:rsidRPr="00440AB3" w:rsidRDefault="004E3D59" w:rsidP="006D5566">
      <w:pPr>
        <w:ind w:left="432"/>
        <w:contextualSpacing/>
        <w:rPr>
          <w:rFonts w:eastAsia="Calibri" w:cstheme="minorHAnsi"/>
          <w:i/>
          <w:sz w:val="24"/>
          <w:szCs w:val="24"/>
        </w:rPr>
      </w:pPr>
    </w:p>
    <w:p w14:paraId="53E2A8DA" w14:textId="77777777" w:rsidR="004E3D59" w:rsidRPr="00440AB3" w:rsidRDefault="004E3D59" w:rsidP="006D5566">
      <w:pPr>
        <w:ind w:left="432"/>
        <w:contextualSpacing/>
        <w:rPr>
          <w:rFonts w:eastAsia="Calibri" w:cstheme="minorHAnsi"/>
          <w:i/>
          <w:sz w:val="24"/>
          <w:szCs w:val="24"/>
        </w:rPr>
      </w:pPr>
    </w:p>
    <w:p w14:paraId="46A12BF6" w14:textId="77777777" w:rsidR="004E3D59" w:rsidRPr="00440AB3" w:rsidRDefault="004E3D59" w:rsidP="006D5566">
      <w:pPr>
        <w:ind w:left="432"/>
        <w:contextualSpacing/>
        <w:rPr>
          <w:rFonts w:eastAsia="Calibri" w:cstheme="minorHAnsi"/>
          <w:i/>
          <w:sz w:val="24"/>
          <w:szCs w:val="24"/>
        </w:rPr>
      </w:pPr>
    </w:p>
    <w:p w14:paraId="61929834" w14:textId="77777777" w:rsidR="004E3D59" w:rsidRPr="00440AB3" w:rsidRDefault="004E3D59" w:rsidP="006D5566">
      <w:pPr>
        <w:ind w:left="432"/>
        <w:contextualSpacing/>
        <w:rPr>
          <w:rFonts w:eastAsia="Calibri" w:cstheme="minorHAnsi"/>
          <w:i/>
          <w:sz w:val="24"/>
          <w:szCs w:val="24"/>
        </w:rPr>
      </w:pPr>
    </w:p>
    <w:p w14:paraId="70AE2335" w14:textId="77777777" w:rsidR="00891E66" w:rsidRPr="00440AB3" w:rsidRDefault="00891E66" w:rsidP="006D5566">
      <w:pPr>
        <w:ind w:left="432"/>
        <w:contextualSpacing/>
        <w:rPr>
          <w:rFonts w:eastAsia="Calibri" w:cstheme="minorHAnsi"/>
          <w:i/>
          <w:sz w:val="24"/>
          <w:szCs w:val="24"/>
        </w:rPr>
      </w:pPr>
    </w:p>
    <w:p w14:paraId="3307C291" w14:textId="77777777" w:rsidR="00891E66" w:rsidRPr="00440AB3" w:rsidRDefault="00891E66" w:rsidP="006D5566">
      <w:pPr>
        <w:ind w:left="432"/>
        <w:contextualSpacing/>
        <w:rPr>
          <w:rFonts w:eastAsia="Calibri" w:cstheme="minorHAnsi"/>
          <w:i/>
          <w:sz w:val="24"/>
          <w:szCs w:val="24"/>
        </w:rPr>
      </w:pPr>
    </w:p>
    <w:p w14:paraId="0170DE68" w14:textId="77777777" w:rsidR="00622B4C" w:rsidRPr="00440AB3" w:rsidRDefault="00622B4C">
      <w:pPr>
        <w:spacing w:after="160" w:line="259" w:lineRule="auto"/>
        <w:rPr>
          <w:rFonts w:eastAsia="Calibri" w:cstheme="minorHAnsi"/>
          <w:b/>
          <w:bCs/>
          <w:iCs/>
          <w:sz w:val="24"/>
          <w:szCs w:val="24"/>
        </w:rPr>
      </w:pPr>
      <w:r w:rsidRPr="00440AB3">
        <w:rPr>
          <w:rFonts w:eastAsia="Calibri" w:cstheme="minorHAnsi"/>
          <w:b/>
          <w:bCs/>
          <w:iCs/>
          <w:sz w:val="24"/>
          <w:szCs w:val="24"/>
        </w:rPr>
        <w:br w:type="page"/>
      </w:r>
    </w:p>
    <w:p w14:paraId="1E99AC58" w14:textId="77777777" w:rsidR="00E84747" w:rsidRDefault="00E84747" w:rsidP="004E38D9">
      <w:pPr>
        <w:spacing w:after="0" w:line="240" w:lineRule="auto"/>
        <w:jc w:val="center"/>
        <w:rPr>
          <w:rFonts w:eastAsia="Calibri" w:cstheme="minorHAnsi"/>
          <w:b/>
          <w:bCs/>
          <w:iCs/>
          <w:sz w:val="24"/>
          <w:szCs w:val="24"/>
        </w:rPr>
      </w:pPr>
    </w:p>
    <w:p w14:paraId="1A4B850B" w14:textId="77777777" w:rsidR="00E84747" w:rsidRDefault="00E84747" w:rsidP="004E38D9">
      <w:pPr>
        <w:spacing w:after="0" w:line="240" w:lineRule="auto"/>
        <w:jc w:val="center"/>
        <w:rPr>
          <w:rFonts w:eastAsia="Calibri" w:cstheme="minorHAnsi"/>
          <w:b/>
          <w:bCs/>
          <w:iCs/>
          <w:sz w:val="24"/>
          <w:szCs w:val="24"/>
        </w:rPr>
      </w:pPr>
    </w:p>
    <w:p w14:paraId="3589716A" w14:textId="243D183A" w:rsidR="006B4295" w:rsidRPr="00440AB3" w:rsidRDefault="006B4295" w:rsidP="004E38D9">
      <w:pPr>
        <w:spacing w:after="0" w:line="240" w:lineRule="auto"/>
        <w:jc w:val="center"/>
        <w:rPr>
          <w:rFonts w:eastAsia="Calibri" w:cstheme="minorHAnsi"/>
          <w:i/>
          <w:sz w:val="24"/>
          <w:szCs w:val="24"/>
        </w:rPr>
      </w:pPr>
      <w:r w:rsidRPr="00440AB3">
        <w:rPr>
          <w:rFonts w:eastAsia="Calibri" w:cstheme="minorHAnsi"/>
          <w:b/>
          <w:bCs/>
          <w:iCs/>
          <w:sz w:val="24"/>
          <w:szCs w:val="24"/>
        </w:rPr>
        <w:t xml:space="preserve">Appendix </w:t>
      </w:r>
      <w:r w:rsidR="00F3473E">
        <w:rPr>
          <w:rFonts w:eastAsia="Calibri" w:cstheme="minorHAnsi"/>
          <w:b/>
          <w:bCs/>
          <w:iCs/>
          <w:sz w:val="24"/>
          <w:szCs w:val="24"/>
        </w:rPr>
        <w:t>A</w:t>
      </w:r>
      <w:r w:rsidRPr="00440AB3">
        <w:rPr>
          <w:rFonts w:eastAsia="Calibri" w:cstheme="minorHAnsi"/>
          <w:b/>
          <w:bCs/>
          <w:iCs/>
          <w:sz w:val="24"/>
          <w:szCs w:val="24"/>
        </w:rPr>
        <w:t xml:space="preserve"> - </w:t>
      </w:r>
      <w:bookmarkStart w:id="1" w:name="_Hlk98255388"/>
      <w:r w:rsidR="00360F42">
        <w:rPr>
          <w:rFonts w:eastAsia="Calibri" w:cstheme="minorHAnsi"/>
          <w:b/>
          <w:bCs/>
          <w:iCs/>
          <w:sz w:val="24"/>
          <w:szCs w:val="24"/>
        </w:rPr>
        <w:t>L</w:t>
      </w:r>
      <w:r w:rsidR="001B0584">
        <w:rPr>
          <w:rFonts w:eastAsia="Calibri" w:cstheme="minorHAnsi"/>
          <w:b/>
          <w:bCs/>
          <w:iCs/>
          <w:sz w:val="24"/>
          <w:szCs w:val="24"/>
        </w:rPr>
        <w:t>aboratory</w:t>
      </w:r>
      <w:r w:rsidR="00D977CA">
        <w:rPr>
          <w:rFonts w:eastAsia="Calibri" w:cstheme="minorHAnsi"/>
          <w:b/>
          <w:bCs/>
          <w:iCs/>
          <w:sz w:val="24"/>
          <w:szCs w:val="24"/>
        </w:rPr>
        <w:t>-</w:t>
      </w:r>
      <w:r w:rsidR="00360F42">
        <w:rPr>
          <w:rFonts w:eastAsia="Calibri" w:cstheme="minorHAnsi"/>
          <w:b/>
          <w:bCs/>
          <w:iCs/>
          <w:sz w:val="24"/>
          <w:szCs w:val="24"/>
        </w:rPr>
        <w:t>D</w:t>
      </w:r>
      <w:r w:rsidR="001B0584">
        <w:rPr>
          <w:rFonts w:eastAsia="Calibri" w:cstheme="minorHAnsi"/>
          <w:b/>
          <w:bCs/>
          <w:iCs/>
          <w:sz w:val="24"/>
          <w:szCs w:val="24"/>
        </w:rPr>
        <w:t>efined</w:t>
      </w:r>
      <w:r w:rsidR="001B0584" w:rsidRPr="00440AB3">
        <w:rPr>
          <w:rFonts w:eastAsia="Calibri" w:cstheme="minorHAnsi"/>
          <w:b/>
          <w:bCs/>
          <w:iCs/>
          <w:sz w:val="24"/>
          <w:szCs w:val="24"/>
        </w:rPr>
        <w:t xml:space="preserve"> </w:t>
      </w:r>
      <w:r w:rsidRPr="00440AB3">
        <w:rPr>
          <w:rFonts w:eastAsia="Calibri" w:cstheme="minorHAnsi"/>
          <w:b/>
          <w:bCs/>
          <w:iCs/>
          <w:sz w:val="24"/>
          <w:szCs w:val="24"/>
        </w:rPr>
        <w:t>Time Points and Temperatures for Specimen Stability</w:t>
      </w:r>
      <w:bookmarkEnd w:id="1"/>
    </w:p>
    <w:p w14:paraId="74D0BE54" w14:textId="77777777" w:rsidR="006B4295" w:rsidRPr="00440AB3" w:rsidRDefault="006B4295" w:rsidP="00510276">
      <w:pPr>
        <w:spacing w:after="120"/>
        <w:ind w:left="432"/>
        <w:contextualSpacing/>
        <w:jc w:val="center"/>
        <w:rPr>
          <w:rFonts w:eastAsia="Calibri" w:cstheme="minorHAnsi"/>
          <w:b/>
          <w:bCs/>
          <w:iCs/>
          <w:sz w:val="24"/>
          <w:szCs w:val="24"/>
        </w:rPr>
      </w:pPr>
    </w:p>
    <w:p w14:paraId="27A38EF8" w14:textId="149DBABC" w:rsidR="005C1615" w:rsidRPr="00440AB3" w:rsidRDefault="006B4295" w:rsidP="006B4295">
      <w:pPr>
        <w:widowControl w:val="0"/>
        <w:autoSpaceDE w:val="0"/>
        <w:autoSpaceDN w:val="0"/>
        <w:spacing w:after="0" w:line="240" w:lineRule="auto"/>
        <w:ind w:left="100"/>
        <w:rPr>
          <w:rFonts w:eastAsia="Arial" w:cstheme="minorHAnsi"/>
          <w:b/>
          <w:bCs/>
          <w:sz w:val="24"/>
          <w:szCs w:val="24"/>
        </w:rPr>
      </w:pPr>
      <w:r w:rsidRPr="00440AB3">
        <w:rPr>
          <w:rFonts w:eastAsia="Arial" w:cstheme="minorHAnsi"/>
          <w:b/>
          <w:bCs/>
          <w:sz w:val="24"/>
          <w:szCs w:val="24"/>
        </w:rPr>
        <w:t>Molecular assays (all primary specimen types)</w:t>
      </w:r>
      <w:r w:rsidR="003A587D" w:rsidRPr="00440AB3">
        <w:rPr>
          <w:rFonts w:eastAsia="Arial" w:cstheme="minorHAnsi"/>
          <w:b/>
          <w:bCs/>
          <w:sz w:val="24"/>
          <w:szCs w:val="24"/>
        </w:rPr>
        <w:t>:</w:t>
      </w:r>
      <w:r w:rsidR="00FE6D9C" w:rsidRPr="00440AB3">
        <w:rPr>
          <w:rFonts w:eastAsia="Arial" w:cstheme="minorHAnsi"/>
          <w:b/>
          <w:bCs/>
          <w:sz w:val="24"/>
          <w:szCs w:val="24"/>
        </w:rPr>
        <w:t xml:space="preserve"> </w:t>
      </w:r>
    </w:p>
    <w:p w14:paraId="0722A005" w14:textId="0640E8F3" w:rsidR="006B4295" w:rsidRDefault="00FE6D9C" w:rsidP="006B4295">
      <w:pPr>
        <w:widowControl w:val="0"/>
        <w:autoSpaceDE w:val="0"/>
        <w:autoSpaceDN w:val="0"/>
        <w:spacing w:after="0" w:line="240" w:lineRule="auto"/>
        <w:ind w:left="100"/>
        <w:rPr>
          <w:rFonts w:eastAsia="Arial" w:cstheme="minorHAnsi"/>
          <w:sz w:val="24"/>
          <w:szCs w:val="24"/>
        </w:rPr>
      </w:pPr>
      <w:r w:rsidRPr="00440AB3">
        <w:rPr>
          <w:rFonts w:eastAsia="Arial" w:cstheme="minorHAnsi"/>
          <w:i/>
          <w:iCs/>
          <w:sz w:val="24"/>
          <w:szCs w:val="24"/>
        </w:rPr>
        <w:t>N</w:t>
      </w:r>
      <w:r w:rsidR="008B1C9A">
        <w:rPr>
          <w:rFonts w:eastAsia="Arial" w:cstheme="minorHAnsi"/>
          <w:i/>
          <w:iCs/>
          <w:sz w:val="24"/>
          <w:szCs w:val="24"/>
        </w:rPr>
        <w:t>OTE</w:t>
      </w:r>
      <w:r w:rsidRPr="00440AB3">
        <w:rPr>
          <w:rFonts w:eastAsia="Arial" w:cstheme="minorHAnsi"/>
          <w:i/>
          <w:iCs/>
          <w:sz w:val="24"/>
          <w:szCs w:val="24"/>
        </w:rPr>
        <w:t xml:space="preserve">: </w:t>
      </w:r>
      <w:r w:rsidR="00C23828" w:rsidRPr="00440AB3">
        <w:rPr>
          <w:rFonts w:eastAsia="Arial" w:cstheme="minorHAnsi"/>
          <w:sz w:val="24"/>
          <w:szCs w:val="24"/>
        </w:rPr>
        <w:t>The time</w:t>
      </w:r>
      <w:r w:rsidR="00360F42">
        <w:rPr>
          <w:rFonts w:eastAsia="Arial" w:cstheme="minorHAnsi"/>
          <w:sz w:val="24"/>
          <w:szCs w:val="24"/>
        </w:rPr>
        <w:t xml:space="preserve">s below </w:t>
      </w:r>
      <w:r w:rsidR="00D235A6">
        <w:rPr>
          <w:rFonts w:eastAsia="Arial" w:cstheme="minorHAnsi"/>
          <w:sz w:val="24"/>
          <w:szCs w:val="24"/>
        </w:rPr>
        <w:t xml:space="preserve">are conservative and based on </w:t>
      </w:r>
      <w:r w:rsidR="00750495">
        <w:rPr>
          <w:rFonts w:eastAsia="Arial" w:cstheme="minorHAnsi"/>
          <w:sz w:val="24"/>
          <w:szCs w:val="24"/>
        </w:rPr>
        <w:t xml:space="preserve">a survey of package inserts. The laboratory is responsible for </w:t>
      </w:r>
      <w:r w:rsidR="00175EFF">
        <w:rPr>
          <w:rFonts w:eastAsia="Arial" w:cstheme="minorHAnsi"/>
          <w:sz w:val="24"/>
          <w:szCs w:val="24"/>
        </w:rPr>
        <w:t xml:space="preserve">defining their </w:t>
      </w:r>
      <w:r w:rsidR="00D977CA">
        <w:rPr>
          <w:rFonts w:eastAsia="Arial" w:cstheme="minorHAnsi"/>
          <w:sz w:val="24"/>
          <w:szCs w:val="24"/>
        </w:rPr>
        <w:t>specimen stability criteria and temperature ranges</w:t>
      </w:r>
      <w:r w:rsidR="005C1615" w:rsidRPr="00440AB3">
        <w:rPr>
          <w:rFonts w:eastAsia="Arial" w:cstheme="minorHAnsi"/>
          <w:sz w:val="24"/>
          <w:szCs w:val="24"/>
        </w:rPr>
        <w:t>.</w:t>
      </w:r>
    </w:p>
    <w:p w14:paraId="462334E4" w14:textId="52F7217B" w:rsidR="003B025C" w:rsidRPr="00440AB3" w:rsidRDefault="003B025C" w:rsidP="006B4295">
      <w:pPr>
        <w:widowControl w:val="0"/>
        <w:autoSpaceDE w:val="0"/>
        <w:autoSpaceDN w:val="0"/>
        <w:spacing w:after="0" w:line="240" w:lineRule="auto"/>
        <w:ind w:left="100"/>
        <w:rPr>
          <w:rFonts w:eastAsia="Arial" w:cstheme="minorHAnsi"/>
          <w:i/>
          <w:iCs/>
          <w:sz w:val="24"/>
          <w:szCs w:val="24"/>
        </w:rPr>
      </w:pPr>
    </w:p>
    <w:tbl>
      <w:tblPr>
        <w:tblW w:w="4375" w:type="pc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Standard Time Points and Temperatures for Specimen Stability"/>
        <w:tblDescription w:val="Example table displaying temperature range and time evaluated for all primary specimen types in molecular assays."/>
      </w:tblPr>
      <w:tblGrid>
        <w:gridCol w:w="4672"/>
        <w:gridCol w:w="4139"/>
      </w:tblGrid>
      <w:tr w:rsidR="006B4295" w:rsidRPr="00440AB3" w14:paraId="3A959D6E" w14:textId="77777777" w:rsidTr="00102178">
        <w:trPr>
          <w:trHeight w:hRule="exact" w:val="415"/>
        </w:trPr>
        <w:tc>
          <w:tcPr>
            <w:tcW w:w="2651" w:type="pct"/>
            <w:shd w:val="clear" w:color="auto" w:fill="DEEAF6" w:themeFill="accent1" w:themeFillTint="33"/>
            <w:vAlign w:val="center"/>
          </w:tcPr>
          <w:p w14:paraId="771A8466" w14:textId="77777777" w:rsidR="006B4295" w:rsidRPr="00440AB3" w:rsidRDefault="006B4295" w:rsidP="00891E66">
            <w:pPr>
              <w:widowControl w:val="0"/>
              <w:autoSpaceDE w:val="0"/>
              <w:autoSpaceDN w:val="0"/>
              <w:spacing w:after="0" w:line="240" w:lineRule="auto"/>
              <w:ind w:right="345"/>
              <w:jc w:val="center"/>
              <w:rPr>
                <w:rFonts w:eastAsia="Calibri" w:cstheme="minorHAnsi"/>
                <w:b/>
                <w:sz w:val="24"/>
                <w:szCs w:val="24"/>
              </w:rPr>
            </w:pPr>
            <w:r w:rsidRPr="00440AB3">
              <w:rPr>
                <w:rFonts w:eastAsia="Calibri" w:cstheme="minorHAnsi"/>
                <w:b/>
                <w:sz w:val="24"/>
                <w:szCs w:val="24"/>
              </w:rPr>
              <w:t>Temperature Range</w:t>
            </w:r>
          </w:p>
        </w:tc>
        <w:tc>
          <w:tcPr>
            <w:tcW w:w="2349" w:type="pct"/>
            <w:shd w:val="clear" w:color="auto" w:fill="DEEAF6" w:themeFill="accent1" w:themeFillTint="33"/>
            <w:vAlign w:val="center"/>
          </w:tcPr>
          <w:p w14:paraId="4F563E01" w14:textId="77777777" w:rsidR="006B4295" w:rsidRPr="00440AB3" w:rsidRDefault="006B4295" w:rsidP="00891E66">
            <w:pPr>
              <w:widowControl w:val="0"/>
              <w:autoSpaceDE w:val="0"/>
              <w:autoSpaceDN w:val="0"/>
              <w:spacing w:before="127" w:after="0" w:line="240" w:lineRule="auto"/>
              <w:jc w:val="center"/>
              <w:rPr>
                <w:rFonts w:eastAsia="Calibri" w:cstheme="minorHAnsi"/>
                <w:b/>
                <w:sz w:val="24"/>
                <w:szCs w:val="24"/>
              </w:rPr>
            </w:pPr>
            <w:r w:rsidRPr="00440AB3">
              <w:rPr>
                <w:rFonts w:eastAsia="Calibri" w:cstheme="minorHAnsi"/>
                <w:b/>
                <w:sz w:val="24"/>
                <w:szCs w:val="24"/>
              </w:rPr>
              <w:t>Time Evaluated</w:t>
            </w:r>
          </w:p>
        </w:tc>
      </w:tr>
      <w:tr w:rsidR="006B4295" w:rsidRPr="00440AB3" w14:paraId="57369979" w14:textId="77777777" w:rsidTr="00244F4E">
        <w:trPr>
          <w:trHeight w:hRule="exact" w:val="262"/>
        </w:trPr>
        <w:tc>
          <w:tcPr>
            <w:tcW w:w="2651" w:type="pct"/>
            <w:vMerge w:val="restart"/>
          </w:tcPr>
          <w:p w14:paraId="18C56279" w14:textId="77777777" w:rsidR="006B4295" w:rsidRPr="008F419C" w:rsidRDefault="006B4295" w:rsidP="00891E66">
            <w:pPr>
              <w:widowControl w:val="0"/>
              <w:autoSpaceDE w:val="0"/>
              <w:autoSpaceDN w:val="0"/>
              <w:spacing w:before="132" w:after="0" w:line="240" w:lineRule="auto"/>
              <w:ind w:left="303" w:right="303"/>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2-8°C</w:t>
            </w:r>
          </w:p>
        </w:tc>
        <w:tc>
          <w:tcPr>
            <w:tcW w:w="2349" w:type="pct"/>
          </w:tcPr>
          <w:p w14:paraId="675F89CE" w14:textId="77777777" w:rsidR="006B4295" w:rsidRPr="008F419C" w:rsidRDefault="006B4295" w:rsidP="00891E66">
            <w:pPr>
              <w:widowControl w:val="0"/>
              <w:autoSpaceDE w:val="0"/>
              <w:autoSpaceDN w:val="0"/>
              <w:spacing w:after="0" w:line="240" w:lineRule="auto"/>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RNA: 72 hours</w:t>
            </w:r>
          </w:p>
        </w:tc>
      </w:tr>
      <w:tr w:rsidR="006B4295" w:rsidRPr="00440AB3" w14:paraId="159C1335" w14:textId="77777777" w:rsidTr="00244F4E">
        <w:trPr>
          <w:trHeight w:hRule="exact" w:val="264"/>
        </w:trPr>
        <w:tc>
          <w:tcPr>
            <w:tcW w:w="2651" w:type="pct"/>
            <w:vMerge/>
          </w:tcPr>
          <w:p w14:paraId="64AA978A" w14:textId="77777777" w:rsidR="006B4295" w:rsidRPr="002E50C9" w:rsidRDefault="006B4295" w:rsidP="00891E66">
            <w:pPr>
              <w:spacing w:after="0"/>
              <w:jc w:val="center"/>
              <w:rPr>
                <w:rFonts w:eastAsia="Calibri" w:cstheme="minorHAnsi"/>
                <w:color w:val="2E74B5" w:themeColor="accent1" w:themeShade="BF"/>
                <w:sz w:val="24"/>
                <w:szCs w:val="24"/>
              </w:rPr>
            </w:pPr>
          </w:p>
        </w:tc>
        <w:tc>
          <w:tcPr>
            <w:tcW w:w="2349" w:type="pct"/>
          </w:tcPr>
          <w:p w14:paraId="7F846823" w14:textId="77777777" w:rsidR="006B4295" w:rsidRPr="002E50C9" w:rsidRDefault="006B4295" w:rsidP="00891E66">
            <w:pPr>
              <w:widowControl w:val="0"/>
              <w:autoSpaceDE w:val="0"/>
              <w:autoSpaceDN w:val="0"/>
              <w:spacing w:after="0" w:line="240" w:lineRule="auto"/>
              <w:jc w:val="center"/>
              <w:rPr>
                <w:rFonts w:eastAsia="Calibri" w:cstheme="minorHAnsi"/>
                <w:color w:val="2E74B5" w:themeColor="accent1" w:themeShade="BF"/>
                <w:sz w:val="24"/>
                <w:szCs w:val="24"/>
              </w:rPr>
            </w:pPr>
            <w:r w:rsidRPr="002E50C9">
              <w:rPr>
                <w:rFonts w:eastAsia="Calibri" w:cstheme="minorHAnsi"/>
                <w:color w:val="2E74B5" w:themeColor="accent1" w:themeShade="BF"/>
                <w:sz w:val="24"/>
                <w:szCs w:val="24"/>
              </w:rPr>
              <w:t>DNA: 7 days</w:t>
            </w:r>
          </w:p>
        </w:tc>
      </w:tr>
      <w:tr w:rsidR="006B4295" w:rsidRPr="00440AB3" w14:paraId="6A7BC155" w14:textId="77777777" w:rsidTr="00244F4E">
        <w:trPr>
          <w:trHeight w:hRule="exact" w:val="262"/>
        </w:trPr>
        <w:tc>
          <w:tcPr>
            <w:tcW w:w="2651" w:type="pct"/>
          </w:tcPr>
          <w:p w14:paraId="1F99A1E9" w14:textId="77777777" w:rsidR="006B4295" w:rsidRPr="008F419C" w:rsidRDefault="006B4295" w:rsidP="00891E66">
            <w:pPr>
              <w:widowControl w:val="0"/>
              <w:autoSpaceDE w:val="0"/>
              <w:autoSpaceDN w:val="0"/>
              <w:spacing w:after="0" w:line="240" w:lineRule="auto"/>
              <w:ind w:left="303" w:right="304"/>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-20°C or lower</w:t>
            </w:r>
          </w:p>
        </w:tc>
        <w:tc>
          <w:tcPr>
            <w:tcW w:w="2349" w:type="pct"/>
          </w:tcPr>
          <w:p w14:paraId="63E53053" w14:textId="5DD2D375" w:rsidR="006B4295" w:rsidRPr="008F419C" w:rsidRDefault="006B4295" w:rsidP="00891E66">
            <w:pPr>
              <w:widowControl w:val="0"/>
              <w:autoSpaceDE w:val="0"/>
              <w:autoSpaceDN w:val="0"/>
              <w:spacing w:after="0" w:line="253" w:lineRule="exact"/>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2 months</w:t>
            </w:r>
          </w:p>
        </w:tc>
      </w:tr>
      <w:tr w:rsidR="006B4295" w:rsidRPr="00440AB3" w14:paraId="0B770170" w14:textId="77777777" w:rsidTr="00244F4E">
        <w:trPr>
          <w:trHeight w:hRule="exact" w:val="264"/>
        </w:trPr>
        <w:tc>
          <w:tcPr>
            <w:tcW w:w="2651" w:type="pct"/>
          </w:tcPr>
          <w:p w14:paraId="28B4CA46" w14:textId="77777777" w:rsidR="006B4295" w:rsidRPr="008F419C" w:rsidRDefault="006B4295" w:rsidP="00891E66">
            <w:pPr>
              <w:widowControl w:val="0"/>
              <w:autoSpaceDE w:val="0"/>
              <w:autoSpaceDN w:val="0"/>
              <w:spacing w:before="2" w:after="0" w:line="240" w:lineRule="auto"/>
              <w:ind w:left="303" w:right="304"/>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-70°C or lower</w:t>
            </w:r>
          </w:p>
        </w:tc>
        <w:tc>
          <w:tcPr>
            <w:tcW w:w="2349" w:type="pct"/>
          </w:tcPr>
          <w:p w14:paraId="3AC0A497" w14:textId="77777777" w:rsidR="006B4295" w:rsidRPr="008F419C" w:rsidRDefault="006B4295" w:rsidP="00891E66">
            <w:pPr>
              <w:widowControl w:val="0"/>
              <w:autoSpaceDE w:val="0"/>
              <w:autoSpaceDN w:val="0"/>
              <w:spacing w:before="2" w:after="0" w:line="240" w:lineRule="auto"/>
              <w:jc w:val="center"/>
              <w:rPr>
                <w:rFonts w:eastAsia="Calibri" w:cstheme="minorHAnsi"/>
                <w:color w:val="2E74B5" w:themeColor="accent1" w:themeShade="BF"/>
                <w:sz w:val="24"/>
                <w:szCs w:val="24"/>
              </w:rPr>
            </w:pPr>
            <w:r w:rsidRPr="008F419C">
              <w:rPr>
                <w:rFonts w:eastAsia="Calibri" w:cstheme="minorHAnsi"/>
                <w:color w:val="2E74B5" w:themeColor="accent1" w:themeShade="BF"/>
                <w:sz w:val="24"/>
                <w:szCs w:val="24"/>
              </w:rPr>
              <w:t>1 year</w:t>
            </w:r>
          </w:p>
        </w:tc>
      </w:tr>
    </w:tbl>
    <w:p w14:paraId="6F7ECB39" w14:textId="77777777" w:rsidR="006B4295" w:rsidRPr="00440AB3" w:rsidRDefault="006B4295" w:rsidP="006B4295">
      <w:pPr>
        <w:ind w:left="432"/>
        <w:contextualSpacing/>
        <w:rPr>
          <w:rFonts w:eastAsia="Calibri" w:cstheme="minorHAnsi"/>
          <w:iCs/>
          <w:sz w:val="24"/>
          <w:szCs w:val="24"/>
        </w:rPr>
      </w:pPr>
    </w:p>
    <w:p w14:paraId="1FCDC0E7" w14:textId="77777777" w:rsidR="005C4686" w:rsidRPr="00440AB3" w:rsidRDefault="005C4686">
      <w:pPr>
        <w:spacing w:after="160" w:line="259" w:lineRule="auto"/>
        <w:rPr>
          <w:rFonts w:eastAsia="Calibri" w:cstheme="minorHAnsi"/>
          <w:iCs/>
          <w:sz w:val="24"/>
          <w:szCs w:val="24"/>
        </w:rPr>
      </w:pPr>
      <w:r w:rsidRPr="00440AB3">
        <w:rPr>
          <w:rFonts w:eastAsia="Calibri" w:cstheme="minorHAnsi"/>
          <w:iCs/>
          <w:sz w:val="24"/>
          <w:szCs w:val="24"/>
        </w:rPr>
        <w:br w:type="page"/>
      </w:r>
    </w:p>
    <w:p w14:paraId="43C006D8" w14:textId="3EFFF81B" w:rsidR="0084489F" w:rsidRPr="00440AB3" w:rsidRDefault="0084489F" w:rsidP="00040B17">
      <w:pPr>
        <w:tabs>
          <w:tab w:val="left" w:pos="2080"/>
        </w:tabs>
        <w:spacing w:after="160" w:line="259" w:lineRule="auto"/>
        <w:jc w:val="center"/>
        <w:rPr>
          <w:rFonts w:eastAsia="Calibri" w:cstheme="minorHAnsi"/>
          <w:b/>
          <w:bCs/>
          <w:iCs/>
          <w:sz w:val="24"/>
          <w:szCs w:val="24"/>
        </w:rPr>
      </w:pPr>
      <w:r w:rsidRPr="00440AB3">
        <w:rPr>
          <w:rFonts w:eastAsia="Calibri" w:cstheme="minorHAnsi"/>
          <w:b/>
          <w:bCs/>
          <w:iCs/>
          <w:sz w:val="24"/>
          <w:szCs w:val="24"/>
        </w:rPr>
        <w:lastRenderedPageBreak/>
        <w:t xml:space="preserve">Appendix </w:t>
      </w:r>
      <w:r w:rsidR="00040B17">
        <w:rPr>
          <w:rFonts w:eastAsia="Calibri" w:cstheme="minorHAnsi"/>
          <w:b/>
          <w:bCs/>
          <w:iCs/>
          <w:sz w:val="24"/>
          <w:szCs w:val="24"/>
        </w:rPr>
        <w:t>B</w:t>
      </w:r>
      <w:r w:rsidR="002E50C9">
        <w:rPr>
          <w:rFonts w:eastAsia="Calibri" w:cstheme="minorHAnsi"/>
          <w:b/>
          <w:bCs/>
          <w:iCs/>
          <w:sz w:val="24"/>
          <w:szCs w:val="24"/>
        </w:rPr>
        <w:t xml:space="preserve"> </w:t>
      </w:r>
      <w:r w:rsidRPr="00440AB3">
        <w:rPr>
          <w:rFonts w:eastAsia="Calibri" w:cstheme="minorHAnsi"/>
          <w:b/>
          <w:bCs/>
          <w:iCs/>
          <w:sz w:val="24"/>
          <w:szCs w:val="24"/>
        </w:rPr>
        <w:t>- Specimen Stability</w:t>
      </w:r>
    </w:p>
    <w:p w14:paraId="0E83ABEA" w14:textId="77777777" w:rsidR="002D6374" w:rsidRPr="00440AB3" w:rsidRDefault="002D6374" w:rsidP="002D6374">
      <w:pPr>
        <w:pStyle w:val="ListParagraph"/>
        <w:numPr>
          <w:ilvl w:val="0"/>
          <w:numId w:val="19"/>
        </w:numPr>
        <w:rPr>
          <w:rFonts w:cstheme="minorHAnsi"/>
          <w:b/>
          <w:sz w:val="24"/>
          <w:szCs w:val="24"/>
        </w:rPr>
      </w:pPr>
      <w:r w:rsidRPr="00440AB3">
        <w:rPr>
          <w:rFonts w:cstheme="minorHAnsi"/>
          <w:b/>
          <w:sz w:val="24"/>
          <w:szCs w:val="24"/>
        </w:rPr>
        <w:t>Specimen Stability:</w:t>
      </w:r>
    </w:p>
    <w:p w14:paraId="6C66E4FB" w14:textId="3BAD092B" w:rsidR="002D6374" w:rsidRPr="00440AB3" w:rsidRDefault="002D6374" w:rsidP="002D6374">
      <w:pPr>
        <w:pStyle w:val="ListParagraph"/>
        <w:numPr>
          <w:ilvl w:val="1"/>
          <w:numId w:val="19"/>
        </w:numPr>
        <w:ind w:left="864" w:hanging="432"/>
        <w:rPr>
          <w:rFonts w:cstheme="minorHAnsi"/>
          <w:sz w:val="24"/>
          <w:szCs w:val="24"/>
        </w:rPr>
      </w:pPr>
      <w:r w:rsidRPr="00440AB3">
        <w:rPr>
          <w:rFonts w:cstheme="minorHAnsi"/>
          <w:sz w:val="24"/>
          <w:szCs w:val="24"/>
        </w:rPr>
        <w:t>Specimen stability</w:t>
      </w:r>
      <w:r w:rsidRPr="00440AB3" w:rsidDel="00262CB7">
        <w:rPr>
          <w:rFonts w:cstheme="minorHAnsi"/>
          <w:sz w:val="24"/>
          <w:szCs w:val="24"/>
        </w:rPr>
        <w:t xml:space="preserve"> </w:t>
      </w:r>
      <w:r w:rsidRPr="00440AB3">
        <w:rPr>
          <w:rFonts w:cstheme="minorHAnsi"/>
          <w:sz w:val="24"/>
          <w:szCs w:val="24"/>
        </w:rPr>
        <w:t>testing will provide data to support specimen acceptance criteria. This includes acceptable temperature and time ranges for storage, preservation, and shipment of samples prior to receipt, in addition to stability of samples and their derivatives during the testing.</w:t>
      </w:r>
    </w:p>
    <w:p w14:paraId="2B93FB33" w14:textId="77777777" w:rsidR="002D6374" w:rsidRPr="00C44BCB" w:rsidRDefault="002D6374" w:rsidP="002D6374">
      <w:pPr>
        <w:pStyle w:val="ListParagraph"/>
        <w:numPr>
          <w:ilvl w:val="1"/>
          <w:numId w:val="19"/>
        </w:numPr>
        <w:ind w:left="864" w:hanging="432"/>
        <w:rPr>
          <w:rFonts w:cstheme="minorHAnsi"/>
          <w:sz w:val="24"/>
          <w:szCs w:val="24"/>
        </w:rPr>
      </w:pPr>
      <w:r w:rsidRPr="00440AB3">
        <w:rPr>
          <w:rFonts w:cstheme="minorHAnsi"/>
          <w:b/>
          <w:bCs/>
          <w:sz w:val="24"/>
          <w:szCs w:val="24"/>
        </w:rPr>
        <w:t xml:space="preserve">“Bench top” Stability: </w:t>
      </w:r>
      <w:r w:rsidRPr="00C44BCB">
        <w:rPr>
          <w:rFonts w:eastAsia="Calibri" w:cstheme="minorHAnsi"/>
          <w:color w:val="0071BC"/>
          <w:sz w:val="24"/>
          <w:szCs w:val="24"/>
        </w:rPr>
        <w:t>Specify stability testing needed for specimens or derivatives as handled during laboratory testing (e.g., an extract stored over a long weekend)</w:t>
      </w:r>
      <w:r w:rsidRPr="00C44BCB">
        <w:rPr>
          <w:rFonts w:cstheme="minorHAnsi"/>
          <w:sz w:val="24"/>
          <w:szCs w:val="24"/>
        </w:rPr>
        <w:t>.</w:t>
      </w:r>
    </w:p>
    <w:p w14:paraId="671890D1" w14:textId="77777777" w:rsidR="002D6374" w:rsidRPr="00C44BCB" w:rsidRDefault="002D6374" w:rsidP="002D6374">
      <w:pPr>
        <w:pStyle w:val="ListParagraph"/>
        <w:numPr>
          <w:ilvl w:val="1"/>
          <w:numId w:val="19"/>
        </w:numPr>
        <w:ind w:left="864" w:hanging="432"/>
        <w:rPr>
          <w:rFonts w:cstheme="minorHAnsi"/>
          <w:color w:val="0070C0"/>
          <w:sz w:val="24"/>
          <w:szCs w:val="24"/>
        </w:rPr>
      </w:pPr>
      <w:r w:rsidRPr="00C44BCB">
        <w:rPr>
          <w:rFonts w:cstheme="minorHAnsi"/>
          <w:b/>
          <w:bCs/>
          <w:sz w:val="24"/>
          <w:szCs w:val="24"/>
        </w:rPr>
        <w:t xml:space="preserve">Freeze and Thaw Stability: </w:t>
      </w:r>
      <w:r w:rsidRPr="00C44BCB">
        <w:rPr>
          <w:rFonts w:eastAsia="Calibri" w:cstheme="minorHAnsi"/>
          <w:color w:val="0071BC"/>
          <w:sz w:val="24"/>
          <w:szCs w:val="24"/>
        </w:rPr>
        <w:t>as applicable to mimic intended specimen handling conditions (e.g., three times frozen at and then thawed [3 freeze-thaw cycles])</w:t>
      </w:r>
      <w:r w:rsidRPr="00C44BCB">
        <w:rPr>
          <w:rFonts w:eastAsia="Calibri" w:cstheme="minorHAnsi"/>
          <w:sz w:val="24"/>
          <w:szCs w:val="24"/>
        </w:rPr>
        <w:t>.</w:t>
      </w:r>
    </w:p>
    <w:p w14:paraId="7AA45E59" w14:textId="77777777" w:rsidR="00EF1934" w:rsidRPr="00C44BCB" w:rsidRDefault="002D6374" w:rsidP="00EF1934">
      <w:pPr>
        <w:pStyle w:val="ListParagraph"/>
        <w:numPr>
          <w:ilvl w:val="1"/>
          <w:numId w:val="19"/>
        </w:numPr>
        <w:ind w:left="864" w:hanging="432"/>
        <w:rPr>
          <w:rFonts w:cstheme="minorHAnsi"/>
          <w:bCs/>
          <w:sz w:val="24"/>
          <w:szCs w:val="24"/>
        </w:rPr>
      </w:pPr>
      <w:r w:rsidRPr="00C44BCB">
        <w:rPr>
          <w:rFonts w:cstheme="minorHAnsi"/>
          <w:b/>
          <w:sz w:val="24"/>
          <w:szCs w:val="24"/>
        </w:rPr>
        <w:t>Specimen Conditions to be validated</w:t>
      </w:r>
      <w:r w:rsidRPr="00C44BCB">
        <w:rPr>
          <w:rFonts w:cstheme="minorHAnsi"/>
          <w:bCs/>
          <w:color w:val="0070C0"/>
          <w:sz w:val="24"/>
          <w:szCs w:val="24"/>
        </w:rPr>
        <w:t xml:space="preserve">: </w:t>
      </w:r>
      <w:r w:rsidRPr="00C44BCB">
        <w:rPr>
          <w:rFonts w:cstheme="minorHAnsi"/>
          <w:sz w:val="24"/>
          <w:szCs w:val="24"/>
        </w:rPr>
        <w:t xml:space="preserve">Refer to standardized timepoints in </w:t>
      </w:r>
      <w:r w:rsidRPr="00C44BCB">
        <w:rPr>
          <w:rFonts w:cstheme="minorHAnsi"/>
          <w:b/>
          <w:sz w:val="24"/>
          <w:szCs w:val="24"/>
        </w:rPr>
        <w:t xml:space="preserve">Appendix B; </w:t>
      </w:r>
      <w:r w:rsidRPr="00C44BCB">
        <w:rPr>
          <w:rFonts w:cstheme="minorHAnsi"/>
          <w:sz w:val="24"/>
          <w:szCs w:val="24"/>
        </w:rPr>
        <w:t>setting criteria outside these parameters would require larger sample size (minimum of 20)</w:t>
      </w:r>
      <w:r w:rsidRPr="00C44BCB">
        <w:rPr>
          <w:rFonts w:cstheme="minorHAnsi"/>
          <w:bCs/>
          <w:color w:val="0070C0"/>
          <w:sz w:val="24"/>
          <w:szCs w:val="24"/>
        </w:rPr>
        <w:t>.</w:t>
      </w:r>
    </w:p>
    <w:p w14:paraId="12B57636" w14:textId="70C1A7F3" w:rsidR="00EF1934" w:rsidRPr="00C44BCB" w:rsidRDefault="002D6374" w:rsidP="00EF1934">
      <w:pPr>
        <w:pStyle w:val="ListParagraph"/>
        <w:ind w:left="864"/>
        <w:rPr>
          <w:rFonts w:cstheme="minorHAnsi"/>
          <w:sz w:val="24"/>
          <w:szCs w:val="24"/>
        </w:rPr>
      </w:pPr>
      <w:r w:rsidRPr="00C44BCB">
        <w:rPr>
          <w:rFonts w:cstheme="minorHAnsi"/>
          <w:i/>
          <w:iCs/>
          <w:sz w:val="24"/>
          <w:szCs w:val="24"/>
        </w:rPr>
        <w:t>N</w:t>
      </w:r>
      <w:r w:rsidR="008B1C9A">
        <w:rPr>
          <w:rFonts w:cstheme="minorHAnsi"/>
          <w:i/>
          <w:iCs/>
          <w:sz w:val="24"/>
          <w:szCs w:val="24"/>
        </w:rPr>
        <w:t>OTE</w:t>
      </w:r>
      <w:r w:rsidRPr="00C44BCB">
        <w:rPr>
          <w:rFonts w:cstheme="minorHAnsi"/>
          <w:i/>
          <w:iCs/>
          <w:sz w:val="24"/>
          <w:szCs w:val="24"/>
        </w:rPr>
        <w:t xml:space="preserve">: </w:t>
      </w:r>
      <w:r w:rsidR="00393DA4" w:rsidRPr="00C44BCB">
        <w:rPr>
          <w:rFonts w:cstheme="minorHAnsi"/>
          <w:sz w:val="24"/>
          <w:szCs w:val="24"/>
        </w:rPr>
        <w:t>A</w:t>
      </w:r>
      <w:r w:rsidRPr="00C44BCB">
        <w:rPr>
          <w:rFonts w:cstheme="minorHAnsi"/>
          <w:sz w:val="24"/>
          <w:szCs w:val="24"/>
        </w:rPr>
        <w:t>dditional conditions and timepoints that are outside of the normal acceptance boundaries of the test system may be evaluated by the laboratory to provide additional data to evaluate test performance.</w:t>
      </w:r>
    </w:p>
    <w:p w14:paraId="0500B130" w14:textId="505508AB" w:rsidR="002D6374" w:rsidRDefault="002D6374" w:rsidP="00317AFA">
      <w:pPr>
        <w:pStyle w:val="ListParagraph"/>
        <w:spacing w:after="0"/>
        <w:ind w:left="864"/>
        <w:rPr>
          <w:rFonts w:cstheme="minorHAnsi"/>
          <w:sz w:val="24"/>
          <w:szCs w:val="24"/>
        </w:rPr>
      </w:pPr>
      <w:r w:rsidRPr="00C44BCB">
        <w:rPr>
          <w:rFonts w:cstheme="minorHAnsi"/>
          <w:i/>
          <w:iCs/>
          <w:sz w:val="24"/>
          <w:szCs w:val="24"/>
        </w:rPr>
        <w:t>N</w:t>
      </w:r>
      <w:r w:rsidR="008B1C9A">
        <w:rPr>
          <w:rFonts w:cstheme="minorHAnsi"/>
          <w:i/>
          <w:iCs/>
          <w:sz w:val="24"/>
          <w:szCs w:val="24"/>
        </w:rPr>
        <w:t>OTE</w:t>
      </w:r>
      <w:r w:rsidRPr="00C44BCB">
        <w:rPr>
          <w:rFonts w:cstheme="minorHAnsi"/>
          <w:i/>
          <w:iCs/>
          <w:sz w:val="24"/>
          <w:szCs w:val="24"/>
        </w:rPr>
        <w:t xml:space="preserve">: </w:t>
      </w:r>
      <w:r w:rsidR="00393DA4" w:rsidRPr="00C44BCB">
        <w:rPr>
          <w:rFonts w:cstheme="minorHAnsi"/>
          <w:sz w:val="24"/>
          <w:szCs w:val="24"/>
        </w:rPr>
        <w:t>T</w:t>
      </w:r>
      <w:r w:rsidRPr="00C44BCB">
        <w:rPr>
          <w:rFonts w:cstheme="minorHAnsi"/>
          <w:sz w:val="24"/>
          <w:szCs w:val="24"/>
        </w:rPr>
        <w:t>hese additional data do not directly extend the range of stability without full validation and procedural approval by the CLIA Laboratory Director</w:t>
      </w:r>
      <w:r w:rsidR="00393DA4" w:rsidRPr="00C44BCB">
        <w:rPr>
          <w:rFonts w:cstheme="minorHAnsi"/>
          <w:sz w:val="24"/>
          <w:szCs w:val="24"/>
        </w:rPr>
        <w:t xml:space="preserve"> </w:t>
      </w:r>
      <w:r w:rsidRPr="00C44BCB">
        <w:rPr>
          <w:rFonts w:cstheme="minorHAnsi"/>
          <w:sz w:val="24"/>
          <w:szCs w:val="24"/>
        </w:rPr>
        <w:t>(e.g., if acceptable specimen temperature range for a test system is 2-8°C, the laboratory may gather additional data from samples at room temperature</w:t>
      </w:r>
      <w:r w:rsidR="00393DA4" w:rsidRPr="00C44BCB">
        <w:rPr>
          <w:rFonts w:cstheme="minorHAnsi"/>
          <w:sz w:val="24"/>
          <w:szCs w:val="24"/>
        </w:rPr>
        <w:t>.</w:t>
      </w:r>
      <w:r w:rsidRPr="00C44BCB">
        <w:rPr>
          <w:rFonts w:cstheme="minorHAnsi"/>
          <w:sz w:val="24"/>
          <w:szCs w:val="24"/>
        </w:rPr>
        <w:t>)</w:t>
      </w:r>
    </w:p>
    <w:p w14:paraId="57BA18C0" w14:textId="77777777" w:rsidR="00E078D6" w:rsidRDefault="00E078D6" w:rsidP="00317AFA">
      <w:pPr>
        <w:pStyle w:val="ListParagraph"/>
        <w:spacing w:after="0"/>
        <w:ind w:left="864"/>
        <w:rPr>
          <w:rFonts w:cstheme="minorHAnsi"/>
          <w:sz w:val="24"/>
          <w:szCs w:val="24"/>
        </w:rPr>
      </w:pPr>
    </w:p>
    <w:p w14:paraId="0B46DDF7" w14:textId="77777777" w:rsidR="00E078D6" w:rsidRDefault="00E078D6" w:rsidP="00317AFA">
      <w:pPr>
        <w:pStyle w:val="ListParagraph"/>
        <w:spacing w:after="0"/>
        <w:ind w:left="864"/>
        <w:rPr>
          <w:rFonts w:cstheme="minorHAnsi"/>
          <w:sz w:val="24"/>
          <w:szCs w:val="24"/>
        </w:rPr>
      </w:pPr>
    </w:p>
    <w:p w14:paraId="23471C0C" w14:textId="7E7264E3" w:rsidR="00E078D6" w:rsidRDefault="00E078D6">
      <w:pPr>
        <w:spacing w:after="160" w:line="259" w:lineRule="auto"/>
        <w:rPr>
          <w:rFonts w:cstheme="minorHAnsi"/>
          <w:sz w:val="24"/>
          <w:szCs w:val="24"/>
        </w:rPr>
      </w:pPr>
      <w:r>
        <w:rPr>
          <w:rFonts w:cstheme="minorHAnsi"/>
          <w:sz w:val="24"/>
          <w:szCs w:val="24"/>
        </w:rPr>
        <w:br w:type="page"/>
      </w:r>
    </w:p>
    <w:p w14:paraId="05954E7B" w14:textId="77777777" w:rsidR="00E078D6" w:rsidRPr="00C44BCB" w:rsidRDefault="00E078D6" w:rsidP="00317AFA">
      <w:pPr>
        <w:pStyle w:val="ListParagraph"/>
        <w:spacing w:after="0"/>
        <w:ind w:left="864"/>
        <w:rPr>
          <w:rFonts w:cstheme="minorHAnsi"/>
          <w:sz w:val="24"/>
          <w:szCs w:val="24"/>
        </w:rPr>
      </w:pPr>
    </w:p>
    <w:tbl>
      <w:tblPr>
        <w:tblW w:w="4425" w:type="pct"/>
        <w:tblInd w:w="5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9" w:type="dxa"/>
          <w:left w:w="115" w:type="dxa"/>
          <w:right w:w="115" w:type="dxa"/>
        </w:tblCellMar>
        <w:tblLook w:val="04A0" w:firstRow="1" w:lastRow="0" w:firstColumn="1" w:lastColumn="0" w:noHBand="0" w:noVBand="1"/>
        <w:tblCaption w:val="Specimen Stability"/>
        <w:tblDescription w:val="Example table displaying specimen storage temperature, specimen conditions to be validated, specimen shipping conditions, time points evaluated in stability study, analytic testing time frame, and storage conditions during testing for laboratories to use as a reference and or guidance."/>
      </w:tblPr>
      <w:tblGrid>
        <w:gridCol w:w="1623"/>
        <w:gridCol w:w="2160"/>
        <w:gridCol w:w="1353"/>
        <w:gridCol w:w="1258"/>
        <w:gridCol w:w="1080"/>
        <w:gridCol w:w="1438"/>
      </w:tblGrid>
      <w:tr w:rsidR="00E078D6" w:rsidRPr="00C44BCB" w14:paraId="14139534" w14:textId="77777777" w:rsidTr="00B30B36">
        <w:trPr>
          <w:trHeight w:val="1002"/>
        </w:trPr>
        <w:tc>
          <w:tcPr>
            <w:tcW w:w="910" w:type="pct"/>
            <w:shd w:val="clear" w:color="auto" w:fill="DEEAF6" w:themeFill="accent1" w:themeFillTint="33"/>
            <w:vAlign w:val="center"/>
          </w:tcPr>
          <w:p w14:paraId="2BB56ADB" w14:textId="77777777" w:rsidR="002D6374" w:rsidRPr="00C44BCB" w:rsidRDefault="002D6374" w:rsidP="00687235">
            <w:pPr>
              <w:autoSpaceDE w:val="0"/>
              <w:autoSpaceDN w:val="0"/>
              <w:adjustRightInd w:val="0"/>
              <w:spacing w:after="0" w:line="240" w:lineRule="auto"/>
              <w:rPr>
                <w:rFonts w:cstheme="minorHAnsi"/>
                <w:b/>
                <w:sz w:val="24"/>
                <w:szCs w:val="24"/>
              </w:rPr>
            </w:pPr>
            <w:r w:rsidRPr="00C44BCB">
              <w:rPr>
                <w:rFonts w:cstheme="minorHAnsi"/>
                <w:b/>
                <w:sz w:val="24"/>
                <w:szCs w:val="24"/>
              </w:rPr>
              <w:t>Specimen Storage Temperature</w:t>
            </w:r>
          </w:p>
        </w:tc>
        <w:tc>
          <w:tcPr>
            <w:tcW w:w="1212" w:type="pct"/>
            <w:shd w:val="clear" w:color="auto" w:fill="DEEAF6" w:themeFill="accent1" w:themeFillTint="33"/>
            <w:vAlign w:val="center"/>
          </w:tcPr>
          <w:p w14:paraId="69D12C6C"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 xml:space="preserve">Specimen Condition to be validated: Acceptable time post collection &amp; prior to receipt at CDC </w:t>
            </w:r>
          </w:p>
          <w:p w14:paraId="18A21569"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(Test Directory Content)</w:t>
            </w:r>
          </w:p>
        </w:tc>
        <w:tc>
          <w:tcPr>
            <w:tcW w:w="759" w:type="pct"/>
            <w:shd w:val="clear" w:color="auto" w:fill="DEEAF6" w:themeFill="accent1" w:themeFillTint="33"/>
            <w:vAlign w:val="center"/>
          </w:tcPr>
          <w:p w14:paraId="1D1C1F62"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Specimen Shipping Condition</w:t>
            </w:r>
          </w:p>
        </w:tc>
        <w:tc>
          <w:tcPr>
            <w:tcW w:w="706" w:type="pct"/>
            <w:shd w:val="clear" w:color="auto" w:fill="DEEAF6" w:themeFill="accent1" w:themeFillTint="33"/>
            <w:vAlign w:val="center"/>
          </w:tcPr>
          <w:p w14:paraId="5AECBBF4"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Time points evaluated in stability study</w:t>
            </w:r>
          </w:p>
        </w:tc>
        <w:tc>
          <w:tcPr>
            <w:tcW w:w="606" w:type="pct"/>
            <w:shd w:val="clear" w:color="auto" w:fill="DEEAF6" w:themeFill="accent1" w:themeFillTint="33"/>
            <w:vAlign w:val="center"/>
          </w:tcPr>
          <w:p w14:paraId="46F3792D"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 xml:space="preserve"> Analytic testing time frame</w:t>
            </w:r>
          </w:p>
        </w:tc>
        <w:tc>
          <w:tcPr>
            <w:tcW w:w="808" w:type="pct"/>
            <w:shd w:val="clear" w:color="auto" w:fill="DEEAF6" w:themeFill="accent1" w:themeFillTint="33"/>
            <w:vAlign w:val="center"/>
          </w:tcPr>
          <w:p w14:paraId="057C7EA8" w14:textId="77777777" w:rsidR="002D6374" w:rsidRPr="00C44BCB" w:rsidRDefault="002D6374" w:rsidP="00687235">
            <w:pPr>
              <w:autoSpaceDE w:val="0"/>
              <w:autoSpaceDN w:val="0"/>
              <w:adjustRightInd w:val="0"/>
              <w:spacing w:after="0" w:line="240" w:lineRule="auto"/>
              <w:rPr>
                <w:rFonts w:cstheme="minorHAnsi"/>
                <w:b/>
                <w:bCs/>
                <w:sz w:val="24"/>
                <w:szCs w:val="24"/>
              </w:rPr>
            </w:pPr>
            <w:r w:rsidRPr="00C44BCB">
              <w:rPr>
                <w:rFonts w:cstheme="minorHAnsi"/>
                <w:b/>
                <w:bCs/>
                <w:sz w:val="24"/>
                <w:szCs w:val="24"/>
              </w:rPr>
              <w:t>Storage condition during testing (specimens and derivatives)</w:t>
            </w:r>
          </w:p>
        </w:tc>
      </w:tr>
      <w:tr w:rsidR="00E078D6" w:rsidRPr="00C44BCB" w14:paraId="4842D0E2" w14:textId="77777777" w:rsidTr="00B30B36">
        <w:trPr>
          <w:trHeight w:val="309"/>
        </w:trPr>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4F98C6" w14:textId="77777777" w:rsidR="002D6374" w:rsidRPr="00C44BCB" w:rsidRDefault="002D6374" w:rsidP="00687235">
            <w:pPr>
              <w:autoSpaceDE w:val="0"/>
              <w:autoSpaceDN w:val="0"/>
              <w:adjustRightInd w:val="0"/>
              <w:spacing w:after="0" w:line="240" w:lineRule="auto"/>
              <w:rPr>
                <w:rFonts w:cstheme="minorHAnsi"/>
                <w:sz w:val="24"/>
                <w:szCs w:val="24"/>
              </w:rPr>
            </w:pPr>
            <w:r w:rsidRPr="00C44BCB">
              <w:rPr>
                <w:rFonts w:cstheme="minorHAnsi"/>
                <w:sz w:val="24"/>
                <w:szCs w:val="24"/>
              </w:rPr>
              <w:t xml:space="preserve">Room temperature </w:t>
            </w:r>
          </w:p>
          <w:p w14:paraId="5EA4B633" w14:textId="77777777" w:rsidR="002D6374" w:rsidRPr="00C44BCB" w:rsidDel="00F7339C" w:rsidRDefault="002D6374" w:rsidP="00687235">
            <w:pPr>
              <w:autoSpaceDE w:val="0"/>
              <w:autoSpaceDN w:val="0"/>
              <w:adjustRightInd w:val="0"/>
              <w:spacing w:after="0" w:line="240" w:lineRule="auto"/>
              <w:rPr>
                <w:rFonts w:cstheme="minorHAnsi"/>
                <w:i/>
                <w:iCs/>
                <w:sz w:val="24"/>
                <w:szCs w:val="24"/>
              </w:rPr>
            </w:pPr>
            <w:r w:rsidRPr="00C44BCB">
              <w:rPr>
                <w:rFonts w:cstheme="minorHAnsi"/>
                <w:bCs/>
                <w:sz w:val="24"/>
                <w:szCs w:val="24"/>
              </w:rPr>
              <w:t>(15-25</w:t>
            </w:r>
            <w:r w:rsidRPr="00C44BCB">
              <w:rPr>
                <w:rFonts w:cstheme="minorHAnsi"/>
                <w:sz w:val="24"/>
                <w:szCs w:val="24"/>
              </w:rPr>
              <w:t>°</w:t>
            </w:r>
            <w:r w:rsidRPr="00C44BCB">
              <w:rPr>
                <w:rFonts w:cstheme="minorHAnsi"/>
                <w:bCs/>
                <w:sz w:val="24"/>
                <w:szCs w:val="24"/>
              </w:rPr>
              <w:t>C)</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EAD4C" w14:textId="77777777" w:rsidR="002D6374" w:rsidRPr="00C44BCB" w:rsidDel="00F7339C"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3 days (serum)</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B3698"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Frozen on dry ice</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A33F8"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3 days, 7 days</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88743"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weeks</w:t>
            </w:r>
          </w:p>
        </w:tc>
        <w:tc>
          <w:tcPr>
            <w:tcW w:w="8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9EAD5"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n/a</w:t>
            </w:r>
          </w:p>
        </w:tc>
      </w:tr>
      <w:tr w:rsidR="00E078D6" w:rsidRPr="00C44BCB" w14:paraId="09691A91" w14:textId="77777777" w:rsidTr="00B30B36">
        <w:trPr>
          <w:trHeight w:val="320"/>
        </w:trPr>
        <w:tc>
          <w:tcPr>
            <w:tcW w:w="910" w:type="pct"/>
            <w:shd w:val="clear" w:color="auto" w:fill="FFFFFF" w:themeFill="background1"/>
            <w:vAlign w:val="center"/>
          </w:tcPr>
          <w:p w14:paraId="46545055" w14:textId="77777777" w:rsidR="002D6374" w:rsidRPr="00C44BCB" w:rsidRDefault="002D6374" w:rsidP="00687235">
            <w:pPr>
              <w:autoSpaceDE w:val="0"/>
              <w:autoSpaceDN w:val="0"/>
              <w:adjustRightInd w:val="0"/>
              <w:spacing w:after="0" w:line="240" w:lineRule="auto"/>
              <w:rPr>
                <w:rFonts w:cstheme="minorHAnsi"/>
                <w:bCs/>
                <w:sz w:val="24"/>
                <w:szCs w:val="24"/>
              </w:rPr>
            </w:pPr>
            <w:r w:rsidRPr="00C44BCB">
              <w:rPr>
                <w:rFonts w:cstheme="minorHAnsi"/>
                <w:bCs/>
                <w:sz w:val="24"/>
                <w:szCs w:val="24"/>
              </w:rPr>
              <w:t xml:space="preserve">Refrigerated </w:t>
            </w:r>
          </w:p>
          <w:p w14:paraId="2B9AABBD" w14:textId="77777777" w:rsidR="002D6374" w:rsidRPr="00C44BCB" w:rsidRDefault="002D6374" w:rsidP="00687235">
            <w:pPr>
              <w:autoSpaceDE w:val="0"/>
              <w:autoSpaceDN w:val="0"/>
              <w:adjustRightInd w:val="0"/>
              <w:spacing w:after="0" w:line="240" w:lineRule="auto"/>
              <w:rPr>
                <w:rFonts w:cstheme="minorHAnsi"/>
                <w:i/>
                <w:iCs/>
                <w:sz w:val="24"/>
                <w:szCs w:val="24"/>
              </w:rPr>
            </w:pPr>
            <w:r w:rsidRPr="00C44BCB">
              <w:rPr>
                <w:rFonts w:cstheme="minorHAnsi"/>
                <w:bCs/>
                <w:sz w:val="24"/>
                <w:szCs w:val="24"/>
              </w:rPr>
              <w:t>(2-8°C)</w:t>
            </w:r>
          </w:p>
        </w:tc>
        <w:tc>
          <w:tcPr>
            <w:tcW w:w="1212" w:type="pct"/>
            <w:shd w:val="clear" w:color="auto" w:fill="FFFFFF" w:themeFill="background1"/>
            <w:vAlign w:val="center"/>
          </w:tcPr>
          <w:p w14:paraId="67BB49D9"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7 days (serum)</w:t>
            </w:r>
          </w:p>
        </w:tc>
        <w:tc>
          <w:tcPr>
            <w:tcW w:w="759" w:type="pct"/>
            <w:vAlign w:val="center"/>
          </w:tcPr>
          <w:p w14:paraId="170D0205"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Frozen on dry ice</w:t>
            </w:r>
          </w:p>
        </w:tc>
        <w:tc>
          <w:tcPr>
            <w:tcW w:w="706" w:type="pct"/>
            <w:vAlign w:val="center"/>
          </w:tcPr>
          <w:p w14:paraId="69133AC7"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7 days, 14 days</w:t>
            </w:r>
          </w:p>
        </w:tc>
        <w:tc>
          <w:tcPr>
            <w:tcW w:w="606" w:type="pct"/>
            <w:vAlign w:val="center"/>
          </w:tcPr>
          <w:p w14:paraId="21C2D0A4"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weeks</w:t>
            </w:r>
          </w:p>
        </w:tc>
        <w:tc>
          <w:tcPr>
            <w:tcW w:w="808" w:type="pct"/>
            <w:vAlign w:val="center"/>
          </w:tcPr>
          <w:p w14:paraId="49CAF014"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Serum- 1 day (thawed)</w:t>
            </w:r>
          </w:p>
        </w:tc>
      </w:tr>
      <w:tr w:rsidR="00E078D6" w:rsidRPr="00C44BCB" w14:paraId="1B5944AC" w14:textId="77777777" w:rsidTr="00B30B36">
        <w:trPr>
          <w:trHeight w:val="309"/>
        </w:trPr>
        <w:tc>
          <w:tcPr>
            <w:tcW w:w="910" w:type="pct"/>
            <w:shd w:val="clear" w:color="auto" w:fill="FFFFFF" w:themeFill="background1"/>
            <w:vAlign w:val="center"/>
          </w:tcPr>
          <w:p w14:paraId="202CE45A" w14:textId="77777777" w:rsidR="002D6374" w:rsidRPr="00C44BCB" w:rsidRDefault="002D6374" w:rsidP="00687235">
            <w:pPr>
              <w:autoSpaceDE w:val="0"/>
              <w:autoSpaceDN w:val="0"/>
              <w:adjustRightInd w:val="0"/>
              <w:spacing w:after="0" w:line="240" w:lineRule="auto"/>
              <w:rPr>
                <w:rFonts w:cstheme="minorHAnsi"/>
                <w:i/>
                <w:iCs/>
                <w:sz w:val="24"/>
                <w:szCs w:val="24"/>
              </w:rPr>
            </w:pPr>
            <w:r w:rsidRPr="00C44BCB">
              <w:rPr>
                <w:rFonts w:cstheme="minorHAnsi"/>
                <w:bCs/>
                <w:sz w:val="24"/>
                <w:szCs w:val="24"/>
              </w:rPr>
              <w:t>Frozen (&lt;-20°C)</w:t>
            </w:r>
          </w:p>
        </w:tc>
        <w:tc>
          <w:tcPr>
            <w:tcW w:w="1212" w:type="pct"/>
            <w:shd w:val="clear" w:color="auto" w:fill="FFFFFF" w:themeFill="background1"/>
            <w:vAlign w:val="center"/>
          </w:tcPr>
          <w:p w14:paraId="75410298"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months (serum)</w:t>
            </w:r>
          </w:p>
        </w:tc>
        <w:tc>
          <w:tcPr>
            <w:tcW w:w="759" w:type="pct"/>
            <w:vAlign w:val="center"/>
          </w:tcPr>
          <w:p w14:paraId="5A0D805F"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Frozen on dry ice</w:t>
            </w:r>
          </w:p>
        </w:tc>
        <w:tc>
          <w:tcPr>
            <w:tcW w:w="706" w:type="pct"/>
            <w:vAlign w:val="center"/>
          </w:tcPr>
          <w:p w14:paraId="53029FCA"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months, 6 months</w:t>
            </w:r>
          </w:p>
        </w:tc>
        <w:tc>
          <w:tcPr>
            <w:tcW w:w="606" w:type="pct"/>
            <w:vAlign w:val="center"/>
          </w:tcPr>
          <w:p w14:paraId="26B8FC13"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weeks</w:t>
            </w:r>
          </w:p>
        </w:tc>
        <w:tc>
          <w:tcPr>
            <w:tcW w:w="808" w:type="pct"/>
            <w:vAlign w:val="center"/>
          </w:tcPr>
          <w:p w14:paraId="21AB29C3"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Serum- 1 month</w:t>
            </w:r>
          </w:p>
          <w:p w14:paraId="3E6DF4E8"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DNA extract – 1 month</w:t>
            </w:r>
          </w:p>
        </w:tc>
      </w:tr>
      <w:tr w:rsidR="00E078D6" w:rsidRPr="00C44BCB" w14:paraId="5CA7C123" w14:textId="77777777" w:rsidTr="00B30B36">
        <w:trPr>
          <w:trHeight w:val="309"/>
        </w:trPr>
        <w:tc>
          <w:tcPr>
            <w:tcW w:w="910" w:type="pct"/>
            <w:shd w:val="clear" w:color="auto" w:fill="FFFFFF" w:themeFill="background1"/>
            <w:vAlign w:val="center"/>
          </w:tcPr>
          <w:p w14:paraId="4AAC2C89" w14:textId="77777777" w:rsidR="002D6374" w:rsidRPr="00C44BCB" w:rsidRDefault="002D6374" w:rsidP="00687235">
            <w:pPr>
              <w:autoSpaceDE w:val="0"/>
              <w:autoSpaceDN w:val="0"/>
              <w:adjustRightInd w:val="0"/>
              <w:spacing w:after="0" w:line="240" w:lineRule="auto"/>
              <w:rPr>
                <w:rFonts w:cstheme="minorHAnsi"/>
                <w:i/>
                <w:iCs/>
                <w:sz w:val="24"/>
                <w:szCs w:val="24"/>
              </w:rPr>
            </w:pPr>
            <w:r w:rsidRPr="00C44BCB">
              <w:rPr>
                <w:rFonts w:cstheme="minorHAnsi"/>
                <w:bCs/>
                <w:sz w:val="24"/>
                <w:szCs w:val="24"/>
              </w:rPr>
              <w:t>Ultra-low (&lt;-70°C)</w:t>
            </w:r>
          </w:p>
        </w:tc>
        <w:tc>
          <w:tcPr>
            <w:tcW w:w="1212" w:type="pct"/>
            <w:shd w:val="clear" w:color="auto" w:fill="FFFFFF" w:themeFill="background1"/>
            <w:vAlign w:val="center"/>
          </w:tcPr>
          <w:p w14:paraId="4A356A7F"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1 year (serum)</w:t>
            </w:r>
          </w:p>
        </w:tc>
        <w:tc>
          <w:tcPr>
            <w:tcW w:w="759" w:type="pct"/>
            <w:vAlign w:val="center"/>
          </w:tcPr>
          <w:p w14:paraId="7E436519"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Frozen on dry ice</w:t>
            </w:r>
          </w:p>
        </w:tc>
        <w:tc>
          <w:tcPr>
            <w:tcW w:w="706" w:type="pct"/>
            <w:vAlign w:val="center"/>
          </w:tcPr>
          <w:p w14:paraId="7A8A5D8D"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&gt;1 year</w:t>
            </w:r>
          </w:p>
        </w:tc>
        <w:tc>
          <w:tcPr>
            <w:tcW w:w="606" w:type="pct"/>
            <w:vAlign w:val="center"/>
          </w:tcPr>
          <w:p w14:paraId="2933D299"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2 weeks</w:t>
            </w:r>
          </w:p>
        </w:tc>
        <w:tc>
          <w:tcPr>
            <w:tcW w:w="808" w:type="pct"/>
            <w:vAlign w:val="center"/>
          </w:tcPr>
          <w:p w14:paraId="44231278"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Serum - indefinitely</w:t>
            </w:r>
          </w:p>
          <w:p w14:paraId="10886C19" w14:textId="77777777" w:rsidR="002D6374" w:rsidRPr="00C44BCB" w:rsidRDefault="002D6374" w:rsidP="00687235">
            <w:pPr>
              <w:autoSpaceDE w:val="0"/>
              <w:autoSpaceDN w:val="0"/>
              <w:adjustRightInd w:val="0"/>
              <w:spacing w:after="0" w:line="240" w:lineRule="auto"/>
              <w:rPr>
                <w:rFonts w:eastAsia="Calibri" w:cstheme="minorHAnsi"/>
                <w:i/>
                <w:iCs/>
                <w:color w:val="0071BC"/>
                <w:sz w:val="24"/>
                <w:szCs w:val="24"/>
              </w:rPr>
            </w:pPr>
            <w:r w:rsidRPr="00C44BCB">
              <w:rPr>
                <w:rFonts w:eastAsia="Calibri" w:cstheme="minorHAnsi"/>
                <w:i/>
                <w:iCs/>
                <w:color w:val="0071BC"/>
                <w:sz w:val="24"/>
                <w:szCs w:val="24"/>
              </w:rPr>
              <w:t>DNA extract - indefinitely</w:t>
            </w:r>
          </w:p>
        </w:tc>
      </w:tr>
    </w:tbl>
    <w:p w14:paraId="39EF3056" w14:textId="77777777" w:rsidR="0065117B" w:rsidRPr="00C44BCB" w:rsidRDefault="0065117B" w:rsidP="00B16385">
      <w:pPr>
        <w:tabs>
          <w:tab w:val="left" w:pos="1790"/>
        </w:tabs>
        <w:rPr>
          <w:rFonts w:eastAsia="Times New Roman" w:cstheme="minorHAnsi"/>
          <w:sz w:val="24"/>
          <w:szCs w:val="24"/>
        </w:rPr>
      </w:pPr>
    </w:p>
    <w:p w14:paraId="2A4B4B37" w14:textId="77777777" w:rsidR="00A7737C" w:rsidRPr="00C44BCB" w:rsidRDefault="00A7737C">
      <w:pPr>
        <w:spacing w:after="160" w:line="259" w:lineRule="auto"/>
        <w:rPr>
          <w:rFonts w:cstheme="minorHAnsi"/>
          <w:b/>
          <w:bCs/>
          <w:sz w:val="24"/>
          <w:szCs w:val="24"/>
        </w:rPr>
      </w:pPr>
      <w:r w:rsidRPr="00C44BCB">
        <w:rPr>
          <w:rFonts w:cstheme="minorHAnsi"/>
          <w:b/>
          <w:bCs/>
          <w:sz w:val="24"/>
          <w:szCs w:val="24"/>
        </w:rPr>
        <w:br w:type="page"/>
      </w:r>
    </w:p>
    <w:p w14:paraId="4CCA226C" w14:textId="1E0B15AD" w:rsidR="002D6374" w:rsidRPr="00C44BCB" w:rsidRDefault="002D6374" w:rsidP="00317AFA">
      <w:pPr>
        <w:pStyle w:val="ListParagraph"/>
        <w:numPr>
          <w:ilvl w:val="1"/>
          <w:numId w:val="19"/>
        </w:numPr>
        <w:spacing w:after="0"/>
        <w:ind w:left="864" w:hanging="432"/>
        <w:rPr>
          <w:rFonts w:cstheme="minorHAnsi"/>
          <w:b/>
          <w:bCs/>
          <w:sz w:val="24"/>
          <w:szCs w:val="24"/>
        </w:rPr>
      </w:pPr>
      <w:r w:rsidRPr="00C44BCB">
        <w:rPr>
          <w:rFonts w:cstheme="minorHAnsi"/>
          <w:b/>
          <w:bCs/>
          <w:sz w:val="24"/>
          <w:szCs w:val="24"/>
        </w:rPr>
        <w:lastRenderedPageBreak/>
        <w:t>Specimen Stability Sample Size and Calculations:</w:t>
      </w:r>
    </w:p>
    <w:tbl>
      <w:tblPr>
        <w:tblW w:w="4375" w:type="pc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Caption w:val="Specimen Stability Sample Size and Calculations"/>
        <w:tblDescription w:val="Example table displaying specimen conditions evaluated, number of samples, tempeartures and time points, planned calculations and minimum acceptable values for laboratories to use as a reference and or guidance."/>
      </w:tblPr>
      <w:tblGrid>
        <w:gridCol w:w="1707"/>
        <w:gridCol w:w="1925"/>
        <w:gridCol w:w="2873"/>
        <w:gridCol w:w="2306"/>
      </w:tblGrid>
      <w:tr w:rsidR="002D6374" w:rsidRPr="00C44BCB" w14:paraId="671A66AB" w14:textId="77777777" w:rsidTr="002A5FCA">
        <w:trPr>
          <w:trHeight w:val="520"/>
          <w:tblHeader/>
        </w:trPr>
        <w:tc>
          <w:tcPr>
            <w:tcW w:w="1031" w:type="pct"/>
            <w:shd w:val="clear" w:color="auto" w:fill="DEEAF6" w:themeFill="accent1" w:themeFillTint="33"/>
            <w:vAlign w:val="center"/>
          </w:tcPr>
          <w:p w14:paraId="6636B32A" w14:textId="77777777" w:rsidR="002D6374" w:rsidRPr="00C44BCB" w:rsidRDefault="002D6374" w:rsidP="00687235">
            <w:pPr>
              <w:spacing w:after="0" w:line="240" w:lineRule="auto"/>
              <w:rPr>
                <w:rFonts w:cstheme="minorHAnsi"/>
                <w:b/>
                <w:bCs/>
                <w:sz w:val="24"/>
                <w:szCs w:val="24"/>
              </w:rPr>
            </w:pPr>
            <w:r w:rsidRPr="00C44BCB">
              <w:rPr>
                <w:rFonts w:cstheme="minorHAnsi"/>
                <w:b/>
                <w:bCs/>
                <w:sz w:val="24"/>
                <w:szCs w:val="24"/>
              </w:rPr>
              <w:t>Specimen Condition Evaluated</w:t>
            </w:r>
          </w:p>
        </w:tc>
        <w:tc>
          <w:tcPr>
            <w:tcW w:w="1155" w:type="pct"/>
            <w:shd w:val="clear" w:color="auto" w:fill="DEEAF6" w:themeFill="accent1" w:themeFillTint="33"/>
            <w:vAlign w:val="center"/>
          </w:tcPr>
          <w:p w14:paraId="5B844C17" w14:textId="77777777" w:rsidR="002D6374" w:rsidRPr="00C44BCB" w:rsidRDefault="002D6374" w:rsidP="00687235">
            <w:pPr>
              <w:spacing w:after="0" w:line="240" w:lineRule="auto"/>
              <w:rPr>
                <w:rFonts w:cstheme="minorHAnsi"/>
                <w:b/>
                <w:bCs/>
                <w:sz w:val="24"/>
                <w:szCs w:val="24"/>
              </w:rPr>
            </w:pPr>
            <w:r w:rsidRPr="00C44BCB">
              <w:rPr>
                <w:rFonts w:cstheme="minorHAnsi"/>
                <w:b/>
                <w:bCs/>
                <w:sz w:val="24"/>
                <w:szCs w:val="24"/>
              </w:rPr>
              <w:t>Number of samples, temperatures, and time points</w:t>
            </w:r>
          </w:p>
        </w:tc>
        <w:tc>
          <w:tcPr>
            <w:tcW w:w="1443" w:type="pct"/>
            <w:shd w:val="clear" w:color="auto" w:fill="DEEAF6" w:themeFill="accent1" w:themeFillTint="33"/>
            <w:vAlign w:val="center"/>
          </w:tcPr>
          <w:p w14:paraId="7D67F587" w14:textId="77777777" w:rsidR="002D6374" w:rsidRPr="00C44BCB" w:rsidRDefault="002D6374" w:rsidP="00687235">
            <w:pPr>
              <w:spacing w:after="0" w:line="240" w:lineRule="auto"/>
              <w:rPr>
                <w:rFonts w:cstheme="minorHAnsi"/>
                <w:b/>
                <w:bCs/>
                <w:sz w:val="24"/>
                <w:szCs w:val="24"/>
              </w:rPr>
            </w:pPr>
            <w:r w:rsidRPr="00C44BCB">
              <w:rPr>
                <w:rFonts w:cstheme="minorHAnsi"/>
                <w:b/>
                <w:bCs/>
                <w:sz w:val="24"/>
                <w:szCs w:val="24"/>
              </w:rPr>
              <w:t>Planned Calculations</w:t>
            </w:r>
          </w:p>
        </w:tc>
        <w:tc>
          <w:tcPr>
            <w:tcW w:w="1371" w:type="pct"/>
            <w:shd w:val="clear" w:color="auto" w:fill="DEEAF6" w:themeFill="accent1" w:themeFillTint="33"/>
            <w:vAlign w:val="center"/>
          </w:tcPr>
          <w:p w14:paraId="184340D2" w14:textId="77777777" w:rsidR="002D6374" w:rsidRPr="00C44BCB" w:rsidRDefault="002D6374" w:rsidP="00687235">
            <w:pPr>
              <w:spacing w:after="0" w:line="240" w:lineRule="auto"/>
              <w:rPr>
                <w:rFonts w:cstheme="minorHAnsi"/>
                <w:b/>
                <w:bCs/>
                <w:sz w:val="24"/>
                <w:szCs w:val="24"/>
              </w:rPr>
            </w:pPr>
            <w:r w:rsidRPr="00C44BCB">
              <w:rPr>
                <w:rFonts w:cstheme="minorHAnsi"/>
                <w:b/>
                <w:bCs/>
                <w:sz w:val="24"/>
                <w:szCs w:val="24"/>
              </w:rPr>
              <w:t>Minimum acceptable values</w:t>
            </w:r>
          </w:p>
        </w:tc>
      </w:tr>
      <w:tr w:rsidR="002D6374" w:rsidRPr="00C44BCB" w14:paraId="32F5FD64" w14:textId="77777777" w:rsidTr="002A5FCA">
        <w:trPr>
          <w:trHeight w:val="3141"/>
        </w:trPr>
        <w:tc>
          <w:tcPr>
            <w:tcW w:w="1031" w:type="pct"/>
            <w:vAlign w:val="center"/>
          </w:tcPr>
          <w:p w14:paraId="7AE198AA"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Plasma, Refrigerated 3 days</w:t>
            </w:r>
          </w:p>
          <w:p w14:paraId="3BAABD33" w14:textId="77777777" w:rsidR="002D6374" w:rsidRPr="00C44BCB" w:rsidRDefault="002D6374" w:rsidP="00687235">
            <w:pPr>
              <w:spacing w:after="0" w:line="240" w:lineRule="auto"/>
              <w:rPr>
                <w:rFonts w:cstheme="minorHAnsi"/>
                <w:bCs/>
                <w:sz w:val="24"/>
                <w:szCs w:val="24"/>
              </w:rPr>
            </w:pPr>
          </w:p>
          <w:p w14:paraId="202928B8" w14:textId="77777777" w:rsidR="002D6374" w:rsidRPr="00C44BCB" w:rsidRDefault="002D6374" w:rsidP="00687235">
            <w:pPr>
              <w:spacing w:after="0" w:line="240" w:lineRule="auto"/>
              <w:rPr>
                <w:rFonts w:cstheme="minorHAnsi"/>
                <w:bCs/>
                <w:sz w:val="24"/>
                <w:szCs w:val="24"/>
              </w:rPr>
            </w:pPr>
            <w:r w:rsidRPr="00C44BCB">
              <w:rPr>
                <w:rFonts w:cstheme="minorHAnsi"/>
                <w:bCs/>
                <w:sz w:val="24"/>
                <w:szCs w:val="24"/>
              </w:rPr>
              <w:t>(List each condition in a separate row)</w:t>
            </w:r>
          </w:p>
        </w:tc>
        <w:tc>
          <w:tcPr>
            <w:tcW w:w="1155" w:type="pct"/>
            <w:vAlign w:val="center"/>
          </w:tcPr>
          <w:p w14:paraId="660BD07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e.g., 5 positive spike-in samples and 1 negative matrix:</w:t>
            </w:r>
          </w:p>
          <w:p w14:paraId="6E4A4DB5"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3394141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Refrigerated 2-8</w:t>
            </w:r>
          </w:p>
          <w:p w14:paraId="52D3693B"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 xml:space="preserve">At: t=0, t=3, </w:t>
            </w:r>
          </w:p>
          <w:p w14:paraId="1378E317"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1FAC96FD"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Extended timepoints: Room temperature</w:t>
            </w:r>
          </w:p>
          <w:p w14:paraId="3B293324"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3 days</w:t>
            </w:r>
          </w:p>
          <w:p w14:paraId="369BADA4"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-Refrigerated 7 days</w:t>
            </w:r>
          </w:p>
        </w:tc>
        <w:tc>
          <w:tcPr>
            <w:tcW w:w="1443" w:type="pct"/>
            <w:vAlign w:val="center"/>
          </w:tcPr>
          <w:p w14:paraId="0D6143F3" w14:textId="00801DD3" w:rsidR="002D6374" w:rsidRPr="00C44BCB" w:rsidRDefault="00EE01D6" w:rsidP="00C44BCB">
            <w:pPr>
              <w:autoSpaceDE w:val="0"/>
              <w:autoSpaceDN w:val="0"/>
              <w:adjustRightInd w:val="0"/>
              <w:spacing w:after="0" w:line="240" w:lineRule="auto"/>
              <w:jc w:val="center"/>
              <w:rPr>
                <w:rFonts w:eastAsia="Calibri" w:cstheme="minorHAnsi"/>
                <w:color w:val="0071BC"/>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 of results in agreement</m:t>
                    </m:r>
                  </m:num>
                  <m:den>
                    <m:r>
                      <m:rPr>
                        <m:sty m:val="p"/>
                      </m:rPr>
                      <w:rPr>
                        <w:rFonts w:ascii="Cambria Math" w:eastAsia="Calibri" w:hAnsi="Cambria Math" w:cstheme="minorHAnsi"/>
                        <w:color w:val="0071BC"/>
                        <w:sz w:val="24"/>
                        <w:szCs w:val="24"/>
                      </w:rPr>
                      <m:t>total # of results</m:t>
                    </m:r>
                  </m:den>
                </m:f>
                <m:r>
                  <m:rPr>
                    <m:sty m:val="p"/>
                  </m:rPr>
                  <w:rPr>
                    <w:rFonts w:ascii="Cambria Math" w:eastAsia="Calibri" w:hAnsi="Cambria Math" w:cstheme="minorHAnsi"/>
                    <w:color w:val="0071BC"/>
                    <w:sz w:val="24"/>
                    <w:szCs w:val="24"/>
                  </w:rPr>
                  <m:t xml:space="preserve"> ×100</m:t>
                </m:r>
              </m:oMath>
            </m:oMathPara>
          </w:p>
          <w:p w14:paraId="67786CCF"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11F32F7F" w14:textId="77777777" w:rsidR="002D6374" w:rsidRPr="00C44BCB" w:rsidRDefault="002D6374" w:rsidP="00C44BCB">
            <w:pPr>
              <w:autoSpaceDE w:val="0"/>
              <w:autoSpaceDN w:val="0"/>
              <w:adjustRightInd w:val="0"/>
              <w:spacing w:after="0" w:line="240" w:lineRule="auto"/>
              <w:jc w:val="center"/>
              <w:rPr>
                <w:rFonts w:eastAsia="Calibri" w:cstheme="minorHAnsi"/>
                <w:color w:val="0071BC"/>
                <w:sz w:val="24"/>
                <w:szCs w:val="24"/>
              </w:rPr>
            </w:pPr>
            <w:r w:rsidRPr="00C44BCB">
              <w:rPr>
                <w:rFonts w:eastAsia="Calibri" w:cstheme="minorHAnsi"/>
                <w:color w:val="0071BC"/>
                <w:sz w:val="24"/>
                <w:szCs w:val="24"/>
              </w:rPr>
              <w:t>-AND-</w:t>
            </w:r>
          </w:p>
          <w:p w14:paraId="3971DD00"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603815E0"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Quantitative analysis of unreported raw values (e.g., Ct value):</w:t>
            </w:r>
          </w:p>
          <w:p w14:paraId="62AC1A2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7F741398"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Acceptable mean change from baseline (t=0).</w:t>
            </w:r>
          </w:p>
        </w:tc>
        <w:tc>
          <w:tcPr>
            <w:tcW w:w="1371" w:type="pct"/>
            <w:vAlign w:val="center"/>
          </w:tcPr>
          <w:p w14:paraId="2320AEB9"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Qualitative: 100% concordance with timepoint zero (small sample size)</w:t>
            </w:r>
          </w:p>
          <w:p w14:paraId="37DBB677"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02F3C31C"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95% concordance with sample size 20 or more</w:t>
            </w:r>
          </w:p>
          <w:p w14:paraId="5C90AE69"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357FD68D" w14:textId="77777777" w:rsidR="002D6374" w:rsidRPr="00C44BCB" w:rsidRDefault="002D6374" w:rsidP="00C44BCB">
            <w:pPr>
              <w:autoSpaceDE w:val="0"/>
              <w:autoSpaceDN w:val="0"/>
              <w:adjustRightInd w:val="0"/>
              <w:spacing w:after="0" w:line="240" w:lineRule="auto"/>
              <w:jc w:val="center"/>
              <w:rPr>
                <w:rFonts w:eastAsia="Calibri" w:cstheme="minorHAnsi"/>
                <w:color w:val="0071BC"/>
                <w:sz w:val="24"/>
                <w:szCs w:val="24"/>
              </w:rPr>
            </w:pPr>
            <w:r w:rsidRPr="00C44BCB">
              <w:rPr>
                <w:rFonts w:eastAsia="Calibri" w:cstheme="minorHAnsi"/>
                <w:color w:val="0071BC"/>
                <w:sz w:val="24"/>
                <w:szCs w:val="24"/>
              </w:rPr>
              <w:t>-AND-</w:t>
            </w:r>
          </w:p>
          <w:p w14:paraId="0456B8F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0E038C9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Quantitative analysis of unreported raw values (e.g., Ct value): acceptable mean change from baseline. (e.g., within &lt;3.3 Ct)</w:t>
            </w:r>
          </w:p>
          <w:p w14:paraId="3936408C"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715708B5"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 xml:space="preserve">Extended timepoint: descriptive evaluation of challenged samples </w:t>
            </w:r>
          </w:p>
        </w:tc>
      </w:tr>
      <w:tr w:rsidR="002D6374" w:rsidRPr="00C44BCB" w14:paraId="66424B6C" w14:textId="77777777" w:rsidTr="002A5FCA">
        <w:trPr>
          <w:trHeight w:val="1570"/>
        </w:trPr>
        <w:tc>
          <w:tcPr>
            <w:tcW w:w="1031" w:type="pct"/>
            <w:vAlign w:val="center"/>
          </w:tcPr>
          <w:p w14:paraId="2206C610" w14:textId="77777777" w:rsidR="002D6374" w:rsidRPr="00C44BCB" w:rsidRDefault="002D6374" w:rsidP="00687235">
            <w:pPr>
              <w:spacing w:after="0" w:line="240" w:lineRule="auto"/>
              <w:rPr>
                <w:rFonts w:cstheme="minorHAnsi"/>
                <w:bCs/>
                <w:sz w:val="24"/>
                <w:szCs w:val="24"/>
              </w:rPr>
            </w:pPr>
            <w:r w:rsidRPr="00C44BCB">
              <w:rPr>
                <w:rFonts w:cstheme="minorHAnsi"/>
                <w:bCs/>
                <w:sz w:val="24"/>
                <w:szCs w:val="24"/>
              </w:rPr>
              <w:t>Freeze and thaw stability (as applicable to mimic intended specimen handling conditions)</w:t>
            </w:r>
          </w:p>
        </w:tc>
        <w:tc>
          <w:tcPr>
            <w:tcW w:w="1155" w:type="pct"/>
          </w:tcPr>
          <w:p w14:paraId="78E91A64" w14:textId="6077B537" w:rsidR="002D6374" w:rsidRPr="00C44BCB" w:rsidRDefault="00575634" w:rsidP="00687235">
            <w:pPr>
              <w:spacing w:after="0" w:line="240" w:lineRule="auto"/>
              <w:rPr>
                <w:rFonts w:eastAsia="Times New Roman" w:cstheme="minorHAnsi"/>
                <w:color w:val="0070C0"/>
                <w:sz w:val="24"/>
                <w:szCs w:val="24"/>
              </w:rPr>
            </w:pPr>
            <w:r w:rsidRPr="00E10DF4">
              <w:rPr>
                <w:rFonts w:ascii="Calibri" w:eastAsia="Calibri" w:hAnsi="Calibri" w:cs="Arial"/>
                <w:i/>
                <w:iCs/>
                <w:color w:val="0071BC"/>
                <w:sz w:val="24"/>
                <w:szCs w:val="24"/>
              </w:rPr>
              <w:t xml:space="preserve">[insert </w:t>
            </w:r>
            <w:r w:rsidR="0028203D">
              <w:rPr>
                <w:rFonts w:ascii="Calibri" w:eastAsia="Calibri" w:hAnsi="Calibri" w:cs="Arial"/>
                <w:i/>
                <w:iCs/>
                <w:color w:val="0071BC"/>
                <w:sz w:val="24"/>
                <w:szCs w:val="24"/>
              </w:rPr>
              <w:t xml:space="preserve">laboratory specific </w:t>
            </w:r>
            <w:r w:rsidR="0095543E">
              <w:rPr>
                <w:rFonts w:ascii="Calibri" w:eastAsia="Calibri" w:hAnsi="Calibri" w:cs="Arial"/>
                <w:i/>
                <w:iCs/>
                <w:color w:val="0071BC"/>
                <w:sz w:val="24"/>
                <w:szCs w:val="24"/>
              </w:rPr>
              <w:t>examples or</w:t>
            </w:r>
            <w:r w:rsidR="00A46555">
              <w:rPr>
                <w:rFonts w:ascii="Calibri" w:eastAsia="Calibri" w:hAnsi="Calibri" w:cs="Arial"/>
                <w:i/>
                <w:iCs/>
                <w:color w:val="0071BC"/>
                <w:sz w:val="24"/>
                <w:szCs w:val="24"/>
              </w:rPr>
              <w:t xml:space="preserve"> information</w:t>
            </w:r>
            <w:r w:rsidRPr="00E10DF4">
              <w:rPr>
                <w:rFonts w:ascii="Calibri" w:eastAsia="Calibri" w:hAnsi="Calibri" w:cs="Arial"/>
                <w:i/>
                <w:iCs/>
                <w:color w:val="0071BC"/>
                <w:sz w:val="24"/>
                <w:szCs w:val="24"/>
              </w:rPr>
              <w:t xml:space="preserve"> here]</w:t>
            </w:r>
          </w:p>
        </w:tc>
        <w:tc>
          <w:tcPr>
            <w:tcW w:w="1443" w:type="pct"/>
            <w:vAlign w:val="center"/>
          </w:tcPr>
          <w:p w14:paraId="21A67294"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Three times frozen at -80°C and then thawed (3 freeze-thaw cycles)</w:t>
            </w:r>
          </w:p>
          <w:p w14:paraId="0986622C"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0370F3A0"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-AND-</w:t>
            </w:r>
          </w:p>
          <w:p w14:paraId="1F3EF919"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4DE701DB"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Quantitative analysis of unreported raw values (e.g., Ct value)</w:t>
            </w:r>
          </w:p>
        </w:tc>
        <w:tc>
          <w:tcPr>
            <w:tcW w:w="1371" w:type="pct"/>
            <w:vAlign w:val="center"/>
          </w:tcPr>
          <w:p w14:paraId="323F1D3B"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Qualitative: 100% concordance</w:t>
            </w:r>
          </w:p>
          <w:p w14:paraId="3A511EC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55167090"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-AND-</w:t>
            </w:r>
          </w:p>
          <w:p w14:paraId="58E92DF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0495148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acceptable mean change from baseline. (e.g., within &lt;3.3 Ct)</w:t>
            </w:r>
          </w:p>
        </w:tc>
      </w:tr>
      <w:tr w:rsidR="002D6374" w:rsidRPr="00C44BCB" w14:paraId="2B48DC04" w14:textId="77777777" w:rsidTr="002A5FCA">
        <w:trPr>
          <w:trHeight w:val="3412"/>
        </w:trPr>
        <w:tc>
          <w:tcPr>
            <w:tcW w:w="1031" w:type="pct"/>
            <w:vAlign w:val="center"/>
          </w:tcPr>
          <w:p w14:paraId="18546526" w14:textId="77777777" w:rsidR="002D6374" w:rsidRPr="00C44BCB" w:rsidRDefault="002D6374" w:rsidP="00687235">
            <w:pPr>
              <w:spacing w:after="0" w:line="240" w:lineRule="auto"/>
              <w:rPr>
                <w:rFonts w:cstheme="minorHAnsi"/>
                <w:bCs/>
                <w:sz w:val="24"/>
                <w:szCs w:val="24"/>
              </w:rPr>
            </w:pPr>
            <w:r w:rsidRPr="00C44BCB">
              <w:rPr>
                <w:rFonts w:cstheme="minorHAnsi"/>
                <w:bCs/>
                <w:sz w:val="24"/>
                <w:szCs w:val="24"/>
              </w:rPr>
              <w:lastRenderedPageBreak/>
              <w:t>“Bench top” stability-</w:t>
            </w:r>
          </w:p>
          <w:p w14:paraId="78B92065" w14:textId="77777777" w:rsidR="002D6374" w:rsidRPr="00C44BCB" w:rsidRDefault="002D6374" w:rsidP="00687235">
            <w:pPr>
              <w:spacing w:after="0" w:line="240" w:lineRule="auto"/>
              <w:rPr>
                <w:rFonts w:cstheme="minorHAnsi"/>
                <w:bCs/>
                <w:sz w:val="24"/>
                <w:szCs w:val="24"/>
              </w:rPr>
            </w:pPr>
          </w:p>
          <w:p w14:paraId="711CA85E" w14:textId="77777777" w:rsidR="002D6374" w:rsidRPr="00C44BCB" w:rsidRDefault="002D6374" w:rsidP="00687235">
            <w:pPr>
              <w:spacing w:after="0" w:line="240" w:lineRule="auto"/>
              <w:rPr>
                <w:rFonts w:cstheme="minorHAnsi"/>
                <w:bCs/>
                <w:sz w:val="24"/>
                <w:szCs w:val="24"/>
              </w:rPr>
            </w:pPr>
            <w:r w:rsidRPr="00C44BCB">
              <w:rPr>
                <w:rFonts w:cstheme="minorHAnsi"/>
                <w:bCs/>
                <w:sz w:val="24"/>
                <w:szCs w:val="24"/>
              </w:rPr>
              <w:t>e.g., Extracts, 5 days refrigerated (2-8 C)</w:t>
            </w:r>
          </w:p>
        </w:tc>
        <w:tc>
          <w:tcPr>
            <w:tcW w:w="1155" w:type="pct"/>
            <w:vAlign w:val="center"/>
          </w:tcPr>
          <w:p w14:paraId="73740AB7"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e.g., 5 positive spike-in samples and 1 negative matrix:</w:t>
            </w:r>
          </w:p>
          <w:p w14:paraId="45CC1653"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41815421"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Room Temperature at 15-25</w:t>
            </w:r>
          </w:p>
          <w:p w14:paraId="198557FF"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At: t=0, t=3, t=5</w:t>
            </w:r>
          </w:p>
          <w:p w14:paraId="2B8D9B98"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7296D468"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Extended timepoints: Room temperature</w:t>
            </w:r>
          </w:p>
          <w:p w14:paraId="1F5F90D8"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3 days</w:t>
            </w:r>
          </w:p>
          <w:p w14:paraId="30447A13"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-Refrigerated 7 days</w:t>
            </w:r>
          </w:p>
        </w:tc>
        <w:tc>
          <w:tcPr>
            <w:tcW w:w="1443" w:type="pct"/>
            <w:vAlign w:val="center"/>
          </w:tcPr>
          <w:p w14:paraId="4E0BE8F1" w14:textId="77777777" w:rsidR="002D6374" w:rsidRPr="00C44BCB" w:rsidRDefault="00EE01D6" w:rsidP="00C44BCB">
            <w:pPr>
              <w:autoSpaceDE w:val="0"/>
              <w:autoSpaceDN w:val="0"/>
              <w:adjustRightInd w:val="0"/>
              <w:spacing w:after="0" w:line="240" w:lineRule="auto"/>
              <w:rPr>
                <w:rFonts w:eastAsia="Calibri" w:cstheme="minorHAnsi"/>
                <w:color w:val="0071BC"/>
                <w:sz w:val="24"/>
                <w:szCs w:val="24"/>
              </w:rPr>
            </w:pPr>
            <m:oMathPara>
              <m:oMath>
                <m:f>
                  <m:fPr>
                    <m:ctrlPr>
                      <w:rPr>
                        <w:rFonts w:ascii="Cambria Math" w:eastAsia="Calibri" w:hAnsi="Cambria Math" w:cstheme="minorHAnsi"/>
                        <w:color w:val="0071BC"/>
                        <w:sz w:val="24"/>
                        <w:szCs w:val="24"/>
                      </w:rPr>
                    </m:ctrlPr>
                  </m:fPr>
                  <m:num>
                    <m:r>
                      <m:rPr>
                        <m:sty m:val="p"/>
                      </m:rPr>
                      <w:rPr>
                        <w:rFonts w:ascii="Cambria Math" w:eastAsia="Calibri" w:hAnsi="Cambria Math" w:cstheme="minorHAnsi"/>
                        <w:color w:val="0071BC"/>
                        <w:sz w:val="24"/>
                        <w:szCs w:val="24"/>
                      </w:rPr>
                      <m:t># of results in agreement</m:t>
                    </m:r>
                  </m:num>
                  <m:den>
                    <m:r>
                      <m:rPr>
                        <m:sty m:val="p"/>
                      </m:rPr>
                      <w:rPr>
                        <w:rFonts w:ascii="Cambria Math" w:eastAsia="Calibri" w:hAnsi="Cambria Math" w:cstheme="minorHAnsi"/>
                        <w:color w:val="0071BC"/>
                        <w:sz w:val="24"/>
                        <w:szCs w:val="24"/>
                      </w:rPr>
                      <m:t>total # of results</m:t>
                    </m:r>
                  </m:den>
                </m:f>
                <m:r>
                  <m:rPr>
                    <m:sty m:val="p"/>
                  </m:rPr>
                  <w:rPr>
                    <w:rFonts w:ascii="Cambria Math" w:eastAsia="Calibri" w:hAnsi="Cambria Math" w:cstheme="minorHAnsi"/>
                    <w:color w:val="0071BC"/>
                    <w:sz w:val="24"/>
                    <w:szCs w:val="24"/>
                  </w:rPr>
                  <m:t xml:space="preserve"> ×100</m:t>
                </m:r>
              </m:oMath>
            </m:oMathPara>
          </w:p>
          <w:p w14:paraId="39F44EAD"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6C7B169D" w14:textId="77777777" w:rsidR="002D6374" w:rsidRPr="00C44BCB" w:rsidRDefault="002D6374" w:rsidP="00C44BCB">
            <w:pPr>
              <w:autoSpaceDE w:val="0"/>
              <w:autoSpaceDN w:val="0"/>
              <w:adjustRightInd w:val="0"/>
              <w:spacing w:after="0" w:line="240" w:lineRule="auto"/>
              <w:jc w:val="center"/>
              <w:rPr>
                <w:rFonts w:eastAsia="Calibri" w:cstheme="minorHAnsi"/>
                <w:color w:val="0071BC"/>
                <w:sz w:val="24"/>
                <w:szCs w:val="24"/>
              </w:rPr>
            </w:pPr>
            <w:r w:rsidRPr="00C44BCB">
              <w:rPr>
                <w:rFonts w:eastAsia="Calibri" w:cstheme="minorHAnsi"/>
                <w:color w:val="0071BC"/>
                <w:sz w:val="24"/>
                <w:szCs w:val="24"/>
              </w:rPr>
              <w:t>-AND-</w:t>
            </w:r>
          </w:p>
          <w:p w14:paraId="491F881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59B481F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Quantitative analysis of unreported raw values (e.g., Ct value):</w:t>
            </w:r>
          </w:p>
          <w:p w14:paraId="7CEBCA7B"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7CC3CF62" w14:textId="0AF569E3"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Acceptable mean change from baseline (t=0)</w:t>
            </w:r>
          </w:p>
        </w:tc>
        <w:tc>
          <w:tcPr>
            <w:tcW w:w="1371" w:type="pct"/>
            <w:vAlign w:val="center"/>
          </w:tcPr>
          <w:p w14:paraId="7EF7E8CB"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Qualitative: 100% concordance with timepoint zero (small sample size)</w:t>
            </w:r>
          </w:p>
          <w:p w14:paraId="07AAC03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3C9DADD1"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95% concordance with sample size 20 or more</w:t>
            </w:r>
          </w:p>
          <w:p w14:paraId="0821F39C"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198B627E" w14:textId="77777777" w:rsidR="002D6374" w:rsidRPr="00C44BCB" w:rsidRDefault="002D6374" w:rsidP="00C44BCB">
            <w:pPr>
              <w:autoSpaceDE w:val="0"/>
              <w:autoSpaceDN w:val="0"/>
              <w:adjustRightInd w:val="0"/>
              <w:spacing w:after="0" w:line="240" w:lineRule="auto"/>
              <w:jc w:val="center"/>
              <w:rPr>
                <w:rFonts w:eastAsia="Calibri" w:cstheme="minorHAnsi"/>
                <w:color w:val="0071BC"/>
                <w:sz w:val="24"/>
                <w:szCs w:val="24"/>
              </w:rPr>
            </w:pPr>
            <w:r w:rsidRPr="00C44BCB">
              <w:rPr>
                <w:rFonts w:eastAsia="Calibri" w:cstheme="minorHAnsi"/>
                <w:color w:val="0071BC"/>
                <w:sz w:val="24"/>
                <w:szCs w:val="24"/>
              </w:rPr>
              <w:t>-AND-</w:t>
            </w:r>
          </w:p>
          <w:p w14:paraId="134E45CE"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3CD8B4FF"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Quantitative analysis of unreported raw values (e.g., Ct value): acceptable mean change from baseline. (e.g., within &lt;3.3 Ct)</w:t>
            </w:r>
          </w:p>
          <w:p w14:paraId="60A46736"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p>
          <w:p w14:paraId="1E1874E3" w14:textId="77777777" w:rsidR="002D6374" w:rsidRPr="00C44BCB" w:rsidRDefault="002D6374" w:rsidP="00C44BCB">
            <w:pPr>
              <w:autoSpaceDE w:val="0"/>
              <w:autoSpaceDN w:val="0"/>
              <w:adjustRightInd w:val="0"/>
              <w:spacing w:after="0" w:line="240" w:lineRule="auto"/>
              <w:rPr>
                <w:rFonts w:eastAsia="Calibri" w:cstheme="minorHAnsi"/>
                <w:color w:val="0071BC"/>
                <w:sz w:val="24"/>
                <w:szCs w:val="24"/>
              </w:rPr>
            </w:pPr>
            <w:r w:rsidRPr="00C44BCB">
              <w:rPr>
                <w:rFonts w:eastAsia="Calibri" w:cstheme="minorHAnsi"/>
                <w:color w:val="0071BC"/>
                <w:sz w:val="24"/>
                <w:szCs w:val="24"/>
              </w:rPr>
              <w:t>Extended timepoint: descriptive evaluation of challenged samples</w:t>
            </w:r>
          </w:p>
        </w:tc>
      </w:tr>
    </w:tbl>
    <w:p w14:paraId="6307C693" w14:textId="77777777" w:rsidR="0065117B" w:rsidRPr="00C44BCB" w:rsidRDefault="0065117B" w:rsidP="00B16385">
      <w:pPr>
        <w:tabs>
          <w:tab w:val="left" w:pos="1790"/>
        </w:tabs>
        <w:rPr>
          <w:rFonts w:eastAsia="Times New Roman" w:cstheme="minorHAnsi"/>
          <w:sz w:val="24"/>
          <w:szCs w:val="24"/>
        </w:rPr>
      </w:pPr>
    </w:p>
    <w:p w14:paraId="603343DF" w14:textId="77777777" w:rsidR="0065117B" w:rsidRPr="00C44BCB" w:rsidRDefault="0065117B" w:rsidP="00B16385">
      <w:pPr>
        <w:tabs>
          <w:tab w:val="left" w:pos="1790"/>
        </w:tabs>
        <w:rPr>
          <w:rFonts w:eastAsia="Times New Roman" w:cstheme="minorHAnsi"/>
          <w:sz w:val="24"/>
          <w:szCs w:val="24"/>
        </w:rPr>
      </w:pPr>
    </w:p>
    <w:p w14:paraId="36CDABBD" w14:textId="77777777" w:rsidR="0065117B" w:rsidRPr="00C44BCB" w:rsidRDefault="0065117B" w:rsidP="00B16385">
      <w:pPr>
        <w:tabs>
          <w:tab w:val="left" w:pos="1790"/>
        </w:tabs>
        <w:rPr>
          <w:rFonts w:eastAsia="Times New Roman" w:cstheme="minorHAnsi"/>
          <w:sz w:val="24"/>
          <w:szCs w:val="24"/>
        </w:rPr>
      </w:pPr>
    </w:p>
    <w:p w14:paraId="08A7E710" w14:textId="77777777" w:rsidR="0065117B" w:rsidRPr="00C44BCB" w:rsidRDefault="0065117B" w:rsidP="00B16385">
      <w:pPr>
        <w:tabs>
          <w:tab w:val="left" w:pos="1790"/>
        </w:tabs>
        <w:rPr>
          <w:rFonts w:eastAsia="Times New Roman" w:cstheme="minorHAnsi"/>
          <w:sz w:val="24"/>
          <w:szCs w:val="24"/>
        </w:rPr>
      </w:pPr>
    </w:p>
    <w:p w14:paraId="4AC598BB" w14:textId="77777777" w:rsidR="0065117B" w:rsidRPr="00C44BCB" w:rsidRDefault="0065117B" w:rsidP="00B16385">
      <w:pPr>
        <w:tabs>
          <w:tab w:val="left" w:pos="1790"/>
        </w:tabs>
        <w:rPr>
          <w:rFonts w:eastAsia="Times New Roman" w:cstheme="minorHAnsi"/>
          <w:sz w:val="24"/>
          <w:szCs w:val="24"/>
        </w:rPr>
      </w:pPr>
    </w:p>
    <w:p w14:paraId="09CFE937" w14:textId="77777777" w:rsidR="0065117B" w:rsidRPr="00C44BCB" w:rsidRDefault="0065117B" w:rsidP="00B16385">
      <w:pPr>
        <w:tabs>
          <w:tab w:val="left" w:pos="1790"/>
        </w:tabs>
        <w:rPr>
          <w:rFonts w:eastAsia="Times New Roman" w:cstheme="minorHAnsi"/>
          <w:sz w:val="24"/>
          <w:szCs w:val="24"/>
        </w:rPr>
      </w:pPr>
    </w:p>
    <w:p w14:paraId="7D010502" w14:textId="77777777" w:rsidR="0065117B" w:rsidRPr="00C44BCB" w:rsidRDefault="0065117B" w:rsidP="005C2C8D">
      <w:pPr>
        <w:spacing w:after="0" w:line="240" w:lineRule="auto"/>
        <w:ind w:left="420"/>
        <w:textAlignment w:val="baseline"/>
        <w:rPr>
          <w:rFonts w:eastAsia="Times New Roman" w:cstheme="minorHAnsi"/>
          <w:sz w:val="24"/>
          <w:szCs w:val="24"/>
        </w:rPr>
      </w:pPr>
    </w:p>
    <w:sectPr w:rsidR="0065117B" w:rsidRPr="00C44BCB" w:rsidSect="00226BC1">
      <w:headerReference w:type="even" r:id="rId16"/>
      <w:headerReference w:type="default" r:id="rId17"/>
      <w:footerReference w:type="even" r:id="rId18"/>
      <w:footerReference w:type="default" r:id="rId19"/>
      <w:headerReference w:type="first" r:id="rId20"/>
      <w:footerReference w:type="first" r:id="rId21"/>
      <w:pgSz w:w="12240" w:h="15840"/>
      <w:pgMar w:top="189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E091" w14:textId="77777777" w:rsidR="004026CB" w:rsidRDefault="004026CB" w:rsidP="00695A4E">
      <w:pPr>
        <w:spacing w:after="0" w:line="240" w:lineRule="auto"/>
      </w:pPr>
      <w:r>
        <w:separator/>
      </w:r>
    </w:p>
  </w:endnote>
  <w:endnote w:type="continuationSeparator" w:id="0">
    <w:p w14:paraId="72251B50" w14:textId="77777777" w:rsidR="004026CB" w:rsidRDefault="004026CB" w:rsidP="00695A4E">
      <w:pPr>
        <w:spacing w:after="0" w:line="240" w:lineRule="auto"/>
      </w:pPr>
      <w:r>
        <w:continuationSeparator/>
      </w:r>
    </w:p>
  </w:endnote>
  <w:endnote w:type="continuationNotice" w:id="1">
    <w:p w14:paraId="4D5AB175" w14:textId="77777777" w:rsidR="004026CB" w:rsidRDefault="00402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73AF" w14:textId="77777777" w:rsidR="002D7B1A" w:rsidRDefault="002D7B1A">
    <w:pPr>
      <w:pStyle w:val="Footer"/>
    </w:pPr>
  </w:p>
  <w:p w14:paraId="465A2E89" w14:textId="77777777" w:rsidR="00432F75" w:rsidRDefault="00432F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07346"/>
      <w:docPartObj>
        <w:docPartGallery w:val="Page Numbers (Bottom of Page)"/>
        <w:docPartUnique/>
      </w:docPartObj>
    </w:sdtPr>
    <w:sdtEndPr/>
    <w:sdtContent>
      <w:sdt>
        <w:sdtPr>
          <w:id w:val="-1769616900"/>
          <w:docPartObj>
            <w:docPartGallery w:val="Page Numbers (Top of Page)"/>
            <w:docPartUnique/>
          </w:docPartObj>
        </w:sdtPr>
        <w:sdtEndPr/>
        <w:sdtContent>
          <w:p w14:paraId="1FE8B353" w14:textId="77777777" w:rsidR="00A267DB" w:rsidRDefault="00A267DB">
            <w:pPr>
              <w:pStyle w:val="Footer"/>
              <w:jc w:val="right"/>
            </w:pPr>
          </w:p>
          <w:tbl>
            <w:tblPr>
              <w:tblStyle w:val="TableGrid"/>
              <w:tblW w:w="0" w:type="auto"/>
              <w:tblLook w:val="04A0" w:firstRow="1" w:lastRow="0" w:firstColumn="1" w:lastColumn="0" w:noHBand="0" w:noVBand="1"/>
            </w:tblPr>
            <w:tblGrid>
              <w:gridCol w:w="2517"/>
              <w:gridCol w:w="2068"/>
              <w:gridCol w:w="2967"/>
              <w:gridCol w:w="2518"/>
            </w:tblGrid>
            <w:tr w:rsidR="00A267DB" w14:paraId="1BCA78B2" w14:textId="77777777" w:rsidTr="00A267DB">
              <w:tc>
                <w:tcPr>
                  <w:tcW w:w="2517" w:type="dxa"/>
                </w:tcPr>
                <w:p w14:paraId="2A819759" w14:textId="35990116" w:rsidR="00A267DB" w:rsidRDefault="00A267DB" w:rsidP="00A267DB">
                  <w:pPr>
                    <w:pStyle w:val="Footer"/>
                  </w:pPr>
                  <w:r>
                    <w:t>Document #</w:t>
                  </w:r>
                </w:p>
              </w:tc>
              <w:tc>
                <w:tcPr>
                  <w:tcW w:w="2068" w:type="dxa"/>
                </w:tcPr>
                <w:p w14:paraId="48980148" w14:textId="72D66E64" w:rsidR="00A267DB" w:rsidRDefault="00A267DB" w:rsidP="00A267DB">
                  <w:pPr>
                    <w:pStyle w:val="Footer"/>
                  </w:pPr>
                  <w:r>
                    <w:t>Version # 2</w:t>
                  </w:r>
                </w:p>
              </w:tc>
              <w:tc>
                <w:tcPr>
                  <w:tcW w:w="2967" w:type="dxa"/>
                </w:tcPr>
                <w:p w14:paraId="0A75F9BB" w14:textId="1EB77AB9" w:rsidR="00A267DB" w:rsidRDefault="00A267DB" w:rsidP="00A267DB">
                  <w:pPr>
                    <w:pStyle w:val="Footer"/>
                  </w:pPr>
                  <w:r>
                    <w:t>Effective Date 1</w:t>
                  </w:r>
                  <w:r w:rsidR="00E219C1">
                    <w:t>1</w:t>
                  </w:r>
                  <w:r>
                    <w:t>/</w:t>
                  </w:r>
                  <w:r w:rsidR="00E219C1">
                    <w:t>09</w:t>
                  </w:r>
                  <w:r>
                    <w:t>/2023</w:t>
                  </w:r>
                </w:p>
              </w:tc>
              <w:tc>
                <w:tcPr>
                  <w:tcW w:w="2518" w:type="dxa"/>
                </w:tcPr>
                <w:p w14:paraId="6AFA34DA" w14:textId="57FD36FB" w:rsidR="00A267DB" w:rsidRPr="00A267DB" w:rsidRDefault="00A267DB" w:rsidP="00A267DB">
                  <w:pPr>
                    <w:pStyle w:val="Footer"/>
                  </w:pPr>
                  <w:r w:rsidRPr="00A267DB">
                    <w:t xml:space="preserve">Page </w:t>
                  </w:r>
                  <w:r w:rsidRPr="00A267DB">
                    <w:rPr>
                      <w:sz w:val="24"/>
                      <w:szCs w:val="24"/>
                    </w:rPr>
                    <w:fldChar w:fldCharType="begin"/>
                  </w:r>
                  <w:r w:rsidRPr="00A267DB">
                    <w:instrText xml:space="preserve"> PAGE </w:instrText>
                  </w:r>
                  <w:r w:rsidRPr="00A267DB">
                    <w:rPr>
                      <w:sz w:val="24"/>
                      <w:szCs w:val="24"/>
                    </w:rPr>
                    <w:fldChar w:fldCharType="separate"/>
                  </w:r>
                  <w:r w:rsidRPr="00A267DB">
                    <w:rPr>
                      <w:sz w:val="24"/>
                      <w:szCs w:val="24"/>
                    </w:rPr>
                    <w:t>1</w:t>
                  </w:r>
                  <w:r w:rsidRPr="00A267DB">
                    <w:rPr>
                      <w:sz w:val="24"/>
                      <w:szCs w:val="24"/>
                    </w:rPr>
                    <w:fldChar w:fldCharType="end"/>
                  </w:r>
                  <w:r w:rsidRPr="00A267DB">
                    <w:t xml:space="preserve"> of </w:t>
                  </w:r>
                  <w:r w:rsidR="00EE01D6">
                    <w:fldChar w:fldCharType="begin"/>
                  </w:r>
                  <w:r w:rsidR="00EE01D6">
                    <w:instrText xml:space="preserve"> NUMPAGES  </w:instrText>
                  </w:r>
                  <w:r w:rsidR="00EE01D6">
                    <w:fldChar w:fldCharType="separate"/>
                  </w:r>
                  <w:r w:rsidRPr="00A267DB">
                    <w:rPr>
                      <w:sz w:val="24"/>
                      <w:szCs w:val="24"/>
                    </w:rPr>
                    <w:t>19</w:t>
                  </w:r>
                  <w:r w:rsidR="00EE01D6">
                    <w:rPr>
                      <w:sz w:val="24"/>
                      <w:szCs w:val="24"/>
                    </w:rPr>
                    <w:fldChar w:fldCharType="end"/>
                  </w:r>
                </w:p>
              </w:tc>
            </w:tr>
          </w:tbl>
          <w:p w14:paraId="22A37FE4" w14:textId="31AC03EE" w:rsidR="00A267DB" w:rsidRDefault="00EE01D6">
            <w:pPr>
              <w:pStyle w:val="Footer"/>
              <w:jc w:val="right"/>
            </w:pPr>
          </w:p>
        </w:sdtContent>
      </w:sdt>
    </w:sdtContent>
  </w:sdt>
  <w:p w14:paraId="50981806" w14:textId="77777777" w:rsidR="00432F75" w:rsidRDefault="00432F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710"/>
      <w:gridCol w:w="1170"/>
      <w:gridCol w:w="450"/>
      <w:gridCol w:w="1530"/>
      <w:gridCol w:w="1596"/>
      <w:gridCol w:w="729"/>
      <w:gridCol w:w="1743"/>
    </w:tblGrid>
    <w:tr w:rsidR="00DF58C2" w:rsidRPr="001F48C8" w14:paraId="3C5F86F0" w14:textId="77777777" w:rsidTr="427FE74D">
      <w:trPr>
        <w:trHeight w:val="125"/>
        <w:jc w:val="center"/>
      </w:trPr>
      <w:tc>
        <w:tcPr>
          <w:tcW w:w="1392" w:type="dxa"/>
          <w:tcBorders>
            <w:top w:val="single" w:sz="4" w:space="0" w:color="auto"/>
            <w:left w:val="single" w:sz="4" w:space="0" w:color="auto"/>
            <w:bottom w:val="single" w:sz="4" w:space="0" w:color="auto"/>
            <w:right w:val="nil"/>
          </w:tcBorders>
          <w:shd w:val="clear" w:color="auto" w:fill="auto"/>
          <w:vAlign w:val="center"/>
          <w:hideMark/>
        </w:tcPr>
        <w:p w14:paraId="20722F22" w14:textId="77777777" w:rsidR="00DF58C2" w:rsidRPr="001F48C8" w:rsidRDefault="427FE74D" w:rsidP="427FE74D">
          <w:pPr>
            <w:spacing w:after="0" w:line="240" w:lineRule="auto"/>
            <w:jc w:val="right"/>
            <w:rPr>
              <w:rFonts w:eastAsia="Times New Roman"/>
              <w:sz w:val="20"/>
              <w:szCs w:val="20"/>
            </w:rPr>
          </w:pPr>
          <w:r w:rsidRPr="427FE74D">
            <w:rPr>
              <w:rFonts w:eastAsia="Times New Roman"/>
              <w:sz w:val="20"/>
              <w:szCs w:val="20"/>
            </w:rPr>
            <w:t>Document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5786E006" w14:textId="77777777" w:rsidR="00DF58C2" w:rsidRPr="001F48C8" w:rsidRDefault="00DF58C2" w:rsidP="427FE74D">
          <w:pPr>
            <w:spacing w:after="0" w:line="240" w:lineRule="auto"/>
            <w:rPr>
              <w:rFonts w:eastAsia="Times New Roman"/>
              <w:sz w:val="20"/>
              <w:szCs w:val="20"/>
            </w:rPr>
          </w:pPr>
        </w:p>
      </w:tc>
      <w:tc>
        <w:tcPr>
          <w:tcW w:w="1170" w:type="dxa"/>
          <w:tcBorders>
            <w:top w:val="single" w:sz="4" w:space="0" w:color="auto"/>
            <w:left w:val="single" w:sz="4" w:space="0" w:color="auto"/>
            <w:bottom w:val="single" w:sz="4" w:space="0" w:color="auto"/>
            <w:right w:val="nil"/>
          </w:tcBorders>
          <w:shd w:val="clear" w:color="auto" w:fill="auto"/>
          <w:vAlign w:val="center"/>
          <w:hideMark/>
        </w:tcPr>
        <w:p w14:paraId="6C4D3A9E" w14:textId="77777777" w:rsidR="00DF58C2" w:rsidRPr="001F48C8" w:rsidRDefault="427FE74D" w:rsidP="427FE74D">
          <w:pPr>
            <w:spacing w:after="0" w:line="240" w:lineRule="auto"/>
            <w:jc w:val="right"/>
            <w:rPr>
              <w:rFonts w:eastAsia="Times New Roman"/>
              <w:sz w:val="20"/>
              <w:szCs w:val="20"/>
            </w:rPr>
          </w:pPr>
          <w:r w:rsidRPr="427FE74D">
            <w:rPr>
              <w:rFonts w:eastAsia="Times New Roman"/>
              <w:sz w:val="20"/>
              <w:szCs w:val="20"/>
            </w:rPr>
            <w:t>Revision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69CEA393" w14:textId="77777777" w:rsidR="00DF58C2" w:rsidRPr="001F48C8" w:rsidRDefault="00DF58C2" w:rsidP="427FE74D">
          <w:pPr>
            <w:spacing w:after="0" w:line="240" w:lineRule="auto"/>
            <w:rPr>
              <w:rFonts w:eastAsia="Times New Roman"/>
              <w:sz w:val="20"/>
              <w:szCs w:val="20"/>
            </w:rPr>
          </w:pPr>
        </w:p>
      </w:tc>
      <w:tc>
        <w:tcPr>
          <w:tcW w:w="1530" w:type="dxa"/>
          <w:tcBorders>
            <w:top w:val="single" w:sz="4" w:space="0" w:color="auto"/>
            <w:left w:val="single" w:sz="4" w:space="0" w:color="auto"/>
            <w:bottom w:val="single" w:sz="4" w:space="0" w:color="auto"/>
            <w:right w:val="nil"/>
          </w:tcBorders>
          <w:shd w:val="clear" w:color="auto" w:fill="auto"/>
          <w:vAlign w:val="center"/>
          <w:hideMark/>
        </w:tcPr>
        <w:p w14:paraId="37663910" w14:textId="77777777" w:rsidR="00DF58C2" w:rsidRPr="001F48C8" w:rsidRDefault="427FE74D" w:rsidP="427FE74D">
          <w:pPr>
            <w:spacing w:after="0" w:line="240" w:lineRule="auto"/>
            <w:jc w:val="right"/>
            <w:rPr>
              <w:rFonts w:eastAsia="Times New Roman"/>
              <w:sz w:val="20"/>
              <w:szCs w:val="20"/>
            </w:rPr>
          </w:pPr>
          <w:r w:rsidRPr="427FE74D">
            <w:rPr>
              <w:rFonts w:eastAsia="Times New Roman"/>
              <w:sz w:val="20"/>
              <w:szCs w:val="20"/>
            </w:rPr>
            <w:t>Effective Date:</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67A7DB8C" w14:textId="77777777" w:rsidR="00DF58C2" w:rsidRPr="001F48C8" w:rsidRDefault="00DF58C2" w:rsidP="427FE74D">
          <w:pPr>
            <w:spacing w:after="0" w:line="240" w:lineRule="auto"/>
            <w:rPr>
              <w:rFonts w:eastAsia="Times New Roman"/>
              <w:sz w:val="20"/>
              <w:szCs w:val="20"/>
            </w:rPr>
          </w:pPr>
        </w:p>
      </w:tc>
      <w:tc>
        <w:tcPr>
          <w:tcW w:w="729" w:type="dxa"/>
          <w:tcBorders>
            <w:top w:val="single" w:sz="4" w:space="0" w:color="auto"/>
            <w:left w:val="single" w:sz="4" w:space="0" w:color="auto"/>
            <w:bottom w:val="single" w:sz="4" w:space="0" w:color="auto"/>
            <w:right w:val="nil"/>
          </w:tcBorders>
        </w:tcPr>
        <w:p w14:paraId="2D9E87AA" w14:textId="77777777" w:rsidR="00DF58C2" w:rsidRPr="001F48C8" w:rsidRDefault="00DF58C2" w:rsidP="427FE74D">
          <w:pPr>
            <w:spacing w:after="0" w:line="240" w:lineRule="auto"/>
            <w:jc w:val="right"/>
            <w:rPr>
              <w:rFonts w:eastAsia="Times New Roman"/>
              <w:b/>
              <w:bCs/>
              <w:sz w:val="20"/>
              <w:szCs w:val="20"/>
            </w:rPr>
          </w:pP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5C75DA0" w14:textId="77777777" w:rsidR="00DF58C2" w:rsidRPr="001F48C8" w:rsidRDefault="427FE74D" w:rsidP="427FE74D">
          <w:pPr>
            <w:spacing w:after="0" w:line="240" w:lineRule="auto"/>
            <w:jc w:val="right"/>
            <w:rPr>
              <w:rFonts w:eastAsia="Times New Roman"/>
              <w:b/>
              <w:bCs/>
              <w:sz w:val="20"/>
              <w:szCs w:val="20"/>
            </w:rPr>
          </w:pPr>
          <w:r w:rsidRPr="427FE74D">
            <w:rPr>
              <w:rFonts w:eastAsia="Times New Roman"/>
              <w:b/>
              <w:bCs/>
              <w:sz w:val="20"/>
              <w:szCs w:val="20"/>
            </w:rPr>
            <w:t xml:space="preserve">Page </w:t>
          </w:r>
          <w:r w:rsidR="00DF58C2" w:rsidRPr="005C1D4F">
            <w:rPr>
              <w:rFonts w:eastAsia="Times New Roman"/>
              <w:b/>
              <w:sz w:val="20"/>
              <w:szCs w:val="20"/>
            </w:rPr>
            <w:fldChar w:fldCharType="begin"/>
          </w:r>
          <w:r w:rsidR="00DF58C2" w:rsidRPr="005C1D4F">
            <w:rPr>
              <w:rFonts w:eastAsia="Times New Roman"/>
              <w:b/>
              <w:sz w:val="20"/>
              <w:szCs w:val="20"/>
            </w:rPr>
            <w:instrText xml:space="preserve"> PAGE </w:instrText>
          </w:r>
          <w:r w:rsidR="00DF58C2" w:rsidRPr="005C1D4F">
            <w:rPr>
              <w:rFonts w:eastAsia="Times New Roman"/>
              <w:b/>
              <w:sz w:val="20"/>
              <w:szCs w:val="20"/>
            </w:rPr>
            <w:fldChar w:fldCharType="separate"/>
          </w:r>
          <w:r w:rsidRPr="005C1D4F">
            <w:rPr>
              <w:rFonts w:eastAsia="Times New Roman"/>
              <w:b/>
              <w:sz w:val="20"/>
              <w:szCs w:val="20"/>
            </w:rPr>
            <w:t>1</w:t>
          </w:r>
          <w:r w:rsidR="00DF58C2" w:rsidRPr="005C1D4F">
            <w:rPr>
              <w:rFonts w:eastAsia="Times New Roman"/>
              <w:b/>
              <w:sz w:val="20"/>
              <w:szCs w:val="20"/>
            </w:rPr>
            <w:fldChar w:fldCharType="end"/>
          </w:r>
          <w:r w:rsidRPr="427FE74D">
            <w:rPr>
              <w:rFonts w:eastAsia="Times New Roman"/>
              <w:b/>
              <w:bCs/>
              <w:sz w:val="20"/>
              <w:szCs w:val="20"/>
            </w:rPr>
            <w:t xml:space="preserve"> of </w:t>
          </w:r>
          <w:r w:rsidR="00DF58C2" w:rsidRPr="005C1D4F">
            <w:rPr>
              <w:rFonts w:eastAsia="Times New Roman"/>
              <w:b/>
              <w:sz w:val="20"/>
              <w:szCs w:val="20"/>
            </w:rPr>
            <w:fldChar w:fldCharType="begin"/>
          </w:r>
          <w:r w:rsidR="00DF58C2" w:rsidRPr="005C1D4F">
            <w:rPr>
              <w:rFonts w:eastAsia="Times New Roman"/>
              <w:b/>
              <w:sz w:val="20"/>
              <w:szCs w:val="20"/>
            </w:rPr>
            <w:instrText xml:space="preserve"> NUMPAGES  \# "0" \* Arabic </w:instrText>
          </w:r>
          <w:r w:rsidR="00DF58C2" w:rsidRPr="005C1D4F">
            <w:rPr>
              <w:rFonts w:eastAsia="Times New Roman"/>
              <w:b/>
              <w:sz w:val="20"/>
              <w:szCs w:val="20"/>
            </w:rPr>
            <w:fldChar w:fldCharType="separate"/>
          </w:r>
          <w:r w:rsidRPr="00A978B4">
            <w:rPr>
              <w:rFonts w:eastAsia="Times New Roman"/>
              <w:b/>
              <w:sz w:val="20"/>
              <w:szCs w:val="20"/>
            </w:rPr>
            <w:t>3</w:t>
          </w:r>
          <w:r w:rsidR="00DF58C2" w:rsidRPr="005C1D4F">
            <w:rPr>
              <w:rFonts w:eastAsia="Times New Roman"/>
              <w:b/>
              <w:sz w:val="20"/>
              <w:szCs w:val="20"/>
            </w:rPr>
            <w:fldChar w:fldCharType="end"/>
          </w:r>
        </w:p>
      </w:tc>
    </w:tr>
  </w:tbl>
  <w:p w14:paraId="22AECCB3" w14:textId="77777777" w:rsidR="00DF58C2" w:rsidRDefault="00DF58C2">
    <w:pPr>
      <w:pStyle w:val="Footer"/>
    </w:pPr>
  </w:p>
  <w:p w14:paraId="4ECB01ED" w14:textId="77777777" w:rsidR="00432F75" w:rsidRDefault="00432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C1FE" w14:textId="77777777" w:rsidR="004026CB" w:rsidRDefault="004026CB" w:rsidP="00695A4E">
      <w:pPr>
        <w:spacing w:after="0" w:line="240" w:lineRule="auto"/>
      </w:pPr>
      <w:r>
        <w:separator/>
      </w:r>
    </w:p>
  </w:footnote>
  <w:footnote w:type="continuationSeparator" w:id="0">
    <w:p w14:paraId="133D4531" w14:textId="77777777" w:rsidR="004026CB" w:rsidRDefault="004026CB" w:rsidP="00695A4E">
      <w:pPr>
        <w:spacing w:after="0" w:line="240" w:lineRule="auto"/>
      </w:pPr>
      <w:r>
        <w:continuationSeparator/>
      </w:r>
    </w:p>
  </w:footnote>
  <w:footnote w:type="continuationNotice" w:id="1">
    <w:p w14:paraId="3C24CBF1" w14:textId="77777777" w:rsidR="004026CB" w:rsidRDefault="00402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1" w14:textId="77777777" w:rsidR="00DF58C2" w:rsidRDefault="00EE01D6">
    <w:pPr>
      <w:pStyle w:val="Header"/>
    </w:pPr>
    <w:r>
      <w:rPr>
        <w:noProof/>
      </w:rPr>
      <w:pict w14:anchorId="14E3F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18501" o:spid="_x0000_s1026" type="#_x0000_t75" style="position:absolute;margin-left:0;margin-top:0;width:608.15pt;height:787.05pt;z-index:-251657728;mso-position-horizontal:center;mso-position-horizontal-relative:margin;mso-position-vertical:center;mso-position-vertical-relative:margin" o:allowincell="f">
          <v:imagedata r:id="rId1" o:title="NGS-WordDocTemplateBG"/>
          <w10:wrap anchorx="margin" anchory="margin"/>
        </v:shape>
      </w:pict>
    </w:r>
  </w:p>
  <w:p w14:paraId="3E346584" w14:textId="77777777" w:rsidR="00432F75" w:rsidRDefault="00432F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B2EB" w14:textId="28A46E0B" w:rsidR="00432F75" w:rsidRPr="001E5E69" w:rsidRDefault="00DF58C2" w:rsidP="001E5E69">
    <w:pPr>
      <w:pStyle w:val="Header"/>
      <w:rPr>
        <w:sz w:val="2"/>
        <w:szCs w:val="2"/>
      </w:rPr>
    </w:pPr>
    <w:r>
      <w:rPr>
        <w:noProof/>
      </w:rPr>
      <w:drawing>
        <wp:anchor distT="0" distB="0" distL="114300" distR="114300" simplePos="0" relativeHeight="251656704" behindDoc="1" locked="0" layoutInCell="1" allowOverlap="1" wp14:anchorId="14E3F635" wp14:editId="24298468">
          <wp:simplePos x="0" y="0"/>
          <wp:positionH relativeFrom="page">
            <wp:align>right</wp:align>
          </wp:positionH>
          <wp:positionV relativeFrom="paragraph">
            <wp:posOffset>-455930</wp:posOffset>
          </wp:positionV>
          <wp:extent cx="7766572" cy="10051085"/>
          <wp:effectExtent l="0" t="0" r="6350" b="762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S-WordDocTemplateBG2.png"/>
                  <pic:cNvPicPr/>
                </pic:nvPicPr>
                <pic:blipFill>
                  <a:blip r:embed="rId1">
                    <a:extLst>
                      <a:ext uri="{28A0092B-C50C-407E-A947-70E740481C1C}">
                        <a14:useLocalDpi xmlns:a14="http://schemas.microsoft.com/office/drawing/2010/main" val="0"/>
                      </a:ext>
                    </a:extLst>
                  </a:blip>
                  <a:stretch>
                    <a:fillRect/>
                  </a:stretch>
                </pic:blipFill>
                <pic:spPr>
                  <a:xfrm>
                    <a:off x="0" y="0"/>
                    <a:ext cx="7766572" cy="1005108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4015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3" w14:textId="77777777" w:rsidR="00DF58C2" w:rsidRDefault="00DF58C2">
    <w:pPr>
      <w:pStyle w:val="Header"/>
    </w:pPr>
    <w:r>
      <w:rPr>
        <w:noProof/>
      </w:rPr>
      <w:drawing>
        <wp:anchor distT="0" distB="0" distL="114300" distR="114300" simplePos="0" relativeHeight="251657728" behindDoc="1" locked="0" layoutInCell="1" allowOverlap="1" wp14:anchorId="14E3F637" wp14:editId="7353FFCB">
          <wp:simplePos x="0" y="0"/>
          <wp:positionH relativeFrom="margin">
            <wp:posOffset>-670560</wp:posOffset>
          </wp:positionH>
          <wp:positionV relativeFrom="page">
            <wp:posOffset>19050</wp:posOffset>
          </wp:positionV>
          <wp:extent cx="7742602" cy="10020300"/>
          <wp:effectExtent l="0" t="0" r="0" b="0"/>
          <wp:wrapNone/>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NGS-WordDocTemplateBG3.png"/>
                  <pic:cNvPicPr/>
                </pic:nvPicPr>
                <pic:blipFill>
                  <a:blip r:embed="rId1">
                    <a:extLst>
                      <a:ext uri="{28A0092B-C50C-407E-A947-70E740481C1C}">
                        <a14:useLocalDpi xmlns:a14="http://schemas.microsoft.com/office/drawing/2010/main" val="0"/>
                      </a:ext>
                    </a:extLst>
                  </a:blip>
                  <a:stretch>
                    <a:fillRect/>
                  </a:stretch>
                </pic:blipFill>
                <pic:spPr>
                  <a:xfrm>
                    <a:off x="0" y="0"/>
                    <a:ext cx="7742602" cy="10020300"/>
                  </a:xfrm>
                  <a:prstGeom prst="rect">
                    <a:avLst/>
                  </a:prstGeom>
                </pic:spPr>
              </pic:pic>
            </a:graphicData>
          </a:graphic>
          <wp14:sizeRelH relativeFrom="page">
            <wp14:pctWidth>0</wp14:pctWidth>
          </wp14:sizeRelH>
          <wp14:sizeRelV relativeFrom="page">
            <wp14:pctHeight>0</wp14:pctHeight>
          </wp14:sizeRelV>
        </wp:anchor>
      </w:drawing>
    </w:r>
  </w:p>
  <w:p w14:paraId="27631493" w14:textId="77777777" w:rsidR="00432F75" w:rsidRDefault="00432F75"/>
</w:hdr>
</file>

<file path=word/intelligence2.xml><?xml version="1.0" encoding="utf-8"?>
<int2:intelligence xmlns:int2="http://schemas.microsoft.com/office/intelligence/2020/intelligence" xmlns:oel="http://schemas.microsoft.com/office/2019/extlst">
  <int2:observations>
    <int2:textHash int2:hashCode="0a/gB+KPT07pSj" int2:id="9t8i1tKY">
      <int2:state int2:value="Rejected" int2:type="LegacyProofing"/>
    </int2:textHash>
    <int2:textHash int2:hashCode="+EX0H+OsPgAH8R" int2:id="zGfZRpa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5C6"/>
    <w:multiLevelType w:val="multilevel"/>
    <w:tmpl w:val="00AAF9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E2BA3"/>
    <w:multiLevelType w:val="multilevel"/>
    <w:tmpl w:val="7568886A"/>
    <w:lvl w:ilvl="0">
      <w:start w:val="1"/>
      <w:numFmt w:val="decimal"/>
      <w:lvlText w:val="%1.0"/>
      <w:lvlJc w:val="left"/>
      <w:pPr>
        <w:ind w:left="680" w:hanging="680"/>
      </w:pPr>
      <w:rPr>
        <w:rFonts w:ascii="Calibri" w:eastAsiaTheme="minorHAnsi" w:hAnsi="Calibri" w:cs="Calibri" w:hint="default"/>
        <w:b/>
        <w:color w:val="000000"/>
      </w:rPr>
    </w:lvl>
    <w:lvl w:ilvl="1">
      <w:start w:val="1"/>
      <w:numFmt w:val="decimal"/>
      <w:lvlText w:val="%1.%2"/>
      <w:lvlJc w:val="left"/>
      <w:pPr>
        <w:ind w:left="1400" w:hanging="68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abstractNum w:abstractNumId="2" w15:restartNumberingAfterBreak="0">
    <w:nsid w:val="05A00AF7"/>
    <w:multiLevelType w:val="hybridMultilevel"/>
    <w:tmpl w:val="CE982FD8"/>
    <w:lvl w:ilvl="0" w:tplc="63E00F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8E1431"/>
    <w:multiLevelType w:val="multilevel"/>
    <w:tmpl w:val="A2E6E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87106C"/>
    <w:multiLevelType w:val="multilevel"/>
    <w:tmpl w:val="22C07A2A"/>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5" w15:restartNumberingAfterBreak="0">
    <w:nsid w:val="127A10EE"/>
    <w:multiLevelType w:val="multilevel"/>
    <w:tmpl w:val="7568886A"/>
    <w:lvl w:ilvl="0">
      <w:start w:val="1"/>
      <w:numFmt w:val="decimal"/>
      <w:lvlText w:val="%1.0"/>
      <w:lvlJc w:val="left"/>
      <w:pPr>
        <w:ind w:left="680" w:hanging="680"/>
      </w:pPr>
      <w:rPr>
        <w:rFonts w:ascii="Calibri" w:eastAsiaTheme="minorHAnsi" w:hAnsi="Calibri" w:cs="Calibri" w:hint="default"/>
        <w:b/>
        <w:color w:val="000000"/>
      </w:rPr>
    </w:lvl>
    <w:lvl w:ilvl="1">
      <w:start w:val="1"/>
      <w:numFmt w:val="decimal"/>
      <w:lvlText w:val="%1.%2"/>
      <w:lvlJc w:val="left"/>
      <w:pPr>
        <w:ind w:left="1400" w:hanging="68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abstractNum w:abstractNumId="6" w15:restartNumberingAfterBreak="0">
    <w:nsid w:val="13166344"/>
    <w:multiLevelType w:val="hybridMultilevel"/>
    <w:tmpl w:val="A32AF3C6"/>
    <w:lvl w:ilvl="0" w:tplc="9BBE491E">
      <w:start w:val="1"/>
      <w:numFmt w:val="decimal"/>
      <w:pStyle w:val="Heading1"/>
      <w:suff w:val="space"/>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B685C"/>
    <w:multiLevelType w:val="multilevel"/>
    <w:tmpl w:val="12D00B62"/>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8" w15:restartNumberingAfterBreak="0">
    <w:nsid w:val="23175065"/>
    <w:multiLevelType w:val="hybridMultilevel"/>
    <w:tmpl w:val="0D24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13C4"/>
    <w:multiLevelType w:val="multilevel"/>
    <w:tmpl w:val="12D00B62"/>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0" w15:restartNumberingAfterBreak="0">
    <w:nsid w:val="2D357650"/>
    <w:multiLevelType w:val="multilevel"/>
    <w:tmpl w:val="22C07A2A"/>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1" w15:restartNumberingAfterBreak="0">
    <w:nsid w:val="41E655F2"/>
    <w:multiLevelType w:val="hybridMultilevel"/>
    <w:tmpl w:val="F3F0D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51838"/>
    <w:multiLevelType w:val="multilevel"/>
    <w:tmpl w:val="22C07A2A"/>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3" w15:restartNumberingAfterBreak="0">
    <w:nsid w:val="47665ECF"/>
    <w:multiLevelType w:val="multilevel"/>
    <w:tmpl w:val="FFAAB0E8"/>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color w:val="0071BC"/>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4" w15:restartNumberingAfterBreak="0">
    <w:nsid w:val="48FA6DE0"/>
    <w:multiLevelType w:val="multilevel"/>
    <w:tmpl w:val="22C07A2A"/>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5" w15:restartNumberingAfterBreak="0">
    <w:nsid w:val="520F6057"/>
    <w:multiLevelType w:val="multilevel"/>
    <w:tmpl w:val="12D00B62"/>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6" w15:restartNumberingAfterBreak="0">
    <w:nsid w:val="569D1C44"/>
    <w:multiLevelType w:val="hybridMultilevel"/>
    <w:tmpl w:val="23A4D5EE"/>
    <w:lvl w:ilvl="0" w:tplc="ACE0841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E67189"/>
    <w:multiLevelType w:val="multilevel"/>
    <w:tmpl w:val="CB2E4FC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620C417E"/>
    <w:multiLevelType w:val="multilevel"/>
    <w:tmpl w:val="12D00B62"/>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9" w15:restartNumberingAfterBreak="0">
    <w:nsid w:val="6237160C"/>
    <w:multiLevelType w:val="multilevel"/>
    <w:tmpl w:val="12D00B62"/>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0" w15:restartNumberingAfterBreak="0">
    <w:nsid w:val="6AE77D33"/>
    <w:multiLevelType w:val="multilevel"/>
    <w:tmpl w:val="CA2A313C"/>
    <w:lvl w:ilvl="0">
      <w:start w:val="1"/>
      <w:numFmt w:val="decimal"/>
      <w:lvlText w:val="%1.0"/>
      <w:lvlJc w:val="left"/>
      <w:pPr>
        <w:ind w:left="360" w:hanging="360"/>
      </w:pPr>
      <w:rPr>
        <w:rFonts w:ascii="Calibri" w:eastAsiaTheme="minorHAnsi" w:hAnsi="Calibri" w:cs="Calibri" w:hint="default"/>
        <w:b/>
        <w:color w:val="000000"/>
      </w:rPr>
    </w:lvl>
    <w:lvl w:ilvl="1">
      <w:start w:val="1"/>
      <w:numFmt w:val="decimal"/>
      <w:lvlText w:val="%1.%2"/>
      <w:lvlJc w:val="left"/>
      <w:pPr>
        <w:ind w:left="1080" w:hanging="36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abstractNum w:abstractNumId="21" w15:restartNumberingAfterBreak="0">
    <w:nsid w:val="6B392B86"/>
    <w:multiLevelType w:val="hybridMultilevel"/>
    <w:tmpl w:val="49DCCDEA"/>
    <w:lvl w:ilvl="0" w:tplc="FF5E4A74">
      <w:start w:val="1"/>
      <w:numFmt w:val="decimal"/>
      <w:suff w:val="space"/>
      <w:lvlText w:val="%1.0"/>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33E28"/>
    <w:multiLevelType w:val="multilevel"/>
    <w:tmpl w:val="22C07A2A"/>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rPr>
    </w:lvl>
    <w:lvl w:ilvl="3">
      <w:start w:val="1"/>
      <w:numFmt w:val="lowerRoman"/>
      <w:lvlText w:val="%4."/>
      <w:lvlJc w:val="left"/>
      <w:pPr>
        <w:ind w:left="1584" w:hanging="360"/>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3" w15:restartNumberingAfterBreak="0">
    <w:nsid w:val="790E5C49"/>
    <w:multiLevelType w:val="hybridMultilevel"/>
    <w:tmpl w:val="420AEE4C"/>
    <w:lvl w:ilvl="0" w:tplc="7C94AACE">
      <w:numFmt w:val="bullet"/>
      <w:lvlText w:val="□"/>
      <w:lvlJc w:val="left"/>
      <w:pPr>
        <w:ind w:left="470" w:hanging="360"/>
      </w:pPr>
      <w:rPr>
        <w:rFonts w:ascii="Calibri" w:eastAsia="Calibri" w:hAnsi="Calibri" w:cs="Calibri" w:hint="default"/>
        <w:spacing w:val="-21"/>
        <w:w w:val="99"/>
        <w:sz w:val="36"/>
        <w:szCs w:val="36"/>
      </w:rPr>
    </w:lvl>
    <w:lvl w:ilvl="1" w:tplc="26EA5A8A">
      <w:numFmt w:val="bullet"/>
      <w:lvlText w:val="•"/>
      <w:lvlJc w:val="left"/>
      <w:pPr>
        <w:ind w:left="1438" w:hanging="360"/>
      </w:pPr>
      <w:rPr>
        <w:rFonts w:hint="default"/>
      </w:rPr>
    </w:lvl>
    <w:lvl w:ilvl="2" w:tplc="C902EB92">
      <w:numFmt w:val="bullet"/>
      <w:lvlText w:val="•"/>
      <w:lvlJc w:val="left"/>
      <w:pPr>
        <w:ind w:left="2396" w:hanging="360"/>
      </w:pPr>
      <w:rPr>
        <w:rFonts w:hint="default"/>
      </w:rPr>
    </w:lvl>
    <w:lvl w:ilvl="3" w:tplc="E93EAB34">
      <w:numFmt w:val="bullet"/>
      <w:lvlText w:val="•"/>
      <w:lvlJc w:val="left"/>
      <w:pPr>
        <w:ind w:left="3354" w:hanging="360"/>
      </w:pPr>
      <w:rPr>
        <w:rFonts w:hint="default"/>
      </w:rPr>
    </w:lvl>
    <w:lvl w:ilvl="4" w:tplc="9E26842A">
      <w:numFmt w:val="bullet"/>
      <w:lvlText w:val="•"/>
      <w:lvlJc w:val="left"/>
      <w:pPr>
        <w:ind w:left="4312" w:hanging="360"/>
      </w:pPr>
      <w:rPr>
        <w:rFonts w:hint="default"/>
      </w:rPr>
    </w:lvl>
    <w:lvl w:ilvl="5" w:tplc="9D3EC73C">
      <w:numFmt w:val="bullet"/>
      <w:lvlText w:val="•"/>
      <w:lvlJc w:val="left"/>
      <w:pPr>
        <w:ind w:left="5270" w:hanging="360"/>
      </w:pPr>
      <w:rPr>
        <w:rFonts w:hint="default"/>
      </w:rPr>
    </w:lvl>
    <w:lvl w:ilvl="6" w:tplc="E06299C4">
      <w:numFmt w:val="bullet"/>
      <w:lvlText w:val="•"/>
      <w:lvlJc w:val="left"/>
      <w:pPr>
        <w:ind w:left="6228" w:hanging="360"/>
      </w:pPr>
      <w:rPr>
        <w:rFonts w:hint="default"/>
      </w:rPr>
    </w:lvl>
    <w:lvl w:ilvl="7" w:tplc="6402353E">
      <w:numFmt w:val="bullet"/>
      <w:lvlText w:val="•"/>
      <w:lvlJc w:val="left"/>
      <w:pPr>
        <w:ind w:left="7186" w:hanging="360"/>
      </w:pPr>
      <w:rPr>
        <w:rFonts w:hint="default"/>
      </w:rPr>
    </w:lvl>
    <w:lvl w:ilvl="8" w:tplc="FE083362">
      <w:numFmt w:val="bullet"/>
      <w:lvlText w:val="•"/>
      <w:lvlJc w:val="left"/>
      <w:pPr>
        <w:ind w:left="8144" w:hanging="360"/>
      </w:pPr>
      <w:rPr>
        <w:rFonts w:hint="default"/>
      </w:rPr>
    </w:lvl>
  </w:abstractNum>
  <w:num w:numId="1" w16cid:durableId="884832317">
    <w:abstractNumId w:val="0"/>
  </w:num>
  <w:num w:numId="2" w16cid:durableId="818882793">
    <w:abstractNumId w:val="8"/>
  </w:num>
  <w:num w:numId="3" w16cid:durableId="808012063">
    <w:abstractNumId w:val="17"/>
  </w:num>
  <w:num w:numId="4" w16cid:durableId="1562013609">
    <w:abstractNumId w:val="11"/>
  </w:num>
  <w:num w:numId="5" w16cid:durableId="870262235">
    <w:abstractNumId w:val="1"/>
  </w:num>
  <w:num w:numId="6" w16cid:durableId="1531720578">
    <w:abstractNumId w:val="5"/>
  </w:num>
  <w:num w:numId="7" w16cid:durableId="866870322">
    <w:abstractNumId w:val="20"/>
  </w:num>
  <w:num w:numId="8" w16cid:durableId="18313269">
    <w:abstractNumId w:val="13"/>
  </w:num>
  <w:num w:numId="9" w16cid:durableId="1899169200">
    <w:abstractNumId w:val="12"/>
  </w:num>
  <w:num w:numId="10" w16cid:durableId="199326334">
    <w:abstractNumId w:val="4"/>
  </w:num>
  <w:num w:numId="11" w16cid:durableId="1413890603">
    <w:abstractNumId w:val="10"/>
  </w:num>
  <w:num w:numId="12" w16cid:durableId="1511137434">
    <w:abstractNumId w:val="22"/>
  </w:num>
  <w:num w:numId="13" w16cid:durableId="1269236811">
    <w:abstractNumId w:val="14"/>
  </w:num>
  <w:num w:numId="14" w16cid:durableId="1626303607">
    <w:abstractNumId w:val="7"/>
  </w:num>
  <w:num w:numId="15" w16cid:durableId="2031645522">
    <w:abstractNumId w:val="9"/>
  </w:num>
  <w:num w:numId="16" w16cid:durableId="570500527">
    <w:abstractNumId w:val="15"/>
  </w:num>
  <w:num w:numId="17" w16cid:durableId="591860167">
    <w:abstractNumId w:val="18"/>
  </w:num>
  <w:num w:numId="18" w16cid:durableId="1082483514">
    <w:abstractNumId w:val="2"/>
  </w:num>
  <w:num w:numId="19" w16cid:durableId="1409377780">
    <w:abstractNumId w:val="19"/>
  </w:num>
  <w:num w:numId="20" w16cid:durableId="1537694711">
    <w:abstractNumId w:val="23"/>
  </w:num>
  <w:num w:numId="21" w16cid:durableId="1949582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41616">
    <w:abstractNumId w:val="6"/>
  </w:num>
  <w:num w:numId="23" w16cid:durableId="1512800037">
    <w:abstractNumId w:val="6"/>
  </w:num>
  <w:num w:numId="24" w16cid:durableId="1012956010">
    <w:abstractNumId w:val="6"/>
  </w:num>
  <w:num w:numId="25" w16cid:durableId="2096393277">
    <w:abstractNumId w:val="6"/>
  </w:num>
  <w:num w:numId="26" w16cid:durableId="1201554286">
    <w:abstractNumId w:val="6"/>
  </w:num>
  <w:num w:numId="27" w16cid:durableId="651644323">
    <w:abstractNumId w:val="6"/>
  </w:num>
  <w:num w:numId="28" w16cid:durableId="1878931128">
    <w:abstractNumId w:val="6"/>
  </w:num>
  <w:num w:numId="29" w16cid:durableId="1638949914">
    <w:abstractNumId w:val="6"/>
  </w:num>
  <w:num w:numId="30" w16cid:durableId="1294750103">
    <w:abstractNumId w:val="6"/>
  </w:num>
  <w:num w:numId="31" w16cid:durableId="712771384">
    <w:abstractNumId w:val="6"/>
  </w:num>
  <w:num w:numId="32" w16cid:durableId="1928687574">
    <w:abstractNumId w:val="6"/>
  </w:num>
  <w:num w:numId="33" w16cid:durableId="1687513593">
    <w:abstractNumId w:val="6"/>
  </w:num>
  <w:num w:numId="34" w16cid:durableId="1740403200">
    <w:abstractNumId w:val="6"/>
  </w:num>
  <w:num w:numId="35" w16cid:durableId="108746986">
    <w:abstractNumId w:val="6"/>
  </w:num>
  <w:num w:numId="36" w16cid:durableId="1451440048">
    <w:abstractNumId w:val="6"/>
  </w:num>
  <w:num w:numId="37" w16cid:durableId="867765444">
    <w:abstractNumId w:val="6"/>
  </w:num>
  <w:num w:numId="38" w16cid:durableId="923027842">
    <w:abstractNumId w:val="6"/>
  </w:num>
  <w:num w:numId="39" w16cid:durableId="1593666488">
    <w:abstractNumId w:val="6"/>
  </w:num>
  <w:num w:numId="40" w16cid:durableId="1885755327">
    <w:abstractNumId w:val="6"/>
  </w:num>
  <w:num w:numId="41" w16cid:durableId="780800534">
    <w:abstractNumId w:val="6"/>
  </w:num>
  <w:num w:numId="42" w16cid:durableId="89399081">
    <w:abstractNumId w:val="6"/>
  </w:num>
  <w:num w:numId="43" w16cid:durableId="2056002872">
    <w:abstractNumId w:val="16"/>
  </w:num>
  <w:num w:numId="44" w16cid:durableId="98794488">
    <w:abstractNumId w:val="6"/>
  </w:num>
  <w:num w:numId="45" w16cid:durableId="1953440439">
    <w:abstractNumId w:val="21"/>
  </w:num>
  <w:num w:numId="46" w16cid:durableId="1924408634">
    <w:abstractNumId w:val="6"/>
  </w:num>
  <w:num w:numId="47" w16cid:durableId="2025130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2000"/>
    <w:rsid w:val="000038BA"/>
    <w:rsid w:val="00003BB2"/>
    <w:rsid w:val="000078DB"/>
    <w:rsid w:val="00010715"/>
    <w:rsid w:val="0001240C"/>
    <w:rsid w:val="00012AF0"/>
    <w:rsid w:val="00014361"/>
    <w:rsid w:val="00015257"/>
    <w:rsid w:val="00016117"/>
    <w:rsid w:val="00017BB4"/>
    <w:rsid w:val="00021BA0"/>
    <w:rsid w:val="000272B5"/>
    <w:rsid w:val="000301E9"/>
    <w:rsid w:val="00032971"/>
    <w:rsid w:val="0003556D"/>
    <w:rsid w:val="00035E27"/>
    <w:rsid w:val="000403AB"/>
    <w:rsid w:val="00040B17"/>
    <w:rsid w:val="0004171A"/>
    <w:rsid w:val="00042E9B"/>
    <w:rsid w:val="00046FDB"/>
    <w:rsid w:val="00050CB3"/>
    <w:rsid w:val="00056278"/>
    <w:rsid w:val="00057C9E"/>
    <w:rsid w:val="000616F3"/>
    <w:rsid w:val="00062E3D"/>
    <w:rsid w:val="0006362D"/>
    <w:rsid w:val="00065638"/>
    <w:rsid w:val="00065AC9"/>
    <w:rsid w:val="000675E4"/>
    <w:rsid w:val="000679A3"/>
    <w:rsid w:val="00070413"/>
    <w:rsid w:val="00074C65"/>
    <w:rsid w:val="0007799D"/>
    <w:rsid w:val="000835D8"/>
    <w:rsid w:val="00084C61"/>
    <w:rsid w:val="00087D74"/>
    <w:rsid w:val="00093A5E"/>
    <w:rsid w:val="00094F68"/>
    <w:rsid w:val="000A0567"/>
    <w:rsid w:val="000A0B7A"/>
    <w:rsid w:val="000A15F4"/>
    <w:rsid w:val="000A274F"/>
    <w:rsid w:val="000A348A"/>
    <w:rsid w:val="000A45B0"/>
    <w:rsid w:val="000B1BC8"/>
    <w:rsid w:val="000B2113"/>
    <w:rsid w:val="000B3D85"/>
    <w:rsid w:val="000B6788"/>
    <w:rsid w:val="000B6FE1"/>
    <w:rsid w:val="000C1C41"/>
    <w:rsid w:val="000D18EE"/>
    <w:rsid w:val="000D2B62"/>
    <w:rsid w:val="000D39FB"/>
    <w:rsid w:val="000D599A"/>
    <w:rsid w:val="000D73DE"/>
    <w:rsid w:val="000F2641"/>
    <w:rsid w:val="000F2FAD"/>
    <w:rsid w:val="000F31C6"/>
    <w:rsid w:val="000F3588"/>
    <w:rsid w:val="000F4B08"/>
    <w:rsid w:val="00100A6A"/>
    <w:rsid w:val="00102178"/>
    <w:rsid w:val="00104761"/>
    <w:rsid w:val="00111169"/>
    <w:rsid w:val="00114957"/>
    <w:rsid w:val="00115B5D"/>
    <w:rsid w:val="001171C2"/>
    <w:rsid w:val="00117922"/>
    <w:rsid w:val="001206F0"/>
    <w:rsid w:val="00124402"/>
    <w:rsid w:val="001248C7"/>
    <w:rsid w:val="001271A0"/>
    <w:rsid w:val="00132DD4"/>
    <w:rsid w:val="00135729"/>
    <w:rsid w:val="00141146"/>
    <w:rsid w:val="00142FA4"/>
    <w:rsid w:val="00144A13"/>
    <w:rsid w:val="00152744"/>
    <w:rsid w:val="001534A6"/>
    <w:rsid w:val="00154C52"/>
    <w:rsid w:val="00155176"/>
    <w:rsid w:val="00155A9E"/>
    <w:rsid w:val="00155FC8"/>
    <w:rsid w:val="00157CCF"/>
    <w:rsid w:val="00160458"/>
    <w:rsid w:val="001632C9"/>
    <w:rsid w:val="00165A09"/>
    <w:rsid w:val="00166DA9"/>
    <w:rsid w:val="00170ACE"/>
    <w:rsid w:val="0017105E"/>
    <w:rsid w:val="001718BC"/>
    <w:rsid w:val="00171EB5"/>
    <w:rsid w:val="0017259D"/>
    <w:rsid w:val="00173D3C"/>
    <w:rsid w:val="00175EFF"/>
    <w:rsid w:val="00176453"/>
    <w:rsid w:val="00177500"/>
    <w:rsid w:val="00184244"/>
    <w:rsid w:val="0018532B"/>
    <w:rsid w:val="001865EE"/>
    <w:rsid w:val="00187A9D"/>
    <w:rsid w:val="001918F3"/>
    <w:rsid w:val="00192F29"/>
    <w:rsid w:val="0019334A"/>
    <w:rsid w:val="0019598B"/>
    <w:rsid w:val="001A12D6"/>
    <w:rsid w:val="001A4BE3"/>
    <w:rsid w:val="001B0584"/>
    <w:rsid w:val="001B336F"/>
    <w:rsid w:val="001B65FB"/>
    <w:rsid w:val="001B66FD"/>
    <w:rsid w:val="001C0D02"/>
    <w:rsid w:val="001C1672"/>
    <w:rsid w:val="001C1917"/>
    <w:rsid w:val="001C22B1"/>
    <w:rsid w:val="001C25A4"/>
    <w:rsid w:val="001C413A"/>
    <w:rsid w:val="001C6CB7"/>
    <w:rsid w:val="001D232C"/>
    <w:rsid w:val="001D59AF"/>
    <w:rsid w:val="001D6223"/>
    <w:rsid w:val="001D75A9"/>
    <w:rsid w:val="001E07E0"/>
    <w:rsid w:val="001E0C02"/>
    <w:rsid w:val="001E1D31"/>
    <w:rsid w:val="001E282D"/>
    <w:rsid w:val="001E4921"/>
    <w:rsid w:val="001E4BE7"/>
    <w:rsid w:val="001E5E69"/>
    <w:rsid w:val="001E7B88"/>
    <w:rsid w:val="001F2257"/>
    <w:rsid w:val="0020004C"/>
    <w:rsid w:val="002036C9"/>
    <w:rsid w:val="00204570"/>
    <w:rsid w:val="00204B60"/>
    <w:rsid w:val="00207CC0"/>
    <w:rsid w:val="00210DD3"/>
    <w:rsid w:val="0021176E"/>
    <w:rsid w:val="00213802"/>
    <w:rsid w:val="00213D73"/>
    <w:rsid w:val="002176F7"/>
    <w:rsid w:val="00222FC2"/>
    <w:rsid w:val="00226BC1"/>
    <w:rsid w:val="00230819"/>
    <w:rsid w:val="00231EFD"/>
    <w:rsid w:val="00233584"/>
    <w:rsid w:val="00236D5B"/>
    <w:rsid w:val="0023700A"/>
    <w:rsid w:val="002406E9"/>
    <w:rsid w:val="00244F4E"/>
    <w:rsid w:val="002462CD"/>
    <w:rsid w:val="00251E66"/>
    <w:rsid w:val="00254A35"/>
    <w:rsid w:val="00255018"/>
    <w:rsid w:val="002553C3"/>
    <w:rsid w:val="002617D2"/>
    <w:rsid w:val="00262CB7"/>
    <w:rsid w:val="0026372B"/>
    <w:rsid w:val="00264F27"/>
    <w:rsid w:val="0026683C"/>
    <w:rsid w:val="0026799A"/>
    <w:rsid w:val="00270188"/>
    <w:rsid w:val="00270242"/>
    <w:rsid w:val="0027219C"/>
    <w:rsid w:val="0027506A"/>
    <w:rsid w:val="00276CB4"/>
    <w:rsid w:val="002809E7"/>
    <w:rsid w:val="002816C4"/>
    <w:rsid w:val="00281BC7"/>
    <w:rsid w:val="0028203D"/>
    <w:rsid w:val="00283329"/>
    <w:rsid w:val="00285BB1"/>
    <w:rsid w:val="00286B3B"/>
    <w:rsid w:val="002874AD"/>
    <w:rsid w:val="0029346F"/>
    <w:rsid w:val="00294B75"/>
    <w:rsid w:val="00297414"/>
    <w:rsid w:val="002A463F"/>
    <w:rsid w:val="002A560B"/>
    <w:rsid w:val="002A5FCA"/>
    <w:rsid w:val="002A62CD"/>
    <w:rsid w:val="002A7C6E"/>
    <w:rsid w:val="002B27E5"/>
    <w:rsid w:val="002B68AF"/>
    <w:rsid w:val="002C3D93"/>
    <w:rsid w:val="002C42C5"/>
    <w:rsid w:val="002C56A9"/>
    <w:rsid w:val="002D0502"/>
    <w:rsid w:val="002D0AE8"/>
    <w:rsid w:val="002D0DAB"/>
    <w:rsid w:val="002D6374"/>
    <w:rsid w:val="002D6390"/>
    <w:rsid w:val="002D6909"/>
    <w:rsid w:val="002D7B1A"/>
    <w:rsid w:val="002E1F55"/>
    <w:rsid w:val="002E2B5C"/>
    <w:rsid w:val="002E3A16"/>
    <w:rsid w:val="002E3BB5"/>
    <w:rsid w:val="002E4059"/>
    <w:rsid w:val="002E485C"/>
    <w:rsid w:val="002E50C9"/>
    <w:rsid w:val="002F256C"/>
    <w:rsid w:val="002F2799"/>
    <w:rsid w:val="002F3189"/>
    <w:rsid w:val="002F4B91"/>
    <w:rsid w:val="00303A96"/>
    <w:rsid w:val="0030602D"/>
    <w:rsid w:val="0030737D"/>
    <w:rsid w:val="00311308"/>
    <w:rsid w:val="0031206D"/>
    <w:rsid w:val="0031643D"/>
    <w:rsid w:val="00317AFA"/>
    <w:rsid w:val="00317CD8"/>
    <w:rsid w:val="00321CD0"/>
    <w:rsid w:val="003247FD"/>
    <w:rsid w:val="00331BC5"/>
    <w:rsid w:val="00332FDB"/>
    <w:rsid w:val="00333AC2"/>
    <w:rsid w:val="00335802"/>
    <w:rsid w:val="00336DDF"/>
    <w:rsid w:val="0034219D"/>
    <w:rsid w:val="003425EC"/>
    <w:rsid w:val="0034465C"/>
    <w:rsid w:val="003449F6"/>
    <w:rsid w:val="003475E7"/>
    <w:rsid w:val="00350CFB"/>
    <w:rsid w:val="00360F42"/>
    <w:rsid w:val="00361655"/>
    <w:rsid w:val="0036301D"/>
    <w:rsid w:val="003634CC"/>
    <w:rsid w:val="00367F7F"/>
    <w:rsid w:val="003749F9"/>
    <w:rsid w:val="003864D9"/>
    <w:rsid w:val="00393D38"/>
    <w:rsid w:val="00393DA4"/>
    <w:rsid w:val="00395D8D"/>
    <w:rsid w:val="0039612E"/>
    <w:rsid w:val="0039709A"/>
    <w:rsid w:val="003970D6"/>
    <w:rsid w:val="0039727D"/>
    <w:rsid w:val="003A104D"/>
    <w:rsid w:val="003A2952"/>
    <w:rsid w:val="003A3624"/>
    <w:rsid w:val="003A587D"/>
    <w:rsid w:val="003A7DDC"/>
    <w:rsid w:val="003B025C"/>
    <w:rsid w:val="003B0C3E"/>
    <w:rsid w:val="003B1A21"/>
    <w:rsid w:val="003B4A98"/>
    <w:rsid w:val="003C1786"/>
    <w:rsid w:val="003C3F34"/>
    <w:rsid w:val="003C4B98"/>
    <w:rsid w:val="003C54D8"/>
    <w:rsid w:val="003C710D"/>
    <w:rsid w:val="003D1BF1"/>
    <w:rsid w:val="003D53CD"/>
    <w:rsid w:val="003D5FE8"/>
    <w:rsid w:val="003D6F83"/>
    <w:rsid w:val="003E1DBC"/>
    <w:rsid w:val="003E2F5D"/>
    <w:rsid w:val="003E49F8"/>
    <w:rsid w:val="003E770D"/>
    <w:rsid w:val="003F1E7D"/>
    <w:rsid w:val="003F23EA"/>
    <w:rsid w:val="003F4DB7"/>
    <w:rsid w:val="003F5866"/>
    <w:rsid w:val="00401542"/>
    <w:rsid w:val="004015B7"/>
    <w:rsid w:val="00401A7D"/>
    <w:rsid w:val="004026CB"/>
    <w:rsid w:val="00402858"/>
    <w:rsid w:val="00407F19"/>
    <w:rsid w:val="00412B33"/>
    <w:rsid w:val="00413785"/>
    <w:rsid w:val="00413FDF"/>
    <w:rsid w:val="00415293"/>
    <w:rsid w:val="00417D7F"/>
    <w:rsid w:val="0042245C"/>
    <w:rsid w:val="00425929"/>
    <w:rsid w:val="00426204"/>
    <w:rsid w:val="00426AB4"/>
    <w:rsid w:val="0043244A"/>
    <w:rsid w:val="00432F75"/>
    <w:rsid w:val="004337D9"/>
    <w:rsid w:val="00434283"/>
    <w:rsid w:val="004343D7"/>
    <w:rsid w:val="004345B9"/>
    <w:rsid w:val="004368AE"/>
    <w:rsid w:val="004408DD"/>
    <w:rsid w:val="00440AB3"/>
    <w:rsid w:val="00440D3F"/>
    <w:rsid w:val="004414F3"/>
    <w:rsid w:val="00446759"/>
    <w:rsid w:val="00451D73"/>
    <w:rsid w:val="00453873"/>
    <w:rsid w:val="004577D4"/>
    <w:rsid w:val="00457864"/>
    <w:rsid w:val="00457A20"/>
    <w:rsid w:val="00463139"/>
    <w:rsid w:val="00463BE1"/>
    <w:rsid w:val="00463C62"/>
    <w:rsid w:val="004666D5"/>
    <w:rsid w:val="00467BC0"/>
    <w:rsid w:val="004709B5"/>
    <w:rsid w:val="00470BFE"/>
    <w:rsid w:val="0047119D"/>
    <w:rsid w:val="0047189E"/>
    <w:rsid w:val="00480317"/>
    <w:rsid w:val="0048176C"/>
    <w:rsid w:val="00481859"/>
    <w:rsid w:val="004829AC"/>
    <w:rsid w:val="00482DFF"/>
    <w:rsid w:val="00482F2D"/>
    <w:rsid w:val="004853DE"/>
    <w:rsid w:val="0048577D"/>
    <w:rsid w:val="0049743B"/>
    <w:rsid w:val="00497C91"/>
    <w:rsid w:val="00497F85"/>
    <w:rsid w:val="004A1EA7"/>
    <w:rsid w:val="004A4606"/>
    <w:rsid w:val="004A5474"/>
    <w:rsid w:val="004B35B3"/>
    <w:rsid w:val="004B5093"/>
    <w:rsid w:val="004B59C0"/>
    <w:rsid w:val="004B5EA7"/>
    <w:rsid w:val="004B6161"/>
    <w:rsid w:val="004B6A93"/>
    <w:rsid w:val="004B736B"/>
    <w:rsid w:val="004C0129"/>
    <w:rsid w:val="004C20F5"/>
    <w:rsid w:val="004C2831"/>
    <w:rsid w:val="004C4273"/>
    <w:rsid w:val="004C43AF"/>
    <w:rsid w:val="004C5EA9"/>
    <w:rsid w:val="004C6FB2"/>
    <w:rsid w:val="004D1D35"/>
    <w:rsid w:val="004D1D5C"/>
    <w:rsid w:val="004D4663"/>
    <w:rsid w:val="004D4B3C"/>
    <w:rsid w:val="004E385A"/>
    <w:rsid w:val="004E38D9"/>
    <w:rsid w:val="004E3D59"/>
    <w:rsid w:val="004E483C"/>
    <w:rsid w:val="004E5EDC"/>
    <w:rsid w:val="004E7975"/>
    <w:rsid w:val="004F0849"/>
    <w:rsid w:val="004F375C"/>
    <w:rsid w:val="004F5CEF"/>
    <w:rsid w:val="005019A2"/>
    <w:rsid w:val="00502234"/>
    <w:rsid w:val="00502AB9"/>
    <w:rsid w:val="00503A49"/>
    <w:rsid w:val="00503FE5"/>
    <w:rsid w:val="0050451F"/>
    <w:rsid w:val="00504D1C"/>
    <w:rsid w:val="00505133"/>
    <w:rsid w:val="00505BED"/>
    <w:rsid w:val="0050773E"/>
    <w:rsid w:val="00510276"/>
    <w:rsid w:val="005118F6"/>
    <w:rsid w:val="00513EA7"/>
    <w:rsid w:val="0051411E"/>
    <w:rsid w:val="0051750F"/>
    <w:rsid w:val="005179C9"/>
    <w:rsid w:val="00521618"/>
    <w:rsid w:val="00531109"/>
    <w:rsid w:val="00532E3B"/>
    <w:rsid w:val="00540824"/>
    <w:rsid w:val="00544AF4"/>
    <w:rsid w:val="005472D6"/>
    <w:rsid w:val="0055114C"/>
    <w:rsid w:val="00552A48"/>
    <w:rsid w:val="005531AA"/>
    <w:rsid w:val="00554041"/>
    <w:rsid w:val="00561BB1"/>
    <w:rsid w:val="005646CB"/>
    <w:rsid w:val="00565479"/>
    <w:rsid w:val="00565B11"/>
    <w:rsid w:val="00566514"/>
    <w:rsid w:val="00570DBC"/>
    <w:rsid w:val="00571E56"/>
    <w:rsid w:val="00575634"/>
    <w:rsid w:val="005775AE"/>
    <w:rsid w:val="005777C6"/>
    <w:rsid w:val="005809C4"/>
    <w:rsid w:val="00580FE2"/>
    <w:rsid w:val="00582450"/>
    <w:rsid w:val="0058765B"/>
    <w:rsid w:val="00594172"/>
    <w:rsid w:val="0059469E"/>
    <w:rsid w:val="0059481E"/>
    <w:rsid w:val="00596BCD"/>
    <w:rsid w:val="005A0346"/>
    <w:rsid w:val="005A0CB9"/>
    <w:rsid w:val="005A0E7C"/>
    <w:rsid w:val="005A156A"/>
    <w:rsid w:val="005A184B"/>
    <w:rsid w:val="005A2021"/>
    <w:rsid w:val="005A2AD1"/>
    <w:rsid w:val="005A3B6A"/>
    <w:rsid w:val="005A3BCF"/>
    <w:rsid w:val="005A415E"/>
    <w:rsid w:val="005A647F"/>
    <w:rsid w:val="005B101A"/>
    <w:rsid w:val="005B54B4"/>
    <w:rsid w:val="005B6829"/>
    <w:rsid w:val="005C007A"/>
    <w:rsid w:val="005C062E"/>
    <w:rsid w:val="005C1615"/>
    <w:rsid w:val="005C1D4F"/>
    <w:rsid w:val="005C2C8D"/>
    <w:rsid w:val="005C4686"/>
    <w:rsid w:val="005D05E1"/>
    <w:rsid w:val="005D5282"/>
    <w:rsid w:val="005D631B"/>
    <w:rsid w:val="005D635B"/>
    <w:rsid w:val="005D685B"/>
    <w:rsid w:val="005D68B0"/>
    <w:rsid w:val="005D76AB"/>
    <w:rsid w:val="005D7EC3"/>
    <w:rsid w:val="005E37B0"/>
    <w:rsid w:val="005E5CB0"/>
    <w:rsid w:val="005F0143"/>
    <w:rsid w:val="005F0BFE"/>
    <w:rsid w:val="005F4F98"/>
    <w:rsid w:val="00606288"/>
    <w:rsid w:val="006079C5"/>
    <w:rsid w:val="00610E46"/>
    <w:rsid w:val="00612A7D"/>
    <w:rsid w:val="006132A7"/>
    <w:rsid w:val="00616F48"/>
    <w:rsid w:val="00621539"/>
    <w:rsid w:val="00622B4C"/>
    <w:rsid w:val="00624F35"/>
    <w:rsid w:val="00630BA4"/>
    <w:rsid w:val="00633962"/>
    <w:rsid w:val="00636AF7"/>
    <w:rsid w:val="006376E5"/>
    <w:rsid w:val="00642C90"/>
    <w:rsid w:val="0064685B"/>
    <w:rsid w:val="0065117B"/>
    <w:rsid w:val="006518F5"/>
    <w:rsid w:val="00651BF1"/>
    <w:rsid w:val="00653966"/>
    <w:rsid w:val="00661F84"/>
    <w:rsid w:val="00665730"/>
    <w:rsid w:val="00672D02"/>
    <w:rsid w:val="006737BA"/>
    <w:rsid w:val="00680853"/>
    <w:rsid w:val="006822A5"/>
    <w:rsid w:val="00682E07"/>
    <w:rsid w:val="00682ECF"/>
    <w:rsid w:val="0068470A"/>
    <w:rsid w:val="00687235"/>
    <w:rsid w:val="006879D8"/>
    <w:rsid w:val="00687BD6"/>
    <w:rsid w:val="00687D4A"/>
    <w:rsid w:val="00690794"/>
    <w:rsid w:val="00691B38"/>
    <w:rsid w:val="00692090"/>
    <w:rsid w:val="006951D3"/>
    <w:rsid w:val="00695A4E"/>
    <w:rsid w:val="006B3DB0"/>
    <w:rsid w:val="006B4295"/>
    <w:rsid w:val="006B483D"/>
    <w:rsid w:val="006B553E"/>
    <w:rsid w:val="006B6EF7"/>
    <w:rsid w:val="006C08D4"/>
    <w:rsid w:val="006C23CE"/>
    <w:rsid w:val="006C35E0"/>
    <w:rsid w:val="006C4BC9"/>
    <w:rsid w:val="006C6C05"/>
    <w:rsid w:val="006D0DE4"/>
    <w:rsid w:val="006D1603"/>
    <w:rsid w:val="006D2645"/>
    <w:rsid w:val="006D3270"/>
    <w:rsid w:val="006D490A"/>
    <w:rsid w:val="006D5566"/>
    <w:rsid w:val="006D5E1E"/>
    <w:rsid w:val="006D779A"/>
    <w:rsid w:val="006E2766"/>
    <w:rsid w:val="006E2804"/>
    <w:rsid w:val="006E43BB"/>
    <w:rsid w:val="006E45CC"/>
    <w:rsid w:val="006E5D51"/>
    <w:rsid w:val="006E771F"/>
    <w:rsid w:val="006E7CD4"/>
    <w:rsid w:val="006F00AD"/>
    <w:rsid w:val="006F037A"/>
    <w:rsid w:val="006F14E0"/>
    <w:rsid w:val="006F69B0"/>
    <w:rsid w:val="00701926"/>
    <w:rsid w:val="00701C18"/>
    <w:rsid w:val="00701F5E"/>
    <w:rsid w:val="0070719E"/>
    <w:rsid w:val="00716EFB"/>
    <w:rsid w:val="00717FB7"/>
    <w:rsid w:val="00720496"/>
    <w:rsid w:val="00723D41"/>
    <w:rsid w:val="007255A3"/>
    <w:rsid w:val="00725A42"/>
    <w:rsid w:val="00727E60"/>
    <w:rsid w:val="00731200"/>
    <w:rsid w:val="00744274"/>
    <w:rsid w:val="00744BBB"/>
    <w:rsid w:val="007450EB"/>
    <w:rsid w:val="00750495"/>
    <w:rsid w:val="00751E40"/>
    <w:rsid w:val="00752A6A"/>
    <w:rsid w:val="00760296"/>
    <w:rsid w:val="00760544"/>
    <w:rsid w:val="00764B3F"/>
    <w:rsid w:val="00765AE6"/>
    <w:rsid w:val="0077166A"/>
    <w:rsid w:val="007767DB"/>
    <w:rsid w:val="00776DB9"/>
    <w:rsid w:val="00777D50"/>
    <w:rsid w:val="00782225"/>
    <w:rsid w:val="007829F4"/>
    <w:rsid w:val="0078779D"/>
    <w:rsid w:val="00787A9D"/>
    <w:rsid w:val="007911F9"/>
    <w:rsid w:val="00791D2B"/>
    <w:rsid w:val="00793A41"/>
    <w:rsid w:val="00793F2E"/>
    <w:rsid w:val="00794986"/>
    <w:rsid w:val="007972B5"/>
    <w:rsid w:val="007A3F1E"/>
    <w:rsid w:val="007A4B54"/>
    <w:rsid w:val="007A6522"/>
    <w:rsid w:val="007A6897"/>
    <w:rsid w:val="007B291E"/>
    <w:rsid w:val="007B4127"/>
    <w:rsid w:val="007B54AC"/>
    <w:rsid w:val="007B5A17"/>
    <w:rsid w:val="007B7EE0"/>
    <w:rsid w:val="007C061F"/>
    <w:rsid w:val="007C0F2D"/>
    <w:rsid w:val="007C27A7"/>
    <w:rsid w:val="007C30CF"/>
    <w:rsid w:val="007C4D01"/>
    <w:rsid w:val="007C5476"/>
    <w:rsid w:val="007C6427"/>
    <w:rsid w:val="007C6976"/>
    <w:rsid w:val="007D344F"/>
    <w:rsid w:val="007D522A"/>
    <w:rsid w:val="007E018C"/>
    <w:rsid w:val="007E0D32"/>
    <w:rsid w:val="007E2258"/>
    <w:rsid w:val="007E492A"/>
    <w:rsid w:val="007E4C95"/>
    <w:rsid w:val="007E7A18"/>
    <w:rsid w:val="007F79E4"/>
    <w:rsid w:val="00800FE8"/>
    <w:rsid w:val="00806291"/>
    <w:rsid w:val="00810B95"/>
    <w:rsid w:val="0081144E"/>
    <w:rsid w:val="008115F7"/>
    <w:rsid w:val="00812FE4"/>
    <w:rsid w:val="00815CCC"/>
    <w:rsid w:val="00815E53"/>
    <w:rsid w:val="00815ED2"/>
    <w:rsid w:val="00820F73"/>
    <w:rsid w:val="00823C7E"/>
    <w:rsid w:val="00826F43"/>
    <w:rsid w:val="008306BD"/>
    <w:rsid w:val="00832779"/>
    <w:rsid w:val="00833614"/>
    <w:rsid w:val="00834D4F"/>
    <w:rsid w:val="00835A30"/>
    <w:rsid w:val="0083790F"/>
    <w:rsid w:val="00840102"/>
    <w:rsid w:val="0084489F"/>
    <w:rsid w:val="00847970"/>
    <w:rsid w:val="00852435"/>
    <w:rsid w:val="0085417F"/>
    <w:rsid w:val="0085497C"/>
    <w:rsid w:val="00855F88"/>
    <w:rsid w:val="0085625D"/>
    <w:rsid w:val="00857DBC"/>
    <w:rsid w:val="00857FDA"/>
    <w:rsid w:val="00863249"/>
    <w:rsid w:val="00865B80"/>
    <w:rsid w:val="0087023D"/>
    <w:rsid w:val="0087090A"/>
    <w:rsid w:val="00873827"/>
    <w:rsid w:val="008779C8"/>
    <w:rsid w:val="0088016C"/>
    <w:rsid w:val="008831D6"/>
    <w:rsid w:val="00885B88"/>
    <w:rsid w:val="0088774E"/>
    <w:rsid w:val="0088779D"/>
    <w:rsid w:val="0088791A"/>
    <w:rsid w:val="00891E66"/>
    <w:rsid w:val="008938F0"/>
    <w:rsid w:val="0089496E"/>
    <w:rsid w:val="008A078E"/>
    <w:rsid w:val="008A194F"/>
    <w:rsid w:val="008A2FBA"/>
    <w:rsid w:val="008A3B6D"/>
    <w:rsid w:val="008A4688"/>
    <w:rsid w:val="008B1C9A"/>
    <w:rsid w:val="008B2CCB"/>
    <w:rsid w:val="008B4275"/>
    <w:rsid w:val="008B5D0E"/>
    <w:rsid w:val="008C38C1"/>
    <w:rsid w:val="008C3F3F"/>
    <w:rsid w:val="008C4983"/>
    <w:rsid w:val="008C4BFE"/>
    <w:rsid w:val="008C6ACC"/>
    <w:rsid w:val="008C6D5F"/>
    <w:rsid w:val="008C7D7F"/>
    <w:rsid w:val="008D16D5"/>
    <w:rsid w:val="008D36AC"/>
    <w:rsid w:val="008D7387"/>
    <w:rsid w:val="008E0E99"/>
    <w:rsid w:val="008E3657"/>
    <w:rsid w:val="008E61D3"/>
    <w:rsid w:val="008F1052"/>
    <w:rsid w:val="008F22DE"/>
    <w:rsid w:val="008F2D82"/>
    <w:rsid w:val="008F419C"/>
    <w:rsid w:val="008F628F"/>
    <w:rsid w:val="00905445"/>
    <w:rsid w:val="00905C3B"/>
    <w:rsid w:val="00910B3B"/>
    <w:rsid w:val="00911784"/>
    <w:rsid w:val="00911B60"/>
    <w:rsid w:val="00913042"/>
    <w:rsid w:val="009138B7"/>
    <w:rsid w:val="00915216"/>
    <w:rsid w:val="0091531F"/>
    <w:rsid w:val="00920FCD"/>
    <w:rsid w:val="009240A7"/>
    <w:rsid w:val="00924619"/>
    <w:rsid w:val="0092616B"/>
    <w:rsid w:val="00926374"/>
    <w:rsid w:val="00931FF6"/>
    <w:rsid w:val="00932D20"/>
    <w:rsid w:val="0094217A"/>
    <w:rsid w:val="009422CF"/>
    <w:rsid w:val="00950AAE"/>
    <w:rsid w:val="00950B04"/>
    <w:rsid w:val="00952642"/>
    <w:rsid w:val="009530B8"/>
    <w:rsid w:val="0095543E"/>
    <w:rsid w:val="00955C4C"/>
    <w:rsid w:val="00963309"/>
    <w:rsid w:val="00963986"/>
    <w:rsid w:val="00965394"/>
    <w:rsid w:val="009654CF"/>
    <w:rsid w:val="00966EC8"/>
    <w:rsid w:val="0096747B"/>
    <w:rsid w:val="009702A7"/>
    <w:rsid w:val="009706E9"/>
    <w:rsid w:val="00972230"/>
    <w:rsid w:val="009742EF"/>
    <w:rsid w:val="00975831"/>
    <w:rsid w:val="009829AB"/>
    <w:rsid w:val="0098331C"/>
    <w:rsid w:val="00984639"/>
    <w:rsid w:val="0098551E"/>
    <w:rsid w:val="00992116"/>
    <w:rsid w:val="00992E77"/>
    <w:rsid w:val="00995F0E"/>
    <w:rsid w:val="0099647C"/>
    <w:rsid w:val="009A48E6"/>
    <w:rsid w:val="009B5FD6"/>
    <w:rsid w:val="009B75DB"/>
    <w:rsid w:val="009B7791"/>
    <w:rsid w:val="009C03B1"/>
    <w:rsid w:val="009C145C"/>
    <w:rsid w:val="009C347F"/>
    <w:rsid w:val="009C3F41"/>
    <w:rsid w:val="009C52B1"/>
    <w:rsid w:val="009C6D9E"/>
    <w:rsid w:val="009C6EAA"/>
    <w:rsid w:val="009D052C"/>
    <w:rsid w:val="009D05DD"/>
    <w:rsid w:val="009D3719"/>
    <w:rsid w:val="009D5151"/>
    <w:rsid w:val="009E0EE0"/>
    <w:rsid w:val="009E12AD"/>
    <w:rsid w:val="009E669C"/>
    <w:rsid w:val="009F0878"/>
    <w:rsid w:val="009F59DD"/>
    <w:rsid w:val="009F76BF"/>
    <w:rsid w:val="00A00AA3"/>
    <w:rsid w:val="00A04297"/>
    <w:rsid w:val="00A12322"/>
    <w:rsid w:val="00A142EE"/>
    <w:rsid w:val="00A1702D"/>
    <w:rsid w:val="00A17A65"/>
    <w:rsid w:val="00A17CA0"/>
    <w:rsid w:val="00A20E68"/>
    <w:rsid w:val="00A220B8"/>
    <w:rsid w:val="00A238BF"/>
    <w:rsid w:val="00A23DEB"/>
    <w:rsid w:val="00A2607E"/>
    <w:rsid w:val="00A267DB"/>
    <w:rsid w:val="00A26864"/>
    <w:rsid w:val="00A268BD"/>
    <w:rsid w:val="00A27135"/>
    <w:rsid w:val="00A31D46"/>
    <w:rsid w:val="00A326FE"/>
    <w:rsid w:val="00A32A9B"/>
    <w:rsid w:val="00A34ABC"/>
    <w:rsid w:val="00A376CE"/>
    <w:rsid w:val="00A37CBC"/>
    <w:rsid w:val="00A41FCC"/>
    <w:rsid w:val="00A46555"/>
    <w:rsid w:val="00A50A9A"/>
    <w:rsid w:val="00A50EBB"/>
    <w:rsid w:val="00A51173"/>
    <w:rsid w:val="00A53033"/>
    <w:rsid w:val="00A534A3"/>
    <w:rsid w:val="00A53674"/>
    <w:rsid w:val="00A541E9"/>
    <w:rsid w:val="00A6037E"/>
    <w:rsid w:val="00A61FC8"/>
    <w:rsid w:val="00A637A0"/>
    <w:rsid w:val="00A67852"/>
    <w:rsid w:val="00A67EB5"/>
    <w:rsid w:val="00A67EE5"/>
    <w:rsid w:val="00A7000E"/>
    <w:rsid w:val="00A70090"/>
    <w:rsid w:val="00A700DC"/>
    <w:rsid w:val="00A71105"/>
    <w:rsid w:val="00A7182C"/>
    <w:rsid w:val="00A7737C"/>
    <w:rsid w:val="00A7785E"/>
    <w:rsid w:val="00A8107A"/>
    <w:rsid w:val="00A86180"/>
    <w:rsid w:val="00A8682A"/>
    <w:rsid w:val="00A8683F"/>
    <w:rsid w:val="00A92631"/>
    <w:rsid w:val="00A941F4"/>
    <w:rsid w:val="00A9533B"/>
    <w:rsid w:val="00A9681F"/>
    <w:rsid w:val="00A978B4"/>
    <w:rsid w:val="00AA2356"/>
    <w:rsid w:val="00AA477B"/>
    <w:rsid w:val="00AB05BA"/>
    <w:rsid w:val="00AB0B1A"/>
    <w:rsid w:val="00AB2846"/>
    <w:rsid w:val="00AC1DC0"/>
    <w:rsid w:val="00AC1FA9"/>
    <w:rsid w:val="00AC484A"/>
    <w:rsid w:val="00AC524C"/>
    <w:rsid w:val="00AC7406"/>
    <w:rsid w:val="00AC7AD1"/>
    <w:rsid w:val="00AD0467"/>
    <w:rsid w:val="00AD1658"/>
    <w:rsid w:val="00AD1E75"/>
    <w:rsid w:val="00AD2004"/>
    <w:rsid w:val="00AD339A"/>
    <w:rsid w:val="00AD3B4F"/>
    <w:rsid w:val="00AD5782"/>
    <w:rsid w:val="00AD5AB8"/>
    <w:rsid w:val="00AE1031"/>
    <w:rsid w:val="00AE36D4"/>
    <w:rsid w:val="00AE69A1"/>
    <w:rsid w:val="00AF0AB2"/>
    <w:rsid w:val="00AF66C7"/>
    <w:rsid w:val="00AF69F3"/>
    <w:rsid w:val="00B0258A"/>
    <w:rsid w:val="00B0323F"/>
    <w:rsid w:val="00B07843"/>
    <w:rsid w:val="00B10ADA"/>
    <w:rsid w:val="00B119BC"/>
    <w:rsid w:val="00B12404"/>
    <w:rsid w:val="00B13736"/>
    <w:rsid w:val="00B137A1"/>
    <w:rsid w:val="00B14850"/>
    <w:rsid w:val="00B16385"/>
    <w:rsid w:val="00B20A62"/>
    <w:rsid w:val="00B22169"/>
    <w:rsid w:val="00B232F8"/>
    <w:rsid w:val="00B24F49"/>
    <w:rsid w:val="00B25B92"/>
    <w:rsid w:val="00B30B36"/>
    <w:rsid w:val="00B315B9"/>
    <w:rsid w:val="00B31B46"/>
    <w:rsid w:val="00B339E7"/>
    <w:rsid w:val="00B37550"/>
    <w:rsid w:val="00B4034A"/>
    <w:rsid w:val="00B43019"/>
    <w:rsid w:val="00B43CBD"/>
    <w:rsid w:val="00B44126"/>
    <w:rsid w:val="00B46297"/>
    <w:rsid w:val="00B46969"/>
    <w:rsid w:val="00B534B3"/>
    <w:rsid w:val="00B61523"/>
    <w:rsid w:val="00B63BA2"/>
    <w:rsid w:val="00B65400"/>
    <w:rsid w:val="00B656E7"/>
    <w:rsid w:val="00B65F7F"/>
    <w:rsid w:val="00B67FE0"/>
    <w:rsid w:val="00B70779"/>
    <w:rsid w:val="00B72189"/>
    <w:rsid w:val="00B72A13"/>
    <w:rsid w:val="00B758FC"/>
    <w:rsid w:val="00B77C5A"/>
    <w:rsid w:val="00B77F1C"/>
    <w:rsid w:val="00B8393E"/>
    <w:rsid w:val="00B87C92"/>
    <w:rsid w:val="00B87D0D"/>
    <w:rsid w:val="00B91B91"/>
    <w:rsid w:val="00B936E7"/>
    <w:rsid w:val="00B948EB"/>
    <w:rsid w:val="00B95408"/>
    <w:rsid w:val="00B956D1"/>
    <w:rsid w:val="00B96066"/>
    <w:rsid w:val="00B96C29"/>
    <w:rsid w:val="00BA0585"/>
    <w:rsid w:val="00BA205F"/>
    <w:rsid w:val="00BA22E8"/>
    <w:rsid w:val="00BA4BC3"/>
    <w:rsid w:val="00BA67C4"/>
    <w:rsid w:val="00BB00BB"/>
    <w:rsid w:val="00BB1034"/>
    <w:rsid w:val="00BB302C"/>
    <w:rsid w:val="00BB3C75"/>
    <w:rsid w:val="00BB6F9D"/>
    <w:rsid w:val="00BC0E4E"/>
    <w:rsid w:val="00BC1716"/>
    <w:rsid w:val="00BC3302"/>
    <w:rsid w:val="00BC46A1"/>
    <w:rsid w:val="00BC46D4"/>
    <w:rsid w:val="00BC67DA"/>
    <w:rsid w:val="00BC75D3"/>
    <w:rsid w:val="00BC7938"/>
    <w:rsid w:val="00BD1E7B"/>
    <w:rsid w:val="00BD3105"/>
    <w:rsid w:val="00BD4310"/>
    <w:rsid w:val="00BD751D"/>
    <w:rsid w:val="00BD7E7A"/>
    <w:rsid w:val="00BE0AC5"/>
    <w:rsid w:val="00BE17EF"/>
    <w:rsid w:val="00BE2E15"/>
    <w:rsid w:val="00BE3826"/>
    <w:rsid w:val="00BE416F"/>
    <w:rsid w:val="00BE527E"/>
    <w:rsid w:val="00BE69E9"/>
    <w:rsid w:val="00BF6740"/>
    <w:rsid w:val="00BF75A9"/>
    <w:rsid w:val="00BF764D"/>
    <w:rsid w:val="00C0041E"/>
    <w:rsid w:val="00C0083E"/>
    <w:rsid w:val="00C00B23"/>
    <w:rsid w:val="00C06CF6"/>
    <w:rsid w:val="00C06D93"/>
    <w:rsid w:val="00C10A49"/>
    <w:rsid w:val="00C15237"/>
    <w:rsid w:val="00C154E6"/>
    <w:rsid w:val="00C207C5"/>
    <w:rsid w:val="00C23828"/>
    <w:rsid w:val="00C2460F"/>
    <w:rsid w:val="00C2649A"/>
    <w:rsid w:val="00C30016"/>
    <w:rsid w:val="00C30400"/>
    <w:rsid w:val="00C30636"/>
    <w:rsid w:val="00C30DD1"/>
    <w:rsid w:val="00C337E1"/>
    <w:rsid w:val="00C34EB4"/>
    <w:rsid w:val="00C36FFA"/>
    <w:rsid w:val="00C37027"/>
    <w:rsid w:val="00C40673"/>
    <w:rsid w:val="00C42AC9"/>
    <w:rsid w:val="00C444A9"/>
    <w:rsid w:val="00C44BCB"/>
    <w:rsid w:val="00C50EA3"/>
    <w:rsid w:val="00C527FD"/>
    <w:rsid w:val="00C535FA"/>
    <w:rsid w:val="00C62BBE"/>
    <w:rsid w:val="00C65BF4"/>
    <w:rsid w:val="00C669CC"/>
    <w:rsid w:val="00C67688"/>
    <w:rsid w:val="00C67F85"/>
    <w:rsid w:val="00C70E87"/>
    <w:rsid w:val="00C72490"/>
    <w:rsid w:val="00C74B3B"/>
    <w:rsid w:val="00C74ECE"/>
    <w:rsid w:val="00C755DE"/>
    <w:rsid w:val="00C7594E"/>
    <w:rsid w:val="00C8189A"/>
    <w:rsid w:val="00C86650"/>
    <w:rsid w:val="00C875BC"/>
    <w:rsid w:val="00C87DA0"/>
    <w:rsid w:val="00C922F9"/>
    <w:rsid w:val="00C9305C"/>
    <w:rsid w:val="00C9374F"/>
    <w:rsid w:val="00C95380"/>
    <w:rsid w:val="00C95DBB"/>
    <w:rsid w:val="00CA2D61"/>
    <w:rsid w:val="00CA558E"/>
    <w:rsid w:val="00CB0F80"/>
    <w:rsid w:val="00CB1A65"/>
    <w:rsid w:val="00CB643E"/>
    <w:rsid w:val="00CB6FC9"/>
    <w:rsid w:val="00CC34BC"/>
    <w:rsid w:val="00CC3CA4"/>
    <w:rsid w:val="00CC5370"/>
    <w:rsid w:val="00CC575A"/>
    <w:rsid w:val="00CC665C"/>
    <w:rsid w:val="00CD03AA"/>
    <w:rsid w:val="00CD0BAC"/>
    <w:rsid w:val="00CD0BF9"/>
    <w:rsid w:val="00CD2E20"/>
    <w:rsid w:val="00CD3DC3"/>
    <w:rsid w:val="00CD5841"/>
    <w:rsid w:val="00CD710E"/>
    <w:rsid w:val="00CE0BE0"/>
    <w:rsid w:val="00CE455E"/>
    <w:rsid w:val="00CF087F"/>
    <w:rsid w:val="00CF1164"/>
    <w:rsid w:val="00CF1F1F"/>
    <w:rsid w:val="00CF479B"/>
    <w:rsid w:val="00CF5CC6"/>
    <w:rsid w:val="00D01AB5"/>
    <w:rsid w:val="00D0236E"/>
    <w:rsid w:val="00D02E2B"/>
    <w:rsid w:val="00D02EC8"/>
    <w:rsid w:val="00D0407C"/>
    <w:rsid w:val="00D060E6"/>
    <w:rsid w:val="00D07F1A"/>
    <w:rsid w:val="00D10777"/>
    <w:rsid w:val="00D11933"/>
    <w:rsid w:val="00D12E72"/>
    <w:rsid w:val="00D13EE9"/>
    <w:rsid w:val="00D14F27"/>
    <w:rsid w:val="00D15BA6"/>
    <w:rsid w:val="00D15D74"/>
    <w:rsid w:val="00D17F23"/>
    <w:rsid w:val="00D21537"/>
    <w:rsid w:val="00D235A6"/>
    <w:rsid w:val="00D256A3"/>
    <w:rsid w:val="00D26908"/>
    <w:rsid w:val="00D32F3D"/>
    <w:rsid w:val="00D3340F"/>
    <w:rsid w:val="00D34F8C"/>
    <w:rsid w:val="00D3551E"/>
    <w:rsid w:val="00D41276"/>
    <w:rsid w:val="00D46612"/>
    <w:rsid w:val="00D50A47"/>
    <w:rsid w:val="00D5124D"/>
    <w:rsid w:val="00D53B65"/>
    <w:rsid w:val="00D5495F"/>
    <w:rsid w:val="00D565A2"/>
    <w:rsid w:val="00D601AA"/>
    <w:rsid w:val="00D61E86"/>
    <w:rsid w:val="00D63EA1"/>
    <w:rsid w:val="00D67DEB"/>
    <w:rsid w:val="00D76F35"/>
    <w:rsid w:val="00D8070B"/>
    <w:rsid w:val="00D80F6A"/>
    <w:rsid w:val="00D81597"/>
    <w:rsid w:val="00D81773"/>
    <w:rsid w:val="00D81801"/>
    <w:rsid w:val="00D83EC5"/>
    <w:rsid w:val="00D8642F"/>
    <w:rsid w:val="00D87BBB"/>
    <w:rsid w:val="00D92D3B"/>
    <w:rsid w:val="00D92F86"/>
    <w:rsid w:val="00D949A5"/>
    <w:rsid w:val="00D96F2B"/>
    <w:rsid w:val="00D9741D"/>
    <w:rsid w:val="00D977CA"/>
    <w:rsid w:val="00DA1E7F"/>
    <w:rsid w:val="00DA3853"/>
    <w:rsid w:val="00DA3907"/>
    <w:rsid w:val="00DA5BB9"/>
    <w:rsid w:val="00DA7068"/>
    <w:rsid w:val="00DA7EC3"/>
    <w:rsid w:val="00DB2458"/>
    <w:rsid w:val="00DB2EE6"/>
    <w:rsid w:val="00DB5B66"/>
    <w:rsid w:val="00DB67AA"/>
    <w:rsid w:val="00DB722F"/>
    <w:rsid w:val="00DC04D0"/>
    <w:rsid w:val="00DC627E"/>
    <w:rsid w:val="00DC799E"/>
    <w:rsid w:val="00DD35D3"/>
    <w:rsid w:val="00DD4A2F"/>
    <w:rsid w:val="00DE026E"/>
    <w:rsid w:val="00DE0AA5"/>
    <w:rsid w:val="00DE13ED"/>
    <w:rsid w:val="00DE423E"/>
    <w:rsid w:val="00DE4D39"/>
    <w:rsid w:val="00DE4D4B"/>
    <w:rsid w:val="00DE7624"/>
    <w:rsid w:val="00DE7B71"/>
    <w:rsid w:val="00DF0137"/>
    <w:rsid w:val="00DF0471"/>
    <w:rsid w:val="00DF1F67"/>
    <w:rsid w:val="00DF202F"/>
    <w:rsid w:val="00DF46C3"/>
    <w:rsid w:val="00DF5185"/>
    <w:rsid w:val="00DF54C9"/>
    <w:rsid w:val="00DF58C2"/>
    <w:rsid w:val="00DF7A3E"/>
    <w:rsid w:val="00E00FC5"/>
    <w:rsid w:val="00E02242"/>
    <w:rsid w:val="00E028F6"/>
    <w:rsid w:val="00E0436D"/>
    <w:rsid w:val="00E045F5"/>
    <w:rsid w:val="00E05009"/>
    <w:rsid w:val="00E06192"/>
    <w:rsid w:val="00E06ACC"/>
    <w:rsid w:val="00E06C08"/>
    <w:rsid w:val="00E06E79"/>
    <w:rsid w:val="00E078D6"/>
    <w:rsid w:val="00E10CFD"/>
    <w:rsid w:val="00E10DF4"/>
    <w:rsid w:val="00E219C1"/>
    <w:rsid w:val="00E22157"/>
    <w:rsid w:val="00E223DC"/>
    <w:rsid w:val="00E25866"/>
    <w:rsid w:val="00E25E5C"/>
    <w:rsid w:val="00E306A1"/>
    <w:rsid w:val="00E418FA"/>
    <w:rsid w:val="00E516C6"/>
    <w:rsid w:val="00E54E33"/>
    <w:rsid w:val="00E601DC"/>
    <w:rsid w:val="00E60BED"/>
    <w:rsid w:val="00E6290F"/>
    <w:rsid w:val="00E63CB9"/>
    <w:rsid w:val="00E650DE"/>
    <w:rsid w:val="00E65D85"/>
    <w:rsid w:val="00E71B17"/>
    <w:rsid w:val="00E73677"/>
    <w:rsid w:val="00E74CA7"/>
    <w:rsid w:val="00E75850"/>
    <w:rsid w:val="00E82CE3"/>
    <w:rsid w:val="00E8368C"/>
    <w:rsid w:val="00E84747"/>
    <w:rsid w:val="00E849DA"/>
    <w:rsid w:val="00E870AD"/>
    <w:rsid w:val="00E90FBB"/>
    <w:rsid w:val="00E930BC"/>
    <w:rsid w:val="00EA220F"/>
    <w:rsid w:val="00EA3784"/>
    <w:rsid w:val="00EA6813"/>
    <w:rsid w:val="00EB1562"/>
    <w:rsid w:val="00EB17A2"/>
    <w:rsid w:val="00EB1C23"/>
    <w:rsid w:val="00EB384F"/>
    <w:rsid w:val="00EB4A18"/>
    <w:rsid w:val="00EB4C2A"/>
    <w:rsid w:val="00EB7704"/>
    <w:rsid w:val="00EC0890"/>
    <w:rsid w:val="00EC24EA"/>
    <w:rsid w:val="00EC35E6"/>
    <w:rsid w:val="00EC571D"/>
    <w:rsid w:val="00ED0551"/>
    <w:rsid w:val="00ED0DAD"/>
    <w:rsid w:val="00ED250F"/>
    <w:rsid w:val="00ED2DDB"/>
    <w:rsid w:val="00ED2F38"/>
    <w:rsid w:val="00ED3275"/>
    <w:rsid w:val="00ED3F2C"/>
    <w:rsid w:val="00ED4C96"/>
    <w:rsid w:val="00ED5D11"/>
    <w:rsid w:val="00EE01D6"/>
    <w:rsid w:val="00EE04B4"/>
    <w:rsid w:val="00EE2832"/>
    <w:rsid w:val="00EE3C8C"/>
    <w:rsid w:val="00EE60D7"/>
    <w:rsid w:val="00EF06B8"/>
    <w:rsid w:val="00EF1934"/>
    <w:rsid w:val="00EF5E74"/>
    <w:rsid w:val="00F01B13"/>
    <w:rsid w:val="00F02085"/>
    <w:rsid w:val="00F0391D"/>
    <w:rsid w:val="00F0545C"/>
    <w:rsid w:val="00F064CE"/>
    <w:rsid w:val="00F11EAF"/>
    <w:rsid w:val="00F12DA3"/>
    <w:rsid w:val="00F16CC5"/>
    <w:rsid w:val="00F176BD"/>
    <w:rsid w:val="00F22C7B"/>
    <w:rsid w:val="00F2373D"/>
    <w:rsid w:val="00F23C5B"/>
    <w:rsid w:val="00F25917"/>
    <w:rsid w:val="00F25DD2"/>
    <w:rsid w:val="00F26E18"/>
    <w:rsid w:val="00F2714E"/>
    <w:rsid w:val="00F27726"/>
    <w:rsid w:val="00F27AB9"/>
    <w:rsid w:val="00F31A7A"/>
    <w:rsid w:val="00F32B1C"/>
    <w:rsid w:val="00F33027"/>
    <w:rsid w:val="00F3473E"/>
    <w:rsid w:val="00F34850"/>
    <w:rsid w:val="00F359C6"/>
    <w:rsid w:val="00F36E92"/>
    <w:rsid w:val="00F437B6"/>
    <w:rsid w:val="00F43D37"/>
    <w:rsid w:val="00F4455B"/>
    <w:rsid w:val="00F45383"/>
    <w:rsid w:val="00F4772F"/>
    <w:rsid w:val="00F50A62"/>
    <w:rsid w:val="00F51D71"/>
    <w:rsid w:val="00F532B9"/>
    <w:rsid w:val="00F53FCD"/>
    <w:rsid w:val="00F54F7A"/>
    <w:rsid w:val="00F57664"/>
    <w:rsid w:val="00F627C6"/>
    <w:rsid w:val="00F6331D"/>
    <w:rsid w:val="00F64E6E"/>
    <w:rsid w:val="00F73AE2"/>
    <w:rsid w:val="00F743A6"/>
    <w:rsid w:val="00F744E5"/>
    <w:rsid w:val="00F75F3C"/>
    <w:rsid w:val="00F77567"/>
    <w:rsid w:val="00F80310"/>
    <w:rsid w:val="00F810C3"/>
    <w:rsid w:val="00F81368"/>
    <w:rsid w:val="00F82FC2"/>
    <w:rsid w:val="00F8476A"/>
    <w:rsid w:val="00F86014"/>
    <w:rsid w:val="00F86B87"/>
    <w:rsid w:val="00F90607"/>
    <w:rsid w:val="00F908E6"/>
    <w:rsid w:val="00F92981"/>
    <w:rsid w:val="00F9322C"/>
    <w:rsid w:val="00F938D2"/>
    <w:rsid w:val="00F95479"/>
    <w:rsid w:val="00F96758"/>
    <w:rsid w:val="00F97B23"/>
    <w:rsid w:val="00FA5F41"/>
    <w:rsid w:val="00FA61DD"/>
    <w:rsid w:val="00FA7359"/>
    <w:rsid w:val="00FA762F"/>
    <w:rsid w:val="00FA7C89"/>
    <w:rsid w:val="00FB0A96"/>
    <w:rsid w:val="00FB0C0F"/>
    <w:rsid w:val="00FB60DF"/>
    <w:rsid w:val="00FC07C1"/>
    <w:rsid w:val="00FC475D"/>
    <w:rsid w:val="00FC4D28"/>
    <w:rsid w:val="00FC5A80"/>
    <w:rsid w:val="00FC70C6"/>
    <w:rsid w:val="00FC7745"/>
    <w:rsid w:val="00FD09E1"/>
    <w:rsid w:val="00FD1C6F"/>
    <w:rsid w:val="00FD4540"/>
    <w:rsid w:val="00FD681C"/>
    <w:rsid w:val="00FD7F48"/>
    <w:rsid w:val="00FE0EC8"/>
    <w:rsid w:val="00FE1BFB"/>
    <w:rsid w:val="00FE68D5"/>
    <w:rsid w:val="00FE6D9C"/>
    <w:rsid w:val="00FF1FAB"/>
    <w:rsid w:val="00FF5525"/>
    <w:rsid w:val="00FF7300"/>
    <w:rsid w:val="00FF7D81"/>
    <w:rsid w:val="00FF7F06"/>
    <w:rsid w:val="014C8E66"/>
    <w:rsid w:val="017509DE"/>
    <w:rsid w:val="020033D7"/>
    <w:rsid w:val="0269974F"/>
    <w:rsid w:val="056B2172"/>
    <w:rsid w:val="059A4D98"/>
    <w:rsid w:val="06551913"/>
    <w:rsid w:val="08353D11"/>
    <w:rsid w:val="09AF1604"/>
    <w:rsid w:val="0BD7EDC8"/>
    <w:rsid w:val="0BDA62F6"/>
    <w:rsid w:val="0DFE511A"/>
    <w:rsid w:val="0E62256A"/>
    <w:rsid w:val="0FA0E8C9"/>
    <w:rsid w:val="10735EE8"/>
    <w:rsid w:val="11B5FEC8"/>
    <w:rsid w:val="130546D1"/>
    <w:rsid w:val="1552A928"/>
    <w:rsid w:val="166B1A6E"/>
    <w:rsid w:val="1756185F"/>
    <w:rsid w:val="17F7B033"/>
    <w:rsid w:val="19A32F1C"/>
    <w:rsid w:val="1B20ABE4"/>
    <w:rsid w:val="1CBD6CA2"/>
    <w:rsid w:val="1D0137F5"/>
    <w:rsid w:val="1DEBC6F6"/>
    <w:rsid w:val="1F46E435"/>
    <w:rsid w:val="20867BEA"/>
    <w:rsid w:val="220E7663"/>
    <w:rsid w:val="22B7BF77"/>
    <w:rsid w:val="22F0C07B"/>
    <w:rsid w:val="2335F425"/>
    <w:rsid w:val="23FCDEBB"/>
    <w:rsid w:val="25691DE9"/>
    <w:rsid w:val="25E74606"/>
    <w:rsid w:val="25F35A20"/>
    <w:rsid w:val="2685230C"/>
    <w:rsid w:val="26A37E7D"/>
    <w:rsid w:val="27C4D3DF"/>
    <w:rsid w:val="27EB664D"/>
    <w:rsid w:val="2A9193A4"/>
    <w:rsid w:val="2B2C4C62"/>
    <w:rsid w:val="2C5D7B7C"/>
    <w:rsid w:val="31398408"/>
    <w:rsid w:val="31533A9F"/>
    <w:rsid w:val="316F6DD8"/>
    <w:rsid w:val="34D1F827"/>
    <w:rsid w:val="3530A8A0"/>
    <w:rsid w:val="3732EA3B"/>
    <w:rsid w:val="376B1346"/>
    <w:rsid w:val="37BB3CC4"/>
    <w:rsid w:val="383DE298"/>
    <w:rsid w:val="394A7D7B"/>
    <w:rsid w:val="3C143EBE"/>
    <w:rsid w:val="3DB18610"/>
    <w:rsid w:val="3F2A0BE2"/>
    <w:rsid w:val="3F4025F9"/>
    <w:rsid w:val="3FC4581B"/>
    <w:rsid w:val="427FE74D"/>
    <w:rsid w:val="42E95662"/>
    <w:rsid w:val="440C90AD"/>
    <w:rsid w:val="45B5EFA1"/>
    <w:rsid w:val="4620DD64"/>
    <w:rsid w:val="4673E7FC"/>
    <w:rsid w:val="4BD18204"/>
    <w:rsid w:val="4C1E426A"/>
    <w:rsid w:val="4C7CDBE0"/>
    <w:rsid w:val="4D8750C7"/>
    <w:rsid w:val="4D93C3AC"/>
    <w:rsid w:val="4E7EF9E1"/>
    <w:rsid w:val="4FC772D3"/>
    <w:rsid w:val="5016EB18"/>
    <w:rsid w:val="5057D3E5"/>
    <w:rsid w:val="51055A40"/>
    <w:rsid w:val="512B6687"/>
    <w:rsid w:val="51C6D789"/>
    <w:rsid w:val="51EFB703"/>
    <w:rsid w:val="53264A82"/>
    <w:rsid w:val="56663172"/>
    <w:rsid w:val="58342F01"/>
    <w:rsid w:val="59C99A0E"/>
    <w:rsid w:val="5AB56F7B"/>
    <w:rsid w:val="5ACFE1F6"/>
    <w:rsid w:val="5BB955B7"/>
    <w:rsid w:val="5C471A94"/>
    <w:rsid w:val="5D29EA46"/>
    <w:rsid w:val="5D6AF9BE"/>
    <w:rsid w:val="5E307395"/>
    <w:rsid w:val="5E7BFD39"/>
    <w:rsid w:val="5EC0E192"/>
    <w:rsid w:val="5FCA4E19"/>
    <w:rsid w:val="605AEA2E"/>
    <w:rsid w:val="623416E2"/>
    <w:rsid w:val="6248434F"/>
    <w:rsid w:val="62C08160"/>
    <w:rsid w:val="62CD1BFA"/>
    <w:rsid w:val="6320240C"/>
    <w:rsid w:val="6336BADA"/>
    <w:rsid w:val="642BA8C7"/>
    <w:rsid w:val="6468EC5B"/>
    <w:rsid w:val="6559F97F"/>
    <w:rsid w:val="66EF960A"/>
    <w:rsid w:val="682AC51A"/>
    <w:rsid w:val="687EC6CA"/>
    <w:rsid w:val="68E532E7"/>
    <w:rsid w:val="6D4DCE7C"/>
    <w:rsid w:val="6DB7AFF9"/>
    <w:rsid w:val="6DB9DE22"/>
    <w:rsid w:val="6ED8565B"/>
    <w:rsid w:val="6FD0F4A8"/>
    <w:rsid w:val="70188BF7"/>
    <w:rsid w:val="7148D243"/>
    <w:rsid w:val="727EACFC"/>
    <w:rsid w:val="72C94726"/>
    <w:rsid w:val="78971291"/>
    <w:rsid w:val="799C036A"/>
    <w:rsid w:val="79CB98F6"/>
    <w:rsid w:val="7A0BFEC9"/>
    <w:rsid w:val="7A208144"/>
    <w:rsid w:val="7CA73E5D"/>
    <w:rsid w:val="7CAACFED"/>
    <w:rsid w:val="7DC2A6BD"/>
    <w:rsid w:val="7DE62899"/>
    <w:rsid w:val="7EAC4441"/>
    <w:rsid w:val="7F10A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3F607"/>
  <w15:chartTrackingRefBased/>
  <w15:docId w15:val="{CA91C9CD-BED5-41CB-BEE6-4EED6ADB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D3"/>
    <w:pPr>
      <w:spacing w:after="200" w:line="276" w:lineRule="auto"/>
    </w:pPr>
  </w:style>
  <w:style w:type="paragraph" w:styleId="Heading1">
    <w:name w:val="heading 1"/>
    <w:basedOn w:val="Normal"/>
    <w:next w:val="Normal"/>
    <w:link w:val="Heading1Char"/>
    <w:uiPriority w:val="9"/>
    <w:qFormat/>
    <w:rsid w:val="003C54D8"/>
    <w:pPr>
      <w:keepNext/>
      <w:keepLines/>
      <w:numPr>
        <w:numId w:val="22"/>
      </w:numPr>
      <w:spacing w:before="240" w:after="0"/>
      <w:outlineLvl w:val="0"/>
    </w:pPr>
    <w:rPr>
      <w:rFonts w:eastAsiaTheme="majorEastAsia"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character" w:styleId="Hyperlink">
    <w:name w:val="Hyperlink"/>
    <w:basedOn w:val="DefaultParagraphFont"/>
    <w:uiPriority w:val="99"/>
    <w:unhideWhenUsed/>
    <w:rsid w:val="005B54B4"/>
    <w:rPr>
      <w:color w:val="0563C1" w:themeColor="hyperlink"/>
      <w:u w:val="single"/>
    </w:rPr>
  </w:style>
  <w:style w:type="paragraph" w:styleId="ListParagraph">
    <w:name w:val="List Paragraph"/>
    <w:basedOn w:val="Normal"/>
    <w:uiPriority w:val="34"/>
    <w:qFormat/>
    <w:rsid w:val="00155FC8"/>
    <w:pPr>
      <w:ind w:left="720"/>
      <w:contextualSpacing/>
    </w:pPr>
  </w:style>
  <w:style w:type="character" w:customStyle="1" w:styleId="normaltextrun">
    <w:name w:val="normaltextrun"/>
    <w:basedOn w:val="DefaultParagraphFont"/>
    <w:rsid w:val="00270242"/>
  </w:style>
  <w:style w:type="character" w:customStyle="1" w:styleId="eop">
    <w:name w:val="eop"/>
    <w:basedOn w:val="DefaultParagraphFont"/>
    <w:rsid w:val="00270242"/>
  </w:style>
  <w:style w:type="table" w:styleId="TableGrid">
    <w:name w:val="Table Grid"/>
    <w:basedOn w:val="TableNormal"/>
    <w:uiPriority w:val="39"/>
    <w:rsid w:val="0092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B68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6829"/>
    <w:rPr>
      <w:sz w:val="16"/>
      <w:szCs w:val="16"/>
    </w:rPr>
  </w:style>
  <w:style w:type="paragraph" w:styleId="CommentText">
    <w:name w:val="annotation text"/>
    <w:basedOn w:val="Normal"/>
    <w:link w:val="CommentTextChar"/>
    <w:uiPriority w:val="99"/>
    <w:unhideWhenUsed/>
    <w:rsid w:val="005B6829"/>
    <w:pPr>
      <w:spacing w:line="240" w:lineRule="auto"/>
    </w:pPr>
    <w:rPr>
      <w:sz w:val="20"/>
      <w:szCs w:val="20"/>
    </w:rPr>
  </w:style>
  <w:style w:type="character" w:customStyle="1" w:styleId="CommentTextChar">
    <w:name w:val="Comment Text Char"/>
    <w:basedOn w:val="DefaultParagraphFont"/>
    <w:link w:val="CommentText"/>
    <w:uiPriority w:val="99"/>
    <w:rsid w:val="005B6829"/>
    <w:rPr>
      <w:sz w:val="20"/>
      <w:szCs w:val="20"/>
    </w:rPr>
  </w:style>
  <w:style w:type="table" w:customStyle="1" w:styleId="TableGrid2">
    <w:name w:val="Table Grid2"/>
    <w:basedOn w:val="TableNormal"/>
    <w:next w:val="TableGrid"/>
    <w:uiPriority w:val="59"/>
    <w:rsid w:val="00CC3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B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340F"/>
    <w:pPr>
      <w:spacing w:after="0" w:line="240" w:lineRule="auto"/>
    </w:pPr>
  </w:style>
  <w:style w:type="paragraph" w:styleId="CommentSubject">
    <w:name w:val="annotation subject"/>
    <w:basedOn w:val="CommentText"/>
    <w:next w:val="CommentText"/>
    <w:link w:val="CommentSubjectChar"/>
    <w:uiPriority w:val="99"/>
    <w:semiHidden/>
    <w:unhideWhenUsed/>
    <w:rsid w:val="006822A5"/>
    <w:rPr>
      <w:b/>
      <w:bCs/>
    </w:rPr>
  </w:style>
  <w:style w:type="character" w:customStyle="1" w:styleId="CommentSubjectChar">
    <w:name w:val="Comment Subject Char"/>
    <w:basedOn w:val="CommentTextChar"/>
    <w:link w:val="CommentSubject"/>
    <w:uiPriority w:val="99"/>
    <w:semiHidden/>
    <w:rsid w:val="006822A5"/>
    <w:rPr>
      <w:b/>
      <w:bCs/>
      <w:sz w:val="20"/>
      <w:szCs w:val="20"/>
    </w:rPr>
  </w:style>
  <w:style w:type="paragraph" w:customStyle="1" w:styleId="xxmsolistparagraph">
    <w:name w:val="x_xmsolistparagraph"/>
    <w:basedOn w:val="Normal"/>
    <w:rsid w:val="0019598B"/>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3C54D8"/>
    <w:rPr>
      <w:rFonts w:eastAsiaTheme="majorEastAsia" w:cstheme="majorBidi"/>
      <w:color w:val="000000" w:themeColor="text1"/>
      <w:sz w:val="24"/>
      <w:szCs w:val="32"/>
    </w:rPr>
  </w:style>
  <w:style w:type="paragraph" w:styleId="NoSpacing">
    <w:name w:val="No Spacing"/>
    <w:next w:val="Heading1"/>
    <w:uiPriority w:val="1"/>
    <w:qFormat/>
    <w:rsid w:val="00AF0AB2"/>
    <w:pPr>
      <w:spacing w:after="0" w:line="240" w:lineRule="auto"/>
    </w:pPr>
  </w:style>
  <w:style w:type="character" w:customStyle="1" w:styleId="ui-provider">
    <w:name w:val="ui-provider"/>
    <w:basedOn w:val="DefaultParagraphFont"/>
    <w:rsid w:val="00CD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6262">
      <w:bodyDiv w:val="1"/>
      <w:marLeft w:val="0"/>
      <w:marRight w:val="0"/>
      <w:marTop w:val="0"/>
      <w:marBottom w:val="0"/>
      <w:divBdr>
        <w:top w:val="none" w:sz="0" w:space="0" w:color="auto"/>
        <w:left w:val="none" w:sz="0" w:space="0" w:color="auto"/>
        <w:bottom w:val="none" w:sz="0" w:space="0" w:color="auto"/>
        <w:right w:val="none" w:sz="0" w:space="0" w:color="auto"/>
      </w:divBdr>
    </w:div>
    <w:div w:id="230041909">
      <w:bodyDiv w:val="1"/>
      <w:marLeft w:val="0"/>
      <w:marRight w:val="0"/>
      <w:marTop w:val="0"/>
      <w:marBottom w:val="0"/>
      <w:divBdr>
        <w:top w:val="none" w:sz="0" w:space="0" w:color="auto"/>
        <w:left w:val="none" w:sz="0" w:space="0" w:color="auto"/>
        <w:bottom w:val="none" w:sz="0" w:space="0" w:color="auto"/>
        <w:right w:val="none" w:sz="0" w:space="0" w:color="auto"/>
      </w:divBdr>
    </w:div>
    <w:div w:id="680401232">
      <w:bodyDiv w:val="1"/>
      <w:marLeft w:val="0"/>
      <w:marRight w:val="0"/>
      <w:marTop w:val="0"/>
      <w:marBottom w:val="0"/>
      <w:divBdr>
        <w:top w:val="none" w:sz="0" w:space="0" w:color="auto"/>
        <w:left w:val="none" w:sz="0" w:space="0" w:color="auto"/>
        <w:bottom w:val="none" w:sz="0" w:space="0" w:color="auto"/>
        <w:right w:val="none" w:sz="0" w:space="0" w:color="auto"/>
      </w:divBdr>
    </w:div>
    <w:div w:id="969170642">
      <w:bodyDiv w:val="1"/>
      <w:marLeft w:val="0"/>
      <w:marRight w:val="0"/>
      <w:marTop w:val="0"/>
      <w:marBottom w:val="0"/>
      <w:divBdr>
        <w:top w:val="none" w:sz="0" w:space="0" w:color="auto"/>
        <w:left w:val="none" w:sz="0" w:space="0" w:color="auto"/>
        <w:bottom w:val="none" w:sz="0" w:space="0" w:color="auto"/>
        <w:right w:val="none" w:sz="0" w:space="0" w:color="auto"/>
      </w:divBdr>
      <w:divsChild>
        <w:div w:id="867135717">
          <w:marLeft w:val="0"/>
          <w:marRight w:val="0"/>
          <w:marTop w:val="0"/>
          <w:marBottom w:val="0"/>
          <w:divBdr>
            <w:top w:val="none" w:sz="0" w:space="0" w:color="auto"/>
            <w:left w:val="none" w:sz="0" w:space="0" w:color="auto"/>
            <w:bottom w:val="none" w:sz="0" w:space="0" w:color="auto"/>
            <w:right w:val="none" w:sz="0" w:space="0" w:color="auto"/>
          </w:divBdr>
          <w:divsChild>
            <w:div w:id="1543978994">
              <w:marLeft w:val="0"/>
              <w:marRight w:val="0"/>
              <w:marTop w:val="30"/>
              <w:marBottom w:val="30"/>
              <w:divBdr>
                <w:top w:val="none" w:sz="0" w:space="0" w:color="auto"/>
                <w:left w:val="none" w:sz="0" w:space="0" w:color="auto"/>
                <w:bottom w:val="none" w:sz="0" w:space="0" w:color="auto"/>
                <w:right w:val="none" w:sz="0" w:space="0" w:color="auto"/>
              </w:divBdr>
              <w:divsChild>
                <w:div w:id="210268620">
                  <w:marLeft w:val="0"/>
                  <w:marRight w:val="0"/>
                  <w:marTop w:val="0"/>
                  <w:marBottom w:val="0"/>
                  <w:divBdr>
                    <w:top w:val="none" w:sz="0" w:space="0" w:color="auto"/>
                    <w:left w:val="none" w:sz="0" w:space="0" w:color="auto"/>
                    <w:bottom w:val="none" w:sz="0" w:space="0" w:color="auto"/>
                    <w:right w:val="none" w:sz="0" w:space="0" w:color="auto"/>
                  </w:divBdr>
                  <w:divsChild>
                    <w:div w:id="30695411">
                      <w:marLeft w:val="0"/>
                      <w:marRight w:val="0"/>
                      <w:marTop w:val="0"/>
                      <w:marBottom w:val="0"/>
                      <w:divBdr>
                        <w:top w:val="none" w:sz="0" w:space="0" w:color="auto"/>
                        <w:left w:val="none" w:sz="0" w:space="0" w:color="auto"/>
                        <w:bottom w:val="none" w:sz="0" w:space="0" w:color="auto"/>
                        <w:right w:val="none" w:sz="0" w:space="0" w:color="auto"/>
                      </w:divBdr>
                    </w:div>
                  </w:divsChild>
                </w:div>
                <w:div w:id="504786053">
                  <w:marLeft w:val="0"/>
                  <w:marRight w:val="0"/>
                  <w:marTop w:val="0"/>
                  <w:marBottom w:val="0"/>
                  <w:divBdr>
                    <w:top w:val="none" w:sz="0" w:space="0" w:color="auto"/>
                    <w:left w:val="none" w:sz="0" w:space="0" w:color="auto"/>
                    <w:bottom w:val="none" w:sz="0" w:space="0" w:color="auto"/>
                    <w:right w:val="none" w:sz="0" w:space="0" w:color="auto"/>
                  </w:divBdr>
                  <w:divsChild>
                    <w:div w:id="1333335282">
                      <w:marLeft w:val="0"/>
                      <w:marRight w:val="0"/>
                      <w:marTop w:val="0"/>
                      <w:marBottom w:val="0"/>
                      <w:divBdr>
                        <w:top w:val="none" w:sz="0" w:space="0" w:color="auto"/>
                        <w:left w:val="none" w:sz="0" w:space="0" w:color="auto"/>
                        <w:bottom w:val="none" w:sz="0" w:space="0" w:color="auto"/>
                        <w:right w:val="none" w:sz="0" w:space="0" w:color="auto"/>
                      </w:divBdr>
                    </w:div>
                  </w:divsChild>
                </w:div>
                <w:div w:id="622080945">
                  <w:marLeft w:val="0"/>
                  <w:marRight w:val="0"/>
                  <w:marTop w:val="0"/>
                  <w:marBottom w:val="0"/>
                  <w:divBdr>
                    <w:top w:val="none" w:sz="0" w:space="0" w:color="auto"/>
                    <w:left w:val="none" w:sz="0" w:space="0" w:color="auto"/>
                    <w:bottom w:val="none" w:sz="0" w:space="0" w:color="auto"/>
                    <w:right w:val="none" w:sz="0" w:space="0" w:color="auto"/>
                  </w:divBdr>
                  <w:divsChild>
                    <w:div w:id="864908490">
                      <w:marLeft w:val="0"/>
                      <w:marRight w:val="0"/>
                      <w:marTop w:val="0"/>
                      <w:marBottom w:val="0"/>
                      <w:divBdr>
                        <w:top w:val="none" w:sz="0" w:space="0" w:color="auto"/>
                        <w:left w:val="none" w:sz="0" w:space="0" w:color="auto"/>
                        <w:bottom w:val="none" w:sz="0" w:space="0" w:color="auto"/>
                        <w:right w:val="none" w:sz="0" w:space="0" w:color="auto"/>
                      </w:divBdr>
                    </w:div>
                  </w:divsChild>
                </w:div>
                <w:div w:id="859124063">
                  <w:marLeft w:val="0"/>
                  <w:marRight w:val="0"/>
                  <w:marTop w:val="0"/>
                  <w:marBottom w:val="0"/>
                  <w:divBdr>
                    <w:top w:val="none" w:sz="0" w:space="0" w:color="auto"/>
                    <w:left w:val="none" w:sz="0" w:space="0" w:color="auto"/>
                    <w:bottom w:val="none" w:sz="0" w:space="0" w:color="auto"/>
                    <w:right w:val="none" w:sz="0" w:space="0" w:color="auto"/>
                  </w:divBdr>
                  <w:divsChild>
                    <w:div w:id="293297473">
                      <w:marLeft w:val="0"/>
                      <w:marRight w:val="0"/>
                      <w:marTop w:val="0"/>
                      <w:marBottom w:val="0"/>
                      <w:divBdr>
                        <w:top w:val="none" w:sz="0" w:space="0" w:color="auto"/>
                        <w:left w:val="none" w:sz="0" w:space="0" w:color="auto"/>
                        <w:bottom w:val="none" w:sz="0" w:space="0" w:color="auto"/>
                        <w:right w:val="none" w:sz="0" w:space="0" w:color="auto"/>
                      </w:divBdr>
                    </w:div>
                  </w:divsChild>
                </w:div>
                <w:div w:id="1525749848">
                  <w:marLeft w:val="0"/>
                  <w:marRight w:val="0"/>
                  <w:marTop w:val="0"/>
                  <w:marBottom w:val="0"/>
                  <w:divBdr>
                    <w:top w:val="none" w:sz="0" w:space="0" w:color="auto"/>
                    <w:left w:val="none" w:sz="0" w:space="0" w:color="auto"/>
                    <w:bottom w:val="none" w:sz="0" w:space="0" w:color="auto"/>
                    <w:right w:val="none" w:sz="0" w:space="0" w:color="auto"/>
                  </w:divBdr>
                  <w:divsChild>
                    <w:div w:id="568004301">
                      <w:marLeft w:val="0"/>
                      <w:marRight w:val="0"/>
                      <w:marTop w:val="0"/>
                      <w:marBottom w:val="0"/>
                      <w:divBdr>
                        <w:top w:val="none" w:sz="0" w:space="0" w:color="auto"/>
                        <w:left w:val="none" w:sz="0" w:space="0" w:color="auto"/>
                        <w:bottom w:val="none" w:sz="0" w:space="0" w:color="auto"/>
                        <w:right w:val="none" w:sz="0" w:space="0" w:color="auto"/>
                      </w:divBdr>
                    </w:div>
                  </w:divsChild>
                </w:div>
                <w:div w:id="1595478953">
                  <w:marLeft w:val="0"/>
                  <w:marRight w:val="0"/>
                  <w:marTop w:val="0"/>
                  <w:marBottom w:val="0"/>
                  <w:divBdr>
                    <w:top w:val="none" w:sz="0" w:space="0" w:color="auto"/>
                    <w:left w:val="none" w:sz="0" w:space="0" w:color="auto"/>
                    <w:bottom w:val="none" w:sz="0" w:space="0" w:color="auto"/>
                    <w:right w:val="none" w:sz="0" w:space="0" w:color="auto"/>
                  </w:divBdr>
                  <w:divsChild>
                    <w:div w:id="906036857">
                      <w:marLeft w:val="0"/>
                      <w:marRight w:val="0"/>
                      <w:marTop w:val="0"/>
                      <w:marBottom w:val="0"/>
                      <w:divBdr>
                        <w:top w:val="none" w:sz="0" w:space="0" w:color="auto"/>
                        <w:left w:val="none" w:sz="0" w:space="0" w:color="auto"/>
                        <w:bottom w:val="none" w:sz="0" w:space="0" w:color="auto"/>
                        <w:right w:val="none" w:sz="0" w:space="0" w:color="auto"/>
                      </w:divBdr>
                    </w:div>
                  </w:divsChild>
                </w:div>
                <w:div w:id="1841967109">
                  <w:marLeft w:val="0"/>
                  <w:marRight w:val="0"/>
                  <w:marTop w:val="0"/>
                  <w:marBottom w:val="0"/>
                  <w:divBdr>
                    <w:top w:val="none" w:sz="0" w:space="0" w:color="auto"/>
                    <w:left w:val="none" w:sz="0" w:space="0" w:color="auto"/>
                    <w:bottom w:val="none" w:sz="0" w:space="0" w:color="auto"/>
                    <w:right w:val="none" w:sz="0" w:space="0" w:color="auto"/>
                  </w:divBdr>
                  <w:divsChild>
                    <w:div w:id="15541744">
                      <w:marLeft w:val="0"/>
                      <w:marRight w:val="0"/>
                      <w:marTop w:val="0"/>
                      <w:marBottom w:val="0"/>
                      <w:divBdr>
                        <w:top w:val="none" w:sz="0" w:space="0" w:color="auto"/>
                        <w:left w:val="none" w:sz="0" w:space="0" w:color="auto"/>
                        <w:bottom w:val="none" w:sz="0" w:space="0" w:color="auto"/>
                        <w:right w:val="none" w:sz="0" w:space="0" w:color="auto"/>
                      </w:divBdr>
                    </w:div>
                  </w:divsChild>
                </w:div>
                <w:div w:id="1874539130">
                  <w:marLeft w:val="0"/>
                  <w:marRight w:val="0"/>
                  <w:marTop w:val="0"/>
                  <w:marBottom w:val="0"/>
                  <w:divBdr>
                    <w:top w:val="none" w:sz="0" w:space="0" w:color="auto"/>
                    <w:left w:val="none" w:sz="0" w:space="0" w:color="auto"/>
                    <w:bottom w:val="none" w:sz="0" w:space="0" w:color="auto"/>
                    <w:right w:val="none" w:sz="0" w:space="0" w:color="auto"/>
                  </w:divBdr>
                  <w:divsChild>
                    <w:div w:id="2531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789">
          <w:marLeft w:val="0"/>
          <w:marRight w:val="0"/>
          <w:marTop w:val="0"/>
          <w:marBottom w:val="0"/>
          <w:divBdr>
            <w:top w:val="none" w:sz="0" w:space="0" w:color="auto"/>
            <w:left w:val="none" w:sz="0" w:space="0" w:color="auto"/>
            <w:bottom w:val="none" w:sz="0" w:space="0" w:color="auto"/>
            <w:right w:val="none" w:sz="0" w:space="0" w:color="auto"/>
          </w:divBdr>
          <w:divsChild>
            <w:div w:id="14762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labquality/qms-tools-and-resourc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A58056B3944C5852155EC805BED20"/>
        <w:category>
          <w:name w:val="General"/>
          <w:gallery w:val="placeholder"/>
        </w:category>
        <w:types>
          <w:type w:val="bbPlcHdr"/>
        </w:types>
        <w:behaviors>
          <w:behavior w:val="content"/>
        </w:behaviors>
        <w:guid w:val="{E0D96C03-30C9-40B3-A4A0-2AD7D3965F1F}"/>
      </w:docPartPr>
      <w:docPartBody>
        <w:p w:rsidR="00E84819" w:rsidRDefault="00E848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5F4A"/>
    <w:rsid w:val="00014034"/>
    <w:rsid w:val="000F44D4"/>
    <w:rsid w:val="00116FFC"/>
    <w:rsid w:val="00275345"/>
    <w:rsid w:val="002C1EF0"/>
    <w:rsid w:val="00313D3C"/>
    <w:rsid w:val="00314C4F"/>
    <w:rsid w:val="00345506"/>
    <w:rsid w:val="003F3C4E"/>
    <w:rsid w:val="004031A7"/>
    <w:rsid w:val="00495A4F"/>
    <w:rsid w:val="00534CFB"/>
    <w:rsid w:val="00536BAA"/>
    <w:rsid w:val="0058095C"/>
    <w:rsid w:val="005D6603"/>
    <w:rsid w:val="005D7237"/>
    <w:rsid w:val="00602349"/>
    <w:rsid w:val="006C0DFC"/>
    <w:rsid w:val="0077764D"/>
    <w:rsid w:val="007777A9"/>
    <w:rsid w:val="007A5F5D"/>
    <w:rsid w:val="007D0256"/>
    <w:rsid w:val="007E67BE"/>
    <w:rsid w:val="00803B54"/>
    <w:rsid w:val="009A08BD"/>
    <w:rsid w:val="009D429D"/>
    <w:rsid w:val="00A33C43"/>
    <w:rsid w:val="00A3432B"/>
    <w:rsid w:val="00A3496B"/>
    <w:rsid w:val="00A7640C"/>
    <w:rsid w:val="00AA01FE"/>
    <w:rsid w:val="00B75FBC"/>
    <w:rsid w:val="00DE5F4A"/>
    <w:rsid w:val="00E84819"/>
    <w:rsid w:val="00FA5807"/>
    <w:rsid w:val="00FB1C31"/>
    <w:rsid w:val="00FD0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5a15e2-ebac-491d-a270-c1af48337782">
      <UserInfo>
        <DisplayName>Patel, Amita (CDC/OCOO/OCIO/DSO) (CTR)</DisplayName>
        <AccountId>8807</AccountId>
        <AccountType/>
      </UserInfo>
      <UserInfo>
        <DisplayName>White, Lucy (CDC/DDPHSS/CSELS/DLS) (CTR)</DisplayName>
        <AccountId>37008</AccountId>
        <AccountType/>
      </UserInfo>
      <UserInfo>
        <DisplayName>Kocherlakota, Lakshmi Soujany (CDC/DDPHSS/CSELS/DLS) (CTR)</DisplayName>
        <AccountId>22816</AccountId>
        <AccountType/>
      </UserInfo>
    </SharedWithUsers>
    <lcf76f155ced4ddcb4097134ff3c332f xmlns="a76813e0-304a-4c48-8b29-814fe11b745e">
      <Terms xmlns="http://schemas.microsoft.com/office/infopath/2007/PartnerControls"/>
    </lcf76f155ced4ddcb4097134ff3c332f>
    <TaxCatchAll xmlns="0724e717-bbe7-4e48-ae6a-faff532bb476" xsi:nil="true"/>
    <_dlc_DocId xmlns="0724e717-bbe7-4e48-ae6a-faff532bb476">CSELS-100380373-2766</_dlc_DocId>
    <_dlc_DocIdUrl xmlns="0724e717-bbe7-4e48-ae6a-faff532bb476">
      <Url>https://cdc.sharepoint.com/sites/CSELS/DLS/NGS/_layouts/15/DocIdRedir.aspx?ID=CSELS-100380373-2766</Url>
      <Description>CSELS-100380373-2766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E02A5256CE8C43BAC16538F4F89AF5" ma:contentTypeVersion="1308" ma:contentTypeDescription="Create a new document." ma:contentTypeScope="" ma:versionID="3facb31e5a56f14b7cd66c5e0867cddd">
  <xsd:schema xmlns:xsd="http://www.w3.org/2001/XMLSchema" xmlns:xs="http://www.w3.org/2001/XMLSchema" xmlns:p="http://schemas.microsoft.com/office/2006/metadata/properties" xmlns:ns2="0724e717-bbe7-4e48-ae6a-faff532bb476" xmlns:ns3="a76813e0-304a-4c48-8b29-814fe11b745e" xmlns:ns4="f55a15e2-ebac-491d-a270-c1af48337782" targetNamespace="http://schemas.microsoft.com/office/2006/metadata/properties" ma:root="true" ma:fieldsID="4895b3790d01b98ed2fed4e72cf5b62d" ns2:_="" ns3:_="" ns4:_="">
    <xsd:import namespace="0724e717-bbe7-4e48-ae6a-faff532bb476"/>
    <xsd:import namespace="a76813e0-304a-4c48-8b29-814fe11b745e"/>
    <xsd:import namespace="f55a15e2-ebac-491d-a270-c1af483377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813e0-304a-4c48-8b29-814fe11b74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a15e2-ebac-491d-a270-c1af483377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CBCF4-759C-49AD-8EBD-70E922A80E22}">
  <ds:schemaRefs>
    <ds:schemaRef ds:uri="http://purl.org/dc/elements/1.1/"/>
    <ds:schemaRef ds:uri="http://purl.org/dc/terms/"/>
    <ds:schemaRef ds:uri="0724e717-bbe7-4e48-ae6a-faff532bb476"/>
    <ds:schemaRef ds:uri="http://schemas.microsoft.com/office/2006/metadata/properties"/>
    <ds:schemaRef ds:uri="http://purl.org/dc/dcmitype/"/>
    <ds:schemaRef ds:uri="http://schemas.microsoft.com/office/2006/documentManagement/types"/>
    <ds:schemaRef ds:uri="http://schemas.microsoft.com/office/infopath/2007/PartnerControls"/>
    <ds:schemaRef ds:uri="a76813e0-304a-4c48-8b29-814fe11b745e"/>
    <ds:schemaRef ds:uri="http://schemas.openxmlformats.org/package/2006/metadata/core-properties"/>
    <ds:schemaRef ds:uri="f55a15e2-ebac-491d-a270-c1af48337782"/>
    <ds:schemaRef ds:uri="http://www.w3.org/XML/1998/namespace"/>
  </ds:schemaRefs>
</ds:datastoreItem>
</file>

<file path=customXml/itemProps2.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3.xml><?xml version="1.0" encoding="utf-8"?>
<ds:datastoreItem xmlns:ds="http://schemas.openxmlformats.org/officeDocument/2006/customXml" ds:itemID="{DD7207D6-7D14-413D-B7AB-8230DD769BDC}">
  <ds:schemaRefs>
    <ds:schemaRef ds:uri="http://schemas.microsoft.com/sharepoint/events"/>
  </ds:schemaRefs>
</ds:datastoreItem>
</file>

<file path=customXml/itemProps4.xml><?xml version="1.0" encoding="utf-8"?>
<ds:datastoreItem xmlns:ds="http://schemas.openxmlformats.org/officeDocument/2006/customXml" ds:itemID="{BC0C62A0-FED5-4AA6-95AF-C9DAAB6E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a76813e0-304a-4c48-8b29-814fe11b745e"/>
    <ds:schemaRef ds:uri="f55a15e2-ebac-491d-a270-c1af48337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3334</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Kocherlakota, Lakshmi Soujany (CDC/IOD/OLSS) (CTR)</cp:lastModifiedBy>
  <cp:revision>67</cp:revision>
  <dcterms:created xsi:type="dcterms:W3CDTF">2023-10-13T08:23:00Z</dcterms:created>
  <dcterms:modified xsi:type="dcterms:W3CDTF">2023-11-09T13:34:00Z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0x0101003DE02A5256CE8C43BAC16538F4F89AF5</vt:lpwstr>
  </property>
  <property fmtid="{D5CDD505-2E9C-101B-9397-08002B2CF9AE}" pid="3" name="_dlc_DocIdItemGuid">
    <vt:lpwstr>1a1b30f9-4df3-4aa9-b504-8fad4125b326</vt:lpwstr>
  </property>
  <property fmtid="{D5CDD505-2E9C-101B-9397-08002B2CF9AE}" pid="4" name="MSIP_Label_7b94a7b8-f06c-4dfe-bdcc-9b548fd58c31_Enabled">
    <vt:lpwstr>true</vt:lpwstr>
  </property>
  <property fmtid="{D5CDD505-2E9C-101B-9397-08002B2CF9AE}" pid="5" name="MSIP_Label_7b94a7b8-f06c-4dfe-bdcc-9b548fd58c31_SetDate">
    <vt:lpwstr>2021-12-27T15:03:06Z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81e72bbd-5596-4c90-b477-37ed6e79e753</vt:lpwstr>
  </property>
  <property fmtid="{D5CDD505-2E9C-101B-9397-08002B2CF9AE}" pid="10" name="MSIP_Label_7b94a7b8-f06c-4dfe-bdcc-9b548fd58c31_ContentBits">
    <vt:lpwstr>0</vt:lpwstr>
  </property>
  <property fmtid="{D5CDD505-2E9C-101B-9397-08002B2CF9AE}" pid="11" name="MediaServiceImageTags">
    <vt:lpwstr/>
  </property>
  <property fmtid="{D5CDD505-2E9C-101B-9397-08002B2CF9AE}" pid="12" name="GrammarlyDocumentId">
    <vt:lpwstr>c12b990e9c273f401c4bbecd8499030a12d7f34ca36416f66b1e1db8b4871f9f</vt:lpwstr>
  </property>
</Properties>
</file>