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075B20" w14:textId="7CF4535B" w:rsidR="00244CC1" w:rsidRPr="00244CC1" w:rsidRDefault="00244CC1" w:rsidP="00244CC1">
      <w:pPr>
        <w:pStyle w:val="Heading1"/>
        <w:ind w:left="-1080"/>
        <w:rPr>
          <w:u w:val="none"/>
        </w:rPr>
      </w:pPr>
      <w:r w:rsidRPr="00244CC1">
        <w:rPr>
          <w:rFonts w:ascii="Calibri" w:eastAsia="Calibri" w:hAnsi="Calibri" w:cs="Times New Roman"/>
          <w:b w:val="0"/>
          <w:noProof/>
          <w:spacing w:val="0"/>
          <w:kern w:val="0"/>
          <w:sz w:val="24"/>
          <w:szCs w:val="22"/>
          <w:u w:val="none"/>
        </w:rPr>
        <mc:AlternateContent>
          <mc:Choice Requires="wps">
            <w:drawing>
              <wp:inline distT="0" distB="0" distL="0" distR="0" wp14:anchorId="442EC025" wp14:editId="2897D9DA">
                <wp:extent cx="7753350" cy="410210"/>
                <wp:effectExtent l="0" t="0" r="0" b="8890"/>
                <wp:docPr id="935"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410210"/>
                        </a:xfrm>
                        <a:prstGeom prst="rect">
                          <a:avLst/>
                        </a:prstGeom>
                        <a:solidFill>
                          <a:srgbClr val="C00000"/>
                        </a:solidFill>
                        <a:ln>
                          <a:noFill/>
                        </a:ln>
                      </wps:spPr>
                      <wps:bodyPr rot="0" vert="horz" wrap="square" lIns="91440" tIns="45720" rIns="91440" bIns="45720" anchor="ctr" anchorCtr="0" upright="1">
                        <a:noAutofit/>
                      </wps:bodyPr>
                    </wps:wsp>
                  </a:graphicData>
                </a:graphic>
              </wp:inline>
            </w:drawing>
          </mc:Choice>
          <mc:Fallback>
            <w:pict>
              <v:rect w14:anchorId="269054B9" id="Rectangle 16" o:spid="_x0000_s1026" style="width:610.5pt;height: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" fillcolor="#c00000" stroked="f">
                <w10:anchorlock/>
              </v:rect>
            </w:pict>
          </mc:Fallback>
        </mc:AlternateContent>
      </w:r>
    </w:p>
    <w:p w14:paraId="1A343CE6" w14:textId="55B95539" w:rsidR="00625902" w:rsidRPr="00244CC1" w:rsidRDefault="006F124E" w:rsidP="00657AED">
      <w:pPr>
        <w:pStyle w:val="Heading1"/>
      </w:pPr>
      <w:r w:rsidRPr="00231040">
        <w:rPr>
          <w:noProof/>
          <w:u w:val="none"/>
        </w:rPr>
        <w:drawing>
          <wp:inline distT="0" distB="0" distL="0" distR="0" wp14:anchorId="11388B83" wp14:editId="5A42A0C6">
            <wp:extent cx="56070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664210"/>
                    </a:xfrm>
                    <a:prstGeom prst="rect">
                      <a:avLst/>
                    </a:prstGeom>
                    <a:noFill/>
                  </pic:spPr>
                </pic:pic>
              </a:graphicData>
            </a:graphic>
          </wp:inline>
        </w:drawing>
      </w:r>
      <w:r w:rsidR="00625902" w:rsidRPr="00244CC1">
        <w:t>PS20-2010 Ending the HIV Epidemic</w:t>
      </w:r>
    </w:p>
    <w:p w14:paraId="6110F109" w14:textId="77777777" w:rsidR="00625902" w:rsidRPr="00657AED" w:rsidRDefault="00625902" w:rsidP="00657AED">
      <w:pPr>
        <w:pStyle w:val="Heading1"/>
        <w:rPr>
          <w:sz w:val="32"/>
          <w:szCs w:val="32"/>
        </w:rPr>
      </w:pPr>
      <w:r w:rsidRPr="00657AED">
        <w:rPr>
          <w:sz w:val="32"/>
          <w:szCs w:val="32"/>
        </w:rPr>
        <w:t>Work Plan: Component C</w:t>
      </w:r>
    </w:p>
    <w:p w14:paraId="61FBC9EC" w14:textId="77777777" w:rsidR="00625902" w:rsidRPr="00625902" w:rsidRDefault="00625902" w:rsidP="00625902">
      <w:pPr>
        <w:spacing w:after="0" w:line="276" w:lineRule="auto"/>
        <w:rPr>
          <w:b/>
          <w:color w:val="FF0000"/>
          <w:u w:val="single"/>
        </w:rPr>
      </w:pPr>
    </w:p>
    <w:p w14:paraId="137E52E8" w14:textId="77777777" w:rsidR="00625902" w:rsidRPr="00625902" w:rsidRDefault="00625902" w:rsidP="00625902">
      <w:pPr>
        <w:spacing w:after="0" w:line="276" w:lineRule="auto"/>
        <w:rPr>
          <w:b/>
          <w:color w:val="FF0000"/>
          <w:u w:val="single"/>
        </w:rPr>
      </w:pPr>
    </w:p>
    <w:p w14:paraId="703F3E88" w14:textId="77777777" w:rsidR="00625902" w:rsidRPr="00625902" w:rsidRDefault="00625902" w:rsidP="00625902">
      <w:pPr>
        <w:spacing w:after="0" w:line="276" w:lineRule="auto"/>
        <w:rPr>
          <w:b/>
          <w:color w:val="FF0000"/>
          <w:u w:val="single"/>
        </w:rPr>
      </w:pPr>
    </w:p>
    <w:p w14:paraId="454EE6B6" w14:textId="77777777" w:rsidR="00625902" w:rsidRPr="00625902" w:rsidRDefault="00625902" w:rsidP="00625902">
      <w:pPr>
        <w:spacing w:after="0" w:line="269" w:lineRule="auto"/>
        <w:ind w:left="720"/>
        <w:contextualSpacing/>
      </w:pPr>
    </w:p>
    <w:p w14:paraId="7EF59EF8" w14:textId="77777777" w:rsidR="00625902" w:rsidRPr="00625902" w:rsidRDefault="00625902" w:rsidP="00625902">
      <w:pPr>
        <w:spacing w:after="0" w:line="269" w:lineRule="auto"/>
        <w:contextualSpacing/>
        <w:rPr>
          <w:rFonts w:ascii="Calibri" w:hAnsi="Calibri" w:cs="Calibri"/>
          <w:sz w:val="28"/>
          <w:szCs w:val="28"/>
        </w:rPr>
      </w:pPr>
      <w:r w:rsidRPr="00625902">
        <w:rPr>
          <w:rFonts w:ascii="Calibri" w:hAnsi="Calibri" w:cs="Calibri"/>
          <w:b/>
          <w:sz w:val="28"/>
          <w:szCs w:val="28"/>
        </w:rPr>
        <w:t>Name of Jurisdiction/Agency Submitting Plan</w:t>
      </w:r>
      <w:r w:rsidRPr="00625902">
        <w:rPr>
          <w:rFonts w:ascii="Calibri" w:hAnsi="Calibri" w:cs="Calibri"/>
          <w:sz w:val="28"/>
          <w:szCs w:val="28"/>
        </w:rPr>
        <w:t xml:space="preserve">: </w:t>
      </w:r>
      <w:sdt>
        <w:sdtPr>
          <w:rPr>
            <w:rFonts w:ascii="Calibri" w:hAnsi="Calibri" w:cs="Calibri"/>
            <w:b/>
            <w:sz w:val="28"/>
            <w:szCs w:val="28"/>
          </w:rPr>
          <w:alias w:val="Name of Agency"/>
          <w:tag w:val="Name of Agence"/>
          <w:id w:val="1461617162"/>
          <w:placeholder>
            <w:docPart w:val="656872D5EBD44161B459952904F3AFBC"/>
          </w:placeholder>
          <w:showingPlcHdr/>
        </w:sdtPr>
        <w:sdtEndPr>
          <w:rPr>
            <w:b w:val="0"/>
          </w:rPr>
        </w:sdtEndPr>
        <w:sdtContent>
          <w:r w:rsidRPr="00625902">
            <w:rPr>
              <w:color w:val="808080"/>
              <w:sz w:val="28"/>
              <w:szCs w:val="28"/>
            </w:rPr>
            <w:t>Click to enter text.</w:t>
          </w:r>
        </w:sdtContent>
      </w:sdt>
    </w:p>
    <w:p w14:paraId="2FE07B8B" w14:textId="77777777" w:rsidR="00625902" w:rsidRPr="00625902" w:rsidRDefault="00625902" w:rsidP="00625902">
      <w:pPr>
        <w:spacing w:after="0" w:line="276" w:lineRule="auto"/>
        <w:rPr>
          <w:rFonts w:ascii="Calibri" w:hAnsi="Calibri" w:cs="Calibri"/>
          <w:sz w:val="28"/>
          <w:szCs w:val="28"/>
        </w:rPr>
      </w:pPr>
    </w:p>
    <w:p w14:paraId="51F04941"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Point of Contact for Correspondence</w:t>
      </w:r>
      <w:r w:rsidRPr="00625902">
        <w:rPr>
          <w:rFonts w:ascii="Calibri" w:hAnsi="Calibri" w:cs="Calibri"/>
          <w:sz w:val="28"/>
          <w:szCs w:val="28"/>
        </w:rPr>
        <w:t xml:space="preserve">: </w:t>
      </w:r>
      <w:sdt>
        <w:sdtPr>
          <w:rPr>
            <w:rFonts w:ascii="Calibri" w:hAnsi="Calibri" w:cs="Calibri"/>
            <w:b/>
            <w:sz w:val="28"/>
            <w:szCs w:val="28"/>
          </w:rPr>
          <w:alias w:val="Point of Contact"/>
          <w:tag w:val="Point of Contact"/>
          <w:id w:val="-1885558475"/>
          <w:placeholder>
            <w:docPart w:val="E3CF51BFCBE34F18810ABDE7D95A576E"/>
          </w:placeholder>
          <w:showingPlcHdr/>
        </w:sdtPr>
        <w:sdtEndPr>
          <w:rPr>
            <w:b w:val="0"/>
          </w:rPr>
        </w:sdtEndPr>
        <w:sdtContent>
          <w:r w:rsidRPr="00625902">
            <w:rPr>
              <w:rFonts w:ascii="Calibri" w:hAnsi="Calibri" w:cs="Calibri"/>
              <w:color w:val="808080" w:themeColor="background1" w:themeShade="80"/>
              <w:sz w:val="28"/>
              <w:szCs w:val="28"/>
            </w:rPr>
            <w:t>Click to enter text.</w:t>
          </w:r>
        </w:sdtContent>
      </w:sdt>
    </w:p>
    <w:p w14:paraId="0A372094"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Mailing Address</w:t>
      </w:r>
      <w:r w:rsidRPr="00625902">
        <w:rPr>
          <w:rFonts w:ascii="Calibri" w:hAnsi="Calibri" w:cs="Calibri"/>
          <w:sz w:val="28"/>
          <w:szCs w:val="28"/>
        </w:rPr>
        <w:t xml:space="preserve">: </w:t>
      </w:r>
      <w:sdt>
        <w:sdtPr>
          <w:rPr>
            <w:rFonts w:ascii="Calibri" w:hAnsi="Calibri" w:cs="Calibri"/>
            <w:b/>
            <w:sz w:val="28"/>
            <w:szCs w:val="28"/>
          </w:rPr>
          <w:alias w:val="Mailing address"/>
          <w:tag w:val="Mailing address"/>
          <w:id w:val="996921996"/>
          <w:placeholder>
            <w:docPart w:val="3C88FB3D5FF94E16A163237184E78899"/>
          </w:placeholder>
          <w:showingPlcHdr/>
        </w:sdtPr>
        <w:sdtEndPr>
          <w:rPr>
            <w:b w:val="0"/>
          </w:rPr>
        </w:sdtEndPr>
        <w:sdtContent>
          <w:r w:rsidRPr="00625902">
            <w:rPr>
              <w:rFonts w:ascii="Calibri" w:hAnsi="Calibri" w:cs="Calibri"/>
              <w:color w:val="808080"/>
              <w:sz w:val="28"/>
              <w:szCs w:val="28"/>
            </w:rPr>
            <w:t>Click to enter text.</w:t>
          </w:r>
        </w:sdtContent>
      </w:sdt>
    </w:p>
    <w:p w14:paraId="7FE978B2" w14:textId="77777777" w:rsidR="00625902" w:rsidRPr="00625902" w:rsidRDefault="00625902" w:rsidP="00625902">
      <w:pPr>
        <w:tabs>
          <w:tab w:val="left" w:pos="9297"/>
        </w:tabs>
        <w:spacing w:after="0" w:line="276" w:lineRule="auto"/>
        <w:rPr>
          <w:rFonts w:ascii="Calibri" w:hAnsi="Calibri" w:cs="Calibri"/>
          <w:sz w:val="28"/>
          <w:szCs w:val="28"/>
        </w:rPr>
      </w:pPr>
      <w:r w:rsidRPr="00625902">
        <w:rPr>
          <w:rFonts w:ascii="Calibri" w:hAnsi="Calibri" w:cs="Calibri"/>
          <w:b/>
          <w:sz w:val="28"/>
          <w:szCs w:val="28"/>
        </w:rPr>
        <w:t>Email</w:t>
      </w:r>
      <w:r w:rsidRPr="00625902">
        <w:rPr>
          <w:rFonts w:ascii="Calibri" w:hAnsi="Calibri" w:cs="Calibri"/>
          <w:sz w:val="28"/>
          <w:szCs w:val="28"/>
        </w:rPr>
        <w:t xml:space="preserve">: </w:t>
      </w:r>
      <w:sdt>
        <w:sdtPr>
          <w:rPr>
            <w:rFonts w:ascii="Calibri" w:hAnsi="Calibri" w:cs="Calibri"/>
            <w:b/>
            <w:sz w:val="28"/>
            <w:szCs w:val="28"/>
          </w:rPr>
          <w:alias w:val="Email address"/>
          <w:tag w:val="Email address"/>
          <w:id w:val="1039868197"/>
          <w:placeholder>
            <w:docPart w:val="8CCAFF6A68B144D1862B0E55D2380734"/>
          </w:placeholder>
          <w:showingPlcHdr/>
        </w:sdtPr>
        <w:sdtEndPr>
          <w:rPr>
            <w:b w:val="0"/>
          </w:rPr>
        </w:sdtEndPr>
        <w:sdtContent>
          <w:r w:rsidRPr="00625902">
            <w:rPr>
              <w:rFonts w:ascii="Calibri" w:hAnsi="Calibri" w:cs="Calibri"/>
              <w:color w:val="808080"/>
              <w:sz w:val="28"/>
              <w:szCs w:val="28"/>
            </w:rPr>
            <w:t>Click to enter text.</w:t>
          </w:r>
        </w:sdtContent>
      </w:sdt>
      <w:r w:rsidRPr="00625902">
        <w:rPr>
          <w:rFonts w:ascii="Calibri" w:hAnsi="Calibri" w:cs="Calibri"/>
          <w:b/>
          <w:sz w:val="28"/>
          <w:szCs w:val="28"/>
        </w:rPr>
        <w:tab/>
      </w:r>
    </w:p>
    <w:p w14:paraId="3AC847F0" w14:textId="77777777" w:rsidR="00625902" w:rsidRPr="00625902" w:rsidRDefault="00625902" w:rsidP="00625902">
      <w:pPr>
        <w:tabs>
          <w:tab w:val="right" w:pos="10080"/>
        </w:tabs>
        <w:spacing w:after="0" w:line="276" w:lineRule="auto"/>
        <w:rPr>
          <w:rFonts w:ascii="Calibri" w:hAnsi="Calibri" w:cs="Calibri"/>
          <w:sz w:val="28"/>
          <w:szCs w:val="28"/>
        </w:rPr>
      </w:pPr>
      <w:r w:rsidRPr="00625902">
        <w:rPr>
          <w:rFonts w:ascii="Calibri" w:hAnsi="Calibri" w:cs="Calibri"/>
          <w:b/>
          <w:sz w:val="28"/>
          <w:szCs w:val="28"/>
        </w:rPr>
        <w:t>Phone</w:t>
      </w:r>
      <w:r w:rsidRPr="00625902">
        <w:rPr>
          <w:rFonts w:ascii="Calibri" w:hAnsi="Calibri" w:cs="Calibri"/>
          <w:sz w:val="28"/>
          <w:szCs w:val="28"/>
        </w:rPr>
        <w:t xml:space="preserve">: </w:t>
      </w:r>
      <w:sdt>
        <w:sdtPr>
          <w:rPr>
            <w:rFonts w:ascii="Calibri" w:hAnsi="Calibri" w:cs="Calibri"/>
            <w:b/>
            <w:sz w:val="28"/>
            <w:szCs w:val="28"/>
          </w:rPr>
          <w:alias w:val="Phone number"/>
          <w:tag w:val="Phone number"/>
          <w:id w:val="-1900587317"/>
          <w:placeholder>
            <w:docPart w:val="5CAA8B106FE54053ACDC7D1DA7C5BCD2"/>
          </w:placeholder>
          <w:showingPlcHdr/>
        </w:sdtPr>
        <w:sdtEndPr>
          <w:rPr>
            <w:b w:val="0"/>
          </w:rPr>
        </w:sdtEndPr>
        <w:sdtContent>
          <w:r w:rsidRPr="00625902">
            <w:rPr>
              <w:rFonts w:ascii="Calibri" w:hAnsi="Calibri" w:cs="Calibri"/>
              <w:color w:val="808080"/>
              <w:sz w:val="28"/>
              <w:szCs w:val="28"/>
            </w:rPr>
            <w:t>Click to enter text.</w:t>
          </w:r>
        </w:sdtContent>
      </w:sdt>
      <w:r w:rsidRPr="00625902">
        <w:rPr>
          <w:rFonts w:ascii="Calibri" w:hAnsi="Calibri" w:cs="Calibri"/>
          <w:b/>
          <w:sz w:val="28"/>
          <w:szCs w:val="28"/>
        </w:rPr>
        <w:tab/>
      </w:r>
    </w:p>
    <w:p w14:paraId="307CA505" w14:textId="77777777" w:rsidR="00625902" w:rsidRPr="00625902" w:rsidRDefault="00625902" w:rsidP="00625902">
      <w:pPr>
        <w:spacing w:after="0" w:line="276" w:lineRule="auto"/>
        <w:rPr>
          <w:rFonts w:ascii="Calibri" w:hAnsi="Calibri" w:cs="Calibri"/>
          <w:b/>
          <w:sz w:val="28"/>
          <w:szCs w:val="28"/>
        </w:rPr>
      </w:pPr>
      <w:r w:rsidRPr="00625902">
        <w:rPr>
          <w:rFonts w:ascii="Calibri" w:hAnsi="Calibri" w:cs="Calibri"/>
          <w:b/>
          <w:sz w:val="28"/>
          <w:szCs w:val="28"/>
        </w:rPr>
        <w:t>Fax</w:t>
      </w:r>
      <w:r w:rsidRPr="00625902">
        <w:rPr>
          <w:rFonts w:ascii="Calibri" w:hAnsi="Calibri" w:cs="Calibri"/>
          <w:sz w:val="28"/>
          <w:szCs w:val="28"/>
        </w:rPr>
        <w:t xml:space="preserve">: </w:t>
      </w:r>
      <w:sdt>
        <w:sdtPr>
          <w:rPr>
            <w:rFonts w:ascii="Calibri" w:hAnsi="Calibri" w:cs="Calibri"/>
            <w:b/>
            <w:sz w:val="28"/>
            <w:szCs w:val="28"/>
          </w:rPr>
          <w:alias w:val="Fax number "/>
          <w:tag w:val="Fax number"/>
          <w:id w:val="661122219"/>
          <w:placeholder>
            <w:docPart w:val="072329BBE6D34839A759CD74C89A6D7B"/>
          </w:placeholder>
          <w:showingPlcHdr/>
        </w:sdtPr>
        <w:sdtEndPr>
          <w:rPr>
            <w:b w:val="0"/>
          </w:rPr>
        </w:sdtEndPr>
        <w:sdtContent>
          <w:r w:rsidRPr="00625902">
            <w:rPr>
              <w:rFonts w:ascii="Calibri" w:hAnsi="Calibri" w:cs="Calibri"/>
              <w:color w:val="808080"/>
              <w:sz w:val="28"/>
              <w:szCs w:val="28"/>
            </w:rPr>
            <w:t>Click to enter text.</w:t>
          </w:r>
        </w:sdtContent>
      </w:sdt>
    </w:p>
    <w:p w14:paraId="38D37AB2" w14:textId="77777777" w:rsidR="00625902" w:rsidRPr="00625902" w:rsidRDefault="00625902" w:rsidP="00625902">
      <w:pPr>
        <w:spacing w:after="0" w:line="276" w:lineRule="auto"/>
        <w:rPr>
          <w:rFonts w:ascii="Calibri" w:hAnsi="Calibri" w:cs="Calibri"/>
          <w:b/>
          <w:sz w:val="28"/>
          <w:szCs w:val="28"/>
        </w:rPr>
      </w:pPr>
    </w:p>
    <w:p w14:paraId="2416DC40"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Point of Contact for Evaluation</w:t>
      </w:r>
      <w:r w:rsidRPr="00625902">
        <w:rPr>
          <w:rFonts w:ascii="Calibri" w:hAnsi="Calibri" w:cs="Calibri"/>
          <w:sz w:val="28"/>
          <w:szCs w:val="28"/>
        </w:rPr>
        <w:t xml:space="preserve">: </w:t>
      </w:r>
      <w:sdt>
        <w:sdtPr>
          <w:rPr>
            <w:rFonts w:ascii="Calibri" w:hAnsi="Calibri" w:cs="Calibri"/>
            <w:b/>
            <w:sz w:val="28"/>
            <w:szCs w:val="28"/>
          </w:rPr>
          <w:alias w:val="Point of Contact"/>
          <w:tag w:val="Point of Contact"/>
          <w:id w:val="-1403975795"/>
          <w:placeholder>
            <w:docPart w:val="F12F09A8E7274B11AB975D27F5CBDC71"/>
          </w:placeholder>
          <w:showingPlcHdr/>
        </w:sdtPr>
        <w:sdtEndPr>
          <w:rPr>
            <w:b w:val="0"/>
          </w:rPr>
        </w:sdtEndPr>
        <w:sdtContent>
          <w:r w:rsidRPr="00625902">
            <w:rPr>
              <w:rFonts w:ascii="Calibri" w:hAnsi="Calibri" w:cs="Calibri"/>
              <w:color w:val="808080" w:themeColor="background1" w:themeShade="80"/>
              <w:sz w:val="28"/>
              <w:szCs w:val="28"/>
            </w:rPr>
            <w:t>Click to enter text.</w:t>
          </w:r>
        </w:sdtContent>
      </w:sdt>
    </w:p>
    <w:p w14:paraId="1C0C5812"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Mailing Address</w:t>
      </w:r>
      <w:r w:rsidRPr="00625902">
        <w:rPr>
          <w:rFonts w:ascii="Calibri" w:hAnsi="Calibri" w:cs="Calibri"/>
          <w:sz w:val="28"/>
          <w:szCs w:val="28"/>
        </w:rPr>
        <w:t xml:space="preserve">: </w:t>
      </w:r>
      <w:sdt>
        <w:sdtPr>
          <w:rPr>
            <w:rFonts w:ascii="Calibri" w:hAnsi="Calibri" w:cs="Calibri"/>
            <w:b/>
            <w:sz w:val="28"/>
            <w:szCs w:val="28"/>
          </w:rPr>
          <w:alias w:val="Mailing address"/>
          <w:tag w:val="Mailing address"/>
          <w:id w:val="-333002785"/>
          <w:placeholder>
            <w:docPart w:val="717C210346B649D8A3A2D8DF856ABBC4"/>
          </w:placeholder>
          <w:showingPlcHdr/>
        </w:sdtPr>
        <w:sdtEndPr>
          <w:rPr>
            <w:b w:val="0"/>
          </w:rPr>
        </w:sdtEndPr>
        <w:sdtContent>
          <w:r w:rsidRPr="00625902">
            <w:rPr>
              <w:rFonts w:ascii="Calibri" w:hAnsi="Calibri" w:cs="Calibri"/>
              <w:color w:val="808080"/>
              <w:sz w:val="28"/>
              <w:szCs w:val="28"/>
            </w:rPr>
            <w:t>Click to enter text.</w:t>
          </w:r>
        </w:sdtContent>
      </w:sdt>
    </w:p>
    <w:p w14:paraId="209B75B2"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Email</w:t>
      </w:r>
      <w:r w:rsidRPr="00625902">
        <w:rPr>
          <w:rFonts w:ascii="Calibri" w:hAnsi="Calibri" w:cs="Calibri"/>
          <w:sz w:val="28"/>
          <w:szCs w:val="28"/>
        </w:rPr>
        <w:t xml:space="preserve">: </w:t>
      </w:r>
      <w:sdt>
        <w:sdtPr>
          <w:rPr>
            <w:rFonts w:ascii="Calibri" w:hAnsi="Calibri" w:cs="Calibri"/>
            <w:b/>
            <w:sz w:val="28"/>
            <w:szCs w:val="28"/>
          </w:rPr>
          <w:alias w:val="Email address"/>
          <w:tag w:val="Email address"/>
          <w:id w:val="457536452"/>
          <w:placeholder>
            <w:docPart w:val="07902C99E26D42D3AD278BA3C84DD3E8"/>
          </w:placeholder>
          <w:showingPlcHdr/>
        </w:sdtPr>
        <w:sdtEndPr>
          <w:rPr>
            <w:b w:val="0"/>
          </w:rPr>
        </w:sdtEndPr>
        <w:sdtContent>
          <w:r w:rsidRPr="00625902">
            <w:rPr>
              <w:rFonts w:ascii="Calibri" w:hAnsi="Calibri" w:cs="Calibri"/>
              <w:color w:val="808080"/>
              <w:sz w:val="28"/>
              <w:szCs w:val="28"/>
            </w:rPr>
            <w:t>Click to enter text.</w:t>
          </w:r>
        </w:sdtContent>
      </w:sdt>
    </w:p>
    <w:p w14:paraId="06FEE843"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Phone</w:t>
      </w:r>
      <w:r w:rsidRPr="00625902">
        <w:rPr>
          <w:rFonts w:ascii="Calibri" w:hAnsi="Calibri" w:cs="Calibri"/>
          <w:sz w:val="28"/>
          <w:szCs w:val="28"/>
        </w:rPr>
        <w:t xml:space="preserve">: </w:t>
      </w:r>
      <w:sdt>
        <w:sdtPr>
          <w:rPr>
            <w:rFonts w:ascii="Calibri" w:hAnsi="Calibri" w:cs="Calibri"/>
            <w:b/>
            <w:sz w:val="28"/>
            <w:szCs w:val="28"/>
          </w:rPr>
          <w:alias w:val="Phone number"/>
          <w:tag w:val="Phone number"/>
          <w:id w:val="-2135932858"/>
          <w:placeholder>
            <w:docPart w:val="16B8A0131B3C4135A79A7BB52F5EBCCB"/>
          </w:placeholder>
          <w:showingPlcHdr/>
        </w:sdtPr>
        <w:sdtEndPr>
          <w:rPr>
            <w:b w:val="0"/>
          </w:rPr>
        </w:sdtEndPr>
        <w:sdtContent>
          <w:r w:rsidRPr="00625902">
            <w:rPr>
              <w:rFonts w:ascii="Calibri" w:hAnsi="Calibri" w:cs="Calibri"/>
              <w:color w:val="808080"/>
              <w:sz w:val="28"/>
              <w:szCs w:val="28"/>
            </w:rPr>
            <w:t>Click to enter text.</w:t>
          </w:r>
        </w:sdtContent>
      </w:sdt>
    </w:p>
    <w:p w14:paraId="7C210776"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Fax</w:t>
      </w:r>
      <w:r w:rsidRPr="00625902">
        <w:rPr>
          <w:rFonts w:ascii="Calibri" w:hAnsi="Calibri" w:cs="Calibri"/>
          <w:sz w:val="28"/>
          <w:szCs w:val="28"/>
        </w:rPr>
        <w:t xml:space="preserve">: </w:t>
      </w:r>
      <w:sdt>
        <w:sdtPr>
          <w:rPr>
            <w:rFonts w:ascii="Calibri" w:hAnsi="Calibri" w:cs="Calibri"/>
            <w:b/>
            <w:sz w:val="28"/>
            <w:szCs w:val="28"/>
          </w:rPr>
          <w:alias w:val="Fax number "/>
          <w:tag w:val="Fax number"/>
          <w:id w:val="373354464"/>
          <w:placeholder>
            <w:docPart w:val="C5029BE277C649CDBC79B4F7DA9DBE37"/>
          </w:placeholder>
          <w:showingPlcHdr/>
        </w:sdtPr>
        <w:sdtEndPr>
          <w:rPr>
            <w:b w:val="0"/>
          </w:rPr>
        </w:sdtEndPr>
        <w:sdtContent>
          <w:r w:rsidRPr="00625902">
            <w:rPr>
              <w:rFonts w:ascii="Calibri" w:hAnsi="Calibri" w:cs="Calibri"/>
              <w:color w:val="808080"/>
              <w:sz w:val="28"/>
              <w:szCs w:val="28"/>
            </w:rPr>
            <w:t>Click to enter text.</w:t>
          </w:r>
        </w:sdtContent>
      </w:sdt>
    </w:p>
    <w:p w14:paraId="1A2831C1" w14:textId="77777777" w:rsidR="00625902" w:rsidRPr="00625902" w:rsidRDefault="00625902" w:rsidP="00625902">
      <w:pPr>
        <w:spacing w:after="0" w:line="240" w:lineRule="auto"/>
        <w:rPr>
          <w:rFonts w:ascii="Calibri" w:hAnsi="Calibri" w:cs="Calibri"/>
          <w:sz w:val="28"/>
          <w:szCs w:val="28"/>
        </w:rPr>
      </w:pPr>
    </w:p>
    <w:p w14:paraId="13098492" w14:textId="77777777" w:rsidR="00625902" w:rsidRPr="00625902" w:rsidRDefault="00625902" w:rsidP="00625902">
      <w:pPr>
        <w:spacing w:after="0" w:line="276" w:lineRule="auto"/>
        <w:rPr>
          <w:rFonts w:ascii="Calibri" w:hAnsi="Calibri" w:cs="Calibri"/>
          <w:sz w:val="28"/>
          <w:szCs w:val="28"/>
        </w:rPr>
      </w:pPr>
      <w:r w:rsidRPr="00625902">
        <w:rPr>
          <w:rFonts w:ascii="Calibri" w:hAnsi="Calibri" w:cs="Calibri"/>
          <w:b/>
          <w:sz w:val="28"/>
          <w:szCs w:val="28"/>
        </w:rPr>
        <w:t>Project Period</w:t>
      </w:r>
      <w:r w:rsidRPr="00625902">
        <w:rPr>
          <w:rFonts w:ascii="Calibri" w:hAnsi="Calibri" w:cs="Calibri"/>
          <w:sz w:val="28"/>
          <w:szCs w:val="28"/>
        </w:rPr>
        <w:t>: TBD</w:t>
      </w:r>
    </w:p>
    <w:p w14:paraId="6F2F8524" w14:textId="77777777" w:rsidR="00625902" w:rsidRPr="00625902" w:rsidRDefault="00625902" w:rsidP="00625902">
      <w:pPr>
        <w:spacing w:after="0" w:line="240" w:lineRule="auto"/>
        <w:rPr>
          <w:rFonts w:ascii="Calibri" w:hAnsi="Calibri" w:cs="Calibri"/>
          <w:sz w:val="28"/>
          <w:szCs w:val="28"/>
        </w:rPr>
      </w:pPr>
    </w:p>
    <w:p w14:paraId="0D13A773" w14:textId="77777777" w:rsidR="00625902" w:rsidRPr="00625902" w:rsidRDefault="00625902" w:rsidP="00625902">
      <w:pPr>
        <w:spacing w:after="0" w:line="240" w:lineRule="auto"/>
        <w:rPr>
          <w:rFonts w:ascii="Calibri" w:hAnsi="Calibri" w:cs="Calibri"/>
          <w:sz w:val="28"/>
          <w:szCs w:val="28"/>
        </w:rPr>
      </w:pPr>
      <w:r w:rsidRPr="00625902">
        <w:rPr>
          <w:rFonts w:ascii="Calibri" w:hAnsi="Calibri" w:cs="Calibri"/>
          <w:b/>
          <w:sz w:val="28"/>
          <w:szCs w:val="28"/>
        </w:rPr>
        <w:t>Last Updated Date</w:t>
      </w:r>
      <w:r w:rsidRPr="00625902">
        <w:rPr>
          <w:rFonts w:ascii="Calibri" w:hAnsi="Calibri" w:cs="Calibri"/>
          <w:sz w:val="28"/>
          <w:szCs w:val="28"/>
        </w:rPr>
        <w:t xml:space="preserve">: </w:t>
      </w:r>
      <w:sdt>
        <w:sdtPr>
          <w:rPr>
            <w:rFonts w:ascii="Calibri" w:hAnsi="Calibri" w:cs="Calibri"/>
            <w:sz w:val="28"/>
            <w:szCs w:val="28"/>
          </w:rPr>
          <w:alias w:val="Version date"/>
          <w:tag w:val="Version date"/>
          <w:id w:val="-2071100379"/>
          <w:placeholder>
            <w:docPart w:val="CD1A58E5D03A4B07A3788577F65FA97D"/>
          </w:placeholder>
          <w:showingPlcHdr/>
          <w:date>
            <w:dateFormat w:val="M/d/yyyy"/>
            <w:lid w:val="en-US"/>
            <w:storeMappedDataAs w:val="dateTime"/>
            <w:calendar w:val="gregorian"/>
          </w:date>
        </w:sdtPr>
        <w:sdtEndPr/>
        <w:sdtContent>
          <w:r w:rsidRPr="00625902">
            <w:rPr>
              <w:rFonts w:ascii="Calibri" w:hAnsi="Calibri" w:cs="Calibri"/>
              <w:color w:val="808080"/>
              <w:sz w:val="28"/>
              <w:szCs w:val="28"/>
            </w:rPr>
            <w:t>Click to enter a date.</w:t>
          </w:r>
        </w:sdtContent>
      </w:sdt>
    </w:p>
    <w:p w14:paraId="460B9382" w14:textId="77777777" w:rsidR="00625902" w:rsidRPr="00625902" w:rsidRDefault="00625902" w:rsidP="00625902">
      <w:pPr>
        <w:spacing w:after="0" w:line="269" w:lineRule="auto"/>
        <w:ind w:left="720" w:hanging="360"/>
        <w:contextualSpacing/>
        <w:rPr>
          <w:rFonts w:ascii="Calibri" w:hAnsi="Calibri" w:cs="Calibri"/>
        </w:rPr>
      </w:pPr>
    </w:p>
    <w:p w14:paraId="4526CCED" w14:textId="77777777" w:rsidR="00625902" w:rsidRPr="00625902" w:rsidRDefault="00625902" w:rsidP="00625902">
      <w:pPr>
        <w:spacing w:after="0" w:line="269" w:lineRule="auto"/>
        <w:ind w:left="720" w:hanging="360"/>
        <w:contextualSpacing/>
        <w:rPr>
          <w:rFonts w:ascii="Calibri" w:hAnsi="Calibri" w:cs="Calibri"/>
        </w:rPr>
      </w:pPr>
    </w:p>
    <w:p w14:paraId="7C906CBF" w14:textId="77777777" w:rsidR="00625902" w:rsidRPr="00625902" w:rsidRDefault="00625902" w:rsidP="00625902">
      <w:pPr>
        <w:spacing w:after="0" w:line="269" w:lineRule="auto"/>
        <w:ind w:left="720" w:hanging="360"/>
        <w:contextualSpacing/>
        <w:rPr>
          <w:rFonts w:ascii="Calibri" w:hAnsi="Calibri" w:cs="Calibri"/>
        </w:rPr>
      </w:pPr>
    </w:p>
    <w:p w14:paraId="4BA8D49F" w14:textId="1D11667F" w:rsidR="00625902" w:rsidRPr="00625902" w:rsidRDefault="00625902" w:rsidP="00625902">
      <w:pPr>
        <w:spacing w:after="0" w:line="269" w:lineRule="auto"/>
        <w:contextualSpacing/>
        <w:rPr>
          <w:rFonts w:ascii="Calibri" w:hAnsi="Calibri" w:cs="Calibri"/>
          <w:b/>
          <w:sz w:val="28"/>
          <w:szCs w:val="28"/>
        </w:rPr>
      </w:pPr>
      <w:r w:rsidRPr="00625902">
        <w:rPr>
          <w:rFonts w:ascii="Calibri" w:hAnsi="Calibri" w:cs="Calibri"/>
          <w:b/>
          <w:sz w:val="28"/>
          <w:szCs w:val="28"/>
        </w:rPr>
        <w:t>Version 1.</w:t>
      </w:r>
      <w:r w:rsidR="009F437B">
        <w:rPr>
          <w:rFonts w:ascii="Calibri" w:hAnsi="Calibri" w:cs="Calibri"/>
          <w:b/>
          <w:sz w:val="28"/>
          <w:szCs w:val="28"/>
        </w:rPr>
        <w:t>1</w:t>
      </w:r>
      <w:r w:rsidRPr="00625902">
        <w:rPr>
          <w:rFonts w:ascii="Calibri" w:hAnsi="Calibri" w:cs="Calibri"/>
          <w:b/>
          <w:sz w:val="28"/>
          <w:szCs w:val="28"/>
        </w:rPr>
        <w:t xml:space="preserve"> (February </w:t>
      </w:r>
      <w:r w:rsidR="009F437B">
        <w:rPr>
          <w:rFonts w:ascii="Calibri" w:hAnsi="Calibri" w:cs="Calibri"/>
          <w:b/>
          <w:sz w:val="28"/>
          <w:szCs w:val="28"/>
        </w:rPr>
        <w:t>20</w:t>
      </w:r>
      <w:r w:rsidRPr="00625902">
        <w:rPr>
          <w:rFonts w:ascii="Calibri" w:hAnsi="Calibri" w:cs="Calibri"/>
          <w:b/>
          <w:sz w:val="28"/>
          <w:szCs w:val="28"/>
        </w:rPr>
        <w:t>, 2020)</w:t>
      </w:r>
    </w:p>
    <w:p w14:paraId="26F1ADB5" w14:textId="712D94A7" w:rsidR="00625902" w:rsidRPr="00625902" w:rsidRDefault="00625902" w:rsidP="00625902">
      <w:pPr>
        <w:spacing w:after="0" w:line="269" w:lineRule="auto"/>
        <w:contextualSpacing/>
        <w:rPr>
          <w:rFonts w:ascii="Calibri" w:hAnsi="Calibri" w:cs="Calibri"/>
          <w:sz w:val="28"/>
          <w:szCs w:val="28"/>
        </w:rPr>
      </w:pPr>
      <w:r w:rsidRPr="00625902">
        <w:rPr>
          <w:rFonts w:ascii="Calibri" w:hAnsi="Calibri" w:cs="Calibri"/>
          <w:sz w:val="28"/>
          <w:szCs w:val="28"/>
        </w:rPr>
        <w:t>Note: PS20-2010 Component C Work Plan Version 1.</w:t>
      </w:r>
      <w:r w:rsidR="009F437B">
        <w:rPr>
          <w:rFonts w:ascii="Calibri" w:hAnsi="Calibri" w:cs="Calibri"/>
          <w:sz w:val="28"/>
          <w:szCs w:val="28"/>
        </w:rPr>
        <w:t>1</w:t>
      </w:r>
      <w:r w:rsidRPr="00625902">
        <w:rPr>
          <w:rFonts w:ascii="Calibri" w:hAnsi="Calibri" w:cs="Calibri"/>
          <w:sz w:val="28"/>
          <w:szCs w:val="28"/>
        </w:rPr>
        <w:t xml:space="preserve"> applies to Component C and should not be completed for Component A or Component B. </w:t>
      </w:r>
    </w:p>
    <w:p w14:paraId="20A1B958" w14:textId="77777777" w:rsidR="00625902" w:rsidRPr="00625902" w:rsidRDefault="00625902" w:rsidP="00625902">
      <w:pPr>
        <w:spacing w:after="0" w:line="269" w:lineRule="auto"/>
        <w:rPr>
          <w:sz w:val="24"/>
        </w:rPr>
      </w:pPr>
    </w:p>
    <w:p w14:paraId="77502E78" w14:textId="77777777" w:rsidR="00625902" w:rsidRPr="00625902" w:rsidRDefault="00625902" w:rsidP="00625902">
      <w:pPr>
        <w:spacing w:after="0" w:line="269" w:lineRule="auto"/>
        <w:rPr>
          <w:sz w:val="24"/>
        </w:rPr>
      </w:pPr>
    </w:p>
    <w:p w14:paraId="5A13B910" w14:textId="77777777" w:rsidR="00625902" w:rsidRPr="00625902" w:rsidRDefault="00625902" w:rsidP="00625902">
      <w:pPr>
        <w:spacing w:after="0" w:line="269" w:lineRule="auto"/>
        <w:rPr>
          <w:sz w:val="24"/>
        </w:rPr>
      </w:pPr>
    </w:p>
    <w:p w14:paraId="41AF843D" w14:textId="77777777" w:rsidR="00625902" w:rsidRPr="00625902" w:rsidRDefault="00625902" w:rsidP="00625902">
      <w:pPr>
        <w:spacing w:after="0" w:line="269" w:lineRule="auto"/>
        <w:rPr>
          <w:sz w:val="24"/>
        </w:rPr>
      </w:pPr>
    </w:p>
    <w:p w14:paraId="59632509" w14:textId="77777777" w:rsidR="00625902" w:rsidRPr="00657AED" w:rsidRDefault="00625902" w:rsidP="00657AED">
      <w:pPr>
        <w:pStyle w:val="Heading2"/>
      </w:pPr>
      <w:bookmarkStart w:id="1" w:name="_Toc31865393"/>
      <w:r w:rsidRPr="00657AED">
        <w:lastRenderedPageBreak/>
        <w:t xml:space="preserve">Program Description – Component </w:t>
      </w:r>
      <w:bookmarkEnd w:id="1"/>
      <w:r w:rsidRPr="00657AED">
        <w:t>C</w:t>
      </w:r>
    </w:p>
    <w:p w14:paraId="4B90B8CA" w14:textId="77777777" w:rsidR="00625902" w:rsidRPr="00625902" w:rsidRDefault="00625902" w:rsidP="00625902">
      <w:pPr>
        <w:spacing w:after="0" w:line="276" w:lineRule="auto"/>
        <w:rPr>
          <w:rFonts w:ascii="Calibri" w:eastAsia="Calibri" w:hAnsi="Calibri" w:cs="Times New Roman"/>
        </w:rPr>
      </w:pPr>
    </w:p>
    <w:p w14:paraId="0A0DF427" w14:textId="77777777" w:rsidR="00625902" w:rsidRPr="00657AED" w:rsidRDefault="00625902" w:rsidP="001E5490">
      <w:pPr>
        <w:pStyle w:val="Heading3"/>
      </w:pPr>
      <w:bookmarkStart w:id="2" w:name="_Section_2:_Logic"/>
      <w:bookmarkStart w:id="3" w:name="_Toc31865394"/>
      <w:bookmarkEnd w:id="2"/>
      <w:r w:rsidRPr="00657AED">
        <w:t xml:space="preserve">Section 1: Logic Model – Component </w:t>
      </w:r>
      <w:bookmarkEnd w:id="3"/>
      <w:r w:rsidRPr="00657AED">
        <w:t>C</w:t>
      </w:r>
    </w:p>
    <w:p w14:paraId="545C3CAE" w14:textId="77777777" w:rsidR="00625902" w:rsidRPr="00625902" w:rsidRDefault="00625902" w:rsidP="00625902">
      <w:pPr>
        <w:spacing w:after="0" w:line="240" w:lineRule="auto"/>
        <w:rPr>
          <w:rFonts w:ascii="Calibri" w:eastAsia="Calibri" w:hAnsi="Calibri" w:cs="Times New Roman"/>
          <w:bCs/>
          <w:sz w:val="24"/>
        </w:rPr>
      </w:pPr>
      <w:r w:rsidRPr="00625902">
        <w:rPr>
          <w:rFonts w:ascii="Calibri" w:eastAsia="Calibri" w:hAnsi="Calibri" w:cs="Times New Roman"/>
          <w:bCs/>
          <w:sz w:val="24"/>
        </w:rPr>
        <w:t xml:space="preserve">Please provide a logic model for PS20-2010 Component C that reflects the relationships between your project’s strategies and outcomes. </w:t>
      </w:r>
    </w:p>
    <w:p w14:paraId="7190C81C" w14:textId="77777777" w:rsidR="00625902" w:rsidRPr="00625902" w:rsidRDefault="00625902" w:rsidP="00625902">
      <w:pPr>
        <w:spacing w:after="0" w:line="240" w:lineRule="auto"/>
        <w:rPr>
          <w:rFonts w:ascii="Calibri" w:eastAsia="Calibri" w:hAnsi="Calibri" w:cs="Times New Roman"/>
          <w:bCs/>
          <w:sz w:val="24"/>
        </w:rPr>
      </w:pPr>
    </w:p>
    <w:p w14:paraId="5A59BF66" w14:textId="77777777" w:rsidR="00625902" w:rsidRPr="00625902" w:rsidRDefault="00625902" w:rsidP="00625902">
      <w:pPr>
        <w:spacing w:after="0" w:line="240" w:lineRule="auto"/>
        <w:rPr>
          <w:rFonts w:ascii="Calibri" w:eastAsia="Calibri" w:hAnsi="Calibri" w:cs="Times New Roman"/>
          <w:bCs/>
        </w:rPr>
      </w:pPr>
      <w:r w:rsidRPr="00625902">
        <w:rPr>
          <w:rFonts w:ascii="Calibri" w:eastAsia="Calibri" w:hAnsi="Calibri" w:cs="Times New Roman"/>
          <w:b/>
          <w:bCs/>
          <w:sz w:val="24"/>
        </w:rPr>
        <w:t>Note</w:t>
      </w:r>
      <w:r w:rsidRPr="00625902">
        <w:rPr>
          <w:rFonts w:ascii="Calibri" w:eastAsia="Calibri" w:hAnsi="Calibri" w:cs="Times New Roman"/>
          <w:bCs/>
          <w:sz w:val="24"/>
        </w:rPr>
        <w:t xml:space="preserve">: You may adopt the CDC logic model (refer to Appendix A) for your local PS20-2010 program without modification. However, if you wish to include other outcomes not listed in the CDC logic model, please do so below.  </w:t>
      </w:r>
      <w:r w:rsidRPr="00625902">
        <w:rPr>
          <w:rFonts w:ascii="Calibri" w:eastAsia="Calibri" w:hAnsi="Calibri" w:cs="Times New Roman"/>
          <w:b/>
          <w:bCs/>
          <w:sz w:val="24"/>
        </w:rPr>
        <w:t xml:space="preserve">Section 1 need not be completed if the jurisdiction has adopted the CDC </w:t>
      </w:r>
      <w:bookmarkStart w:id="4" w:name="logicmodelComponentAAppendixA"/>
      <w:r w:rsidRPr="00625902">
        <w:rPr>
          <w:rFonts w:ascii="Calibri" w:eastAsia="Calibri" w:hAnsi="Calibri" w:cs="Times New Roman"/>
          <w:b/>
          <w:bCs/>
          <w:sz w:val="24"/>
        </w:rPr>
        <w:t>logic model – Component C (Appendix A).</w:t>
      </w:r>
      <w:r w:rsidRPr="00625902">
        <w:rPr>
          <w:rFonts w:ascii="Calibri" w:eastAsia="Calibri" w:hAnsi="Calibri" w:cs="Times New Roman"/>
          <w:bCs/>
          <w:sz w:val="24"/>
        </w:rPr>
        <w:t xml:space="preserve"> </w:t>
      </w:r>
      <w:bookmarkEnd w:id="4"/>
      <w:r w:rsidRPr="00625902">
        <w:rPr>
          <w:rFonts w:ascii="Calibri" w:eastAsia="Calibri" w:hAnsi="Calibri" w:cs="Times New Roman"/>
          <w:bCs/>
        </w:rPr>
        <w:t xml:space="preserve"> </w:t>
      </w:r>
    </w:p>
    <w:p w14:paraId="4010952E" w14:textId="77777777" w:rsidR="00625902" w:rsidRPr="00625902" w:rsidRDefault="00625902" w:rsidP="00625902">
      <w:pPr>
        <w:spacing w:after="0" w:line="269" w:lineRule="auto"/>
        <w:rPr>
          <w:sz w:val="24"/>
        </w:rPr>
      </w:pPr>
    </w:p>
    <w:p w14:paraId="5737D97B" w14:textId="1931E601" w:rsidR="00625902" w:rsidRPr="00625902" w:rsidRDefault="00625902" w:rsidP="00625902">
      <w:pPr>
        <w:keepNext/>
        <w:spacing w:after="0" w:line="269" w:lineRule="auto"/>
        <w:rPr>
          <w:b/>
          <w:bCs/>
          <w:sz w:val="18"/>
          <w:szCs w:val="18"/>
        </w:rPr>
      </w:pPr>
    </w:p>
    <w:tbl>
      <w:tblPr>
        <w:tblStyle w:val="TableGrid3"/>
        <w:tblpPr w:leftFromText="180" w:rightFromText="180" w:vertAnchor="text" w:tblpX="-365" w:tblpY="1"/>
        <w:tblOverlap w:val="never"/>
        <w:tblW w:w="5362" w:type="pct"/>
        <w:tblLook w:val="04A0" w:firstRow="1" w:lastRow="0" w:firstColumn="1" w:lastColumn="0" w:noHBand="0" w:noVBand="1"/>
        <w:tblCaption w:val="Table 10, Titled: PS20-2010 Logic Model --Ending the HIV Epidemic"/>
      </w:tblPr>
      <w:tblGrid>
        <w:gridCol w:w="3645"/>
        <w:gridCol w:w="2955"/>
        <w:gridCol w:w="2145"/>
        <w:gridCol w:w="2054"/>
      </w:tblGrid>
      <w:tr w:rsidR="00625902" w:rsidRPr="00625902" w14:paraId="37A9AA70" w14:textId="77777777" w:rsidTr="007042CB">
        <w:trPr>
          <w:cantSplit/>
          <w:trHeight w:val="629"/>
          <w:tblHeader/>
        </w:trPr>
        <w:tc>
          <w:tcPr>
            <w:tcW w:w="5000" w:type="pct"/>
            <w:gridSpan w:val="4"/>
            <w:shd w:val="clear" w:color="auto" w:fill="808080" w:themeFill="background1" w:themeFillShade="80"/>
            <w:vAlign w:val="center"/>
          </w:tcPr>
          <w:p w14:paraId="149F205F" w14:textId="77777777" w:rsidR="00625902" w:rsidRPr="00625902" w:rsidRDefault="00625902" w:rsidP="00625902">
            <w:pPr>
              <w:spacing w:line="269" w:lineRule="auto"/>
              <w:jc w:val="center"/>
              <w:rPr>
                <w:b/>
                <w:sz w:val="24"/>
                <w:szCs w:val="24"/>
              </w:rPr>
            </w:pPr>
            <w:r w:rsidRPr="00625902">
              <w:rPr>
                <w:rFonts w:cstheme="minorHAnsi"/>
                <w:b/>
                <w:color w:val="FFFFFF" w:themeColor="background1"/>
                <w:sz w:val="24"/>
                <w:szCs w:val="24"/>
              </w:rPr>
              <w:t>PS20-2010 Logic Model – Ending the HIV Epidemic</w:t>
            </w:r>
          </w:p>
        </w:tc>
      </w:tr>
      <w:tr w:rsidR="00625902" w:rsidRPr="00625902" w14:paraId="5E7EC892" w14:textId="77777777" w:rsidTr="007042CB">
        <w:trPr>
          <w:trHeight w:val="467"/>
          <w:tblHeader/>
        </w:trPr>
        <w:tc>
          <w:tcPr>
            <w:tcW w:w="1688" w:type="pct"/>
            <w:shd w:val="clear" w:color="auto" w:fill="D9D9D9" w:themeFill="background1" w:themeFillShade="D9"/>
            <w:vAlign w:val="center"/>
          </w:tcPr>
          <w:p w14:paraId="02FC60EF"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Strategies</w:t>
            </w:r>
          </w:p>
        </w:tc>
        <w:tc>
          <w:tcPr>
            <w:tcW w:w="1368" w:type="pct"/>
            <w:shd w:val="clear" w:color="auto" w:fill="D9D9D9" w:themeFill="background1" w:themeFillShade="D9"/>
            <w:vAlign w:val="center"/>
          </w:tcPr>
          <w:p w14:paraId="271F66ED"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Short-Term Outcomes</w:t>
            </w:r>
          </w:p>
        </w:tc>
        <w:tc>
          <w:tcPr>
            <w:tcW w:w="993" w:type="pct"/>
            <w:shd w:val="clear" w:color="auto" w:fill="D9D9D9" w:themeFill="background1" w:themeFillShade="D9"/>
            <w:vAlign w:val="center"/>
          </w:tcPr>
          <w:p w14:paraId="7ABC4B1E"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Intermediate Outcomes</w:t>
            </w:r>
          </w:p>
        </w:tc>
        <w:tc>
          <w:tcPr>
            <w:tcW w:w="951" w:type="pct"/>
            <w:shd w:val="clear" w:color="auto" w:fill="D9D9D9" w:themeFill="background1" w:themeFillShade="D9"/>
            <w:vAlign w:val="center"/>
          </w:tcPr>
          <w:p w14:paraId="249AB782"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Long-Term Outcomes</w:t>
            </w:r>
          </w:p>
        </w:tc>
      </w:tr>
      <w:tr w:rsidR="00625902" w:rsidRPr="00625902" w14:paraId="25301A28" w14:textId="77777777" w:rsidTr="007042CB">
        <w:trPr>
          <w:cantSplit/>
          <w:trHeight w:val="350"/>
        </w:trPr>
        <w:tc>
          <w:tcPr>
            <w:tcW w:w="5000" w:type="pct"/>
            <w:gridSpan w:val="4"/>
            <w:shd w:val="clear" w:color="auto" w:fill="auto"/>
          </w:tcPr>
          <w:p w14:paraId="40E17AC8" w14:textId="77777777" w:rsidR="00625902" w:rsidRPr="00625902" w:rsidRDefault="00625902" w:rsidP="00625902">
            <w:pPr>
              <w:spacing w:line="269" w:lineRule="auto"/>
              <w:rPr>
                <w:b/>
                <w:u w:val="single"/>
              </w:rPr>
            </w:pPr>
            <w:r w:rsidRPr="00625902">
              <w:rPr>
                <w:b/>
              </w:rPr>
              <w:t>Component C: Scaling up HIV prevention services in STD clinics</w:t>
            </w:r>
          </w:p>
        </w:tc>
      </w:tr>
      <w:tr w:rsidR="00625902" w:rsidRPr="00625902" w14:paraId="2BECF191" w14:textId="77777777" w:rsidTr="007042CB">
        <w:trPr>
          <w:cantSplit/>
          <w:trHeight w:val="7955"/>
        </w:trPr>
        <w:tc>
          <w:tcPr>
            <w:tcW w:w="1688" w:type="pct"/>
            <w:shd w:val="clear" w:color="auto" w:fill="auto"/>
          </w:tcPr>
          <w:p w14:paraId="41683FA8" w14:textId="77777777" w:rsidR="00625902" w:rsidRPr="00625902" w:rsidRDefault="00625902" w:rsidP="00625902">
            <w:pPr>
              <w:ind w:left="165"/>
              <w:contextualSpacing/>
              <w:rPr>
                <w:b/>
                <w:sz w:val="20"/>
                <w:szCs w:val="20"/>
              </w:rPr>
            </w:pPr>
          </w:p>
        </w:tc>
        <w:tc>
          <w:tcPr>
            <w:tcW w:w="1368" w:type="pct"/>
          </w:tcPr>
          <w:p w14:paraId="575EE2AD" w14:textId="77777777" w:rsidR="00625902" w:rsidRPr="00625902" w:rsidRDefault="00625902" w:rsidP="00625902">
            <w:pPr>
              <w:ind w:left="166"/>
              <w:contextualSpacing/>
              <w:rPr>
                <w:sz w:val="20"/>
                <w:szCs w:val="20"/>
              </w:rPr>
            </w:pPr>
          </w:p>
        </w:tc>
        <w:tc>
          <w:tcPr>
            <w:tcW w:w="993" w:type="pct"/>
            <w:shd w:val="clear" w:color="auto" w:fill="auto"/>
          </w:tcPr>
          <w:p w14:paraId="6E2AEE19" w14:textId="77777777" w:rsidR="00625902" w:rsidRPr="00625902" w:rsidRDefault="00625902" w:rsidP="00625902">
            <w:pPr>
              <w:ind w:left="166"/>
              <w:rPr>
                <w:b/>
                <w:sz w:val="20"/>
                <w:szCs w:val="20"/>
              </w:rPr>
            </w:pPr>
          </w:p>
        </w:tc>
        <w:tc>
          <w:tcPr>
            <w:tcW w:w="951" w:type="pct"/>
          </w:tcPr>
          <w:p w14:paraId="7FFD1A75" w14:textId="77777777" w:rsidR="00625902" w:rsidRPr="00625902" w:rsidRDefault="00625902" w:rsidP="00625902">
            <w:pPr>
              <w:spacing w:line="269" w:lineRule="auto"/>
              <w:rPr>
                <w:b/>
                <w:sz w:val="20"/>
                <w:szCs w:val="20"/>
                <w:u w:val="single"/>
              </w:rPr>
            </w:pPr>
          </w:p>
        </w:tc>
      </w:tr>
    </w:tbl>
    <w:p w14:paraId="28B8CF9B" w14:textId="77777777" w:rsidR="0083439E" w:rsidRDefault="0083439E">
      <w:pPr>
        <w:sectPr w:rsidR="0083439E" w:rsidSect="0083439E">
          <w:pgSz w:w="12240" w:h="15840"/>
          <w:pgMar w:top="1080" w:right="1080" w:bottom="1080" w:left="1080" w:header="720" w:footer="720" w:gutter="0"/>
          <w:cols w:space="720"/>
          <w:docGrid w:linePitch="360"/>
        </w:sectPr>
      </w:pPr>
    </w:p>
    <w:p w14:paraId="23C58C21" w14:textId="076AD83B" w:rsidR="00F81A72" w:rsidRPr="00BA05B7" w:rsidRDefault="00BA05B7" w:rsidP="001E5490">
      <w:pPr>
        <w:pStyle w:val="Heading3"/>
        <w:rPr>
          <w:rFonts w:eastAsia="Calibri"/>
        </w:rPr>
      </w:pPr>
      <w:r w:rsidRPr="00BA05B7">
        <w:rPr>
          <w:rFonts w:eastAsia="Calibri"/>
        </w:rPr>
        <w:lastRenderedPageBreak/>
        <w:t>Section 2: Program Context and Partners – Component C</w:t>
      </w:r>
    </w:p>
    <w:p w14:paraId="74902077" w14:textId="5AEC34C5" w:rsidR="00F81A72" w:rsidRDefault="00B440CF" w:rsidP="00625902">
      <w:pPr>
        <w:keepNext/>
        <w:keepLines/>
        <w:spacing w:before="40" w:after="0" w:line="269" w:lineRule="auto"/>
        <w:outlineLvl w:val="1"/>
        <w:rPr>
          <w:rFonts w:eastAsia="Calibri" w:cstheme="minorHAnsi"/>
          <w:sz w:val="24"/>
          <w:szCs w:val="24"/>
        </w:rPr>
      </w:pPr>
      <w:r>
        <w:rPr>
          <w:rFonts w:eastAsia="Calibri" w:cstheme="minorHAnsi"/>
          <w:sz w:val="24"/>
          <w:szCs w:val="24"/>
        </w:rPr>
        <w:t xml:space="preserve">This section is an opportunity for you to describe some of the cross-cutting issues and partners related to your work plan activities during </w:t>
      </w:r>
      <w:r w:rsidR="00135CF0">
        <w:rPr>
          <w:rFonts w:eastAsia="Calibri" w:cstheme="minorHAnsi"/>
          <w:sz w:val="24"/>
          <w:szCs w:val="24"/>
        </w:rPr>
        <w:t>PS20-2010 Year 1.</w:t>
      </w:r>
    </w:p>
    <w:p w14:paraId="32B15AEF" w14:textId="58FA55D8" w:rsidR="00357E91" w:rsidRDefault="00357E91" w:rsidP="00625902">
      <w:pPr>
        <w:keepNext/>
        <w:keepLines/>
        <w:spacing w:before="40" w:after="0" w:line="269" w:lineRule="auto"/>
        <w:outlineLvl w:val="1"/>
        <w:rPr>
          <w:rFonts w:eastAsia="Calibri" w:cstheme="minorHAnsi"/>
          <w:sz w:val="24"/>
          <w:szCs w:val="24"/>
        </w:rPr>
      </w:pPr>
    </w:p>
    <w:p w14:paraId="34C17D9D" w14:textId="26D22D20" w:rsidR="002A0747" w:rsidRPr="001E5490" w:rsidRDefault="00357E91" w:rsidP="001E5490">
      <w:pPr>
        <w:pStyle w:val="Heading4"/>
      </w:pPr>
      <w:r w:rsidRPr="001E5490">
        <w:t>Strategy 1.</w:t>
      </w:r>
      <w:r w:rsidR="001E5490">
        <w:rPr>
          <w:u w:val="none"/>
        </w:rPr>
        <w:t xml:space="preserve"> C</w:t>
      </w:r>
      <w:r w:rsidRPr="001E5490">
        <w:rPr>
          <w:u w:val="none"/>
        </w:rPr>
        <w:t>onduct assessment of the clinic infrastructure to document HIV and STD prevention services, identify gaps, and assess service quality.</w:t>
      </w:r>
    </w:p>
    <w:p w14:paraId="63DC7BBE" w14:textId="6995D962" w:rsidR="00F6311B" w:rsidRPr="00657AED" w:rsidRDefault="00F6311B" w:rsidP="00657AED">
      <w:pPr>
        <w:pStyle w:val="Heading5"/>
      </w:pPr>
      <w:r w:rsidRPr="00657AED">
        <w:t>Strategy Area Point of Contact (if different from Principal Investigator)</w:t>
      </w:r>
    </w:p>
    <w:tbl>
      <w:tblPr>
        <w:tblStyle w:val="TableGrid"/>
        <w:tblW w:w="0" w:type="auto"/>
        <w:tblLook w:val="04A0" w:firstRow="1" w:lastRow="0" w:firstColumn="1" w:lastColumn="0" w:noHBand="0" w:noVBand="1"/>
      </w:tblPr>
      <w:tblGrid>
        <w:gridCol w:w="13670"/>
      </w:tblGrid>
      <w:tr w:rsidR="002A0747" w14:paraId="06A4D46E" w14:textId="77777777" w:rsidTr="002A0747">
        <w:tc>
          <w:tcPr>
            <w:tcW w:w="13670" w:type="dxa"/>
          </w:tcPr>
          <w:p w14:paraId="0FDC047C" w14:textId="7C762918" w:rsidR="002A0747" w:rsidRDefault="002A0747" w:rsidP="00625902">
            <w:pPr>
              <w:keepNext/>
              <w:keepLines/>
              <w:spacing w:before="40" w:line="269" w:lineRule="auto"/>
              <w:outlineLvl w:val="1"/>
              <w:rPr>
                <w:iCs/>
                <w:sz w:val="24"/>
                <w:szCs w:val="24"/>
              </w:rPr>
            </w:pPr>
          </w:p>
        </w:tc>
      </w:tr>
    </w:tbl>
    <w:p w14:paraId="076AC85B" w14:textId="2694F2EC" w:rsidR="00F6311B" w:rsidRPr="002A0747" w:rsidRDefault="00F6311B" w:rsidP="00625902">
      <w:pPr>
        <w:keepNext/>
        <w:keepLines/>
        <w:spacing w:before="40" w:after="0" w:line="269" w:lineRule="auto"/>
        <w:outlineLvl w:val="1"/>
        <w:rPr>
          <w:iCs/>
          <w:sz w:val="24"/>
          <w:szCs w:val="24"/>
        </w:rPr>
      </w:pPr>
    </w:p>
    <w:p w14:paraId="3B38137D" w14:textId="357201E9" w:rsidR="00F6311B" w:rsidRDefault="00F6311B" w:rsidP="00657AED">
      <w:pPr>
        <w:pStyle w:val="Heading5"/>
      </w:pPr>
      <w:r>
        <w:t xml:space="preserve">Strategy Area Context </w:t>
      </w:r>
    </w:p>
    <w:p w14:paraId="71C00CCD" w14:textId="689CEFA2" w:rsidR="00F6311B" w:rsidRPr="006D555E" w:rsidRDefault="00F6311B" w:rsidP="008C1EEC">
      <w:pPr>
        <w:keepNext/>
        <w:keepLines/>
        <w:spacing w:after="0" w:line="240" w:lineRule="auto"/>
        <w:outlineLvl w:val="1"/>
        <w:rPr>
          <w:iCs/>
        </w:rPr>
      </w:pPr>
      <w:r w:rsidRPr="006D555E">
        <w:rPr>
          <w:iCs/>
        </w:rPr>
        <w:t>Use the space below to describe contextual factors, cross-cutting issues, changes, or priorities that impact your PS20-2010 Year 1 objectives for this</w:t>
      </w:r>
      <w:r w:rsidR="00575C76" w:rsidRPr="006D555E">
        <w:rPr>
          <w:iCs/>
        </w:rPr>
        <w:t xml:space="preserve"> strategy area.</w:t>
      </w:r>
    </w:p>
    <w:tbl>
      <w:tblPr>
        <w:tblStyle w:val="TableGrid"/>
        <w:tblW w:w="0" w:type="auto"/>
        <w:tblLook w:val="04A0" w:firstRow="1" w:lastRow="0" w:firstColumn="1" w:lastColumn="0" w:noHBand="0" w:noVBand="1"/>
      </w:tblPr>
      <w:tblGrid>
        <w:gridCol w:w="13670"/>
      </w:tblGrid>
      <w:tr w:rsidR="002A0747" w14:paraId="2714CCE3" w14:textId="77777777" w:rsidTr="002A0747">
        <w:tc>
          <w:tcPr>
            <w:tcW w:w="13670" w:type="dxa"/>
          </w:tcPr>
          <w:p w14:paraId="32AAEE9C" w14:textId="77777777" w:rsidR="006D555E" w:rsidRDefault="006D555E" w:rsidP="00625902">
            <w:pPr>
              <w:keepNext/>
              <w:keepLines/>
              <w:spacing w:before="40" w:line="269" w:lineRule="auto"/>
              <w:outlineLvl w:val="1"/>
              <w:rPr>
                <w:iCs/>
                <w:sz w:val="24"/>
                <w:szCs w:val="24"/>
              </w:rPr>
            </w:pPr>
          </w:p>
          <w:p w14:paraId="09915273" w14:textId="21BB8A07" w:rsidR="00D614EC" w:rsidRDefault="00D614EC" w:rsidP="00625902">
            <w:pPr>
              <w:keepNext/>
              <w:keepLines/>
              <w:spacing w:before="40" w:line="269" w:lineRule="auto"/>
              <w:outlineLvl w:val="1"/>
              <w:rPr>
                <w:iCs/>
                <w:sz w:val="24"/>
                <w:szCs w:val="24"/>
              </w:rPr>
            </w:pPr>
          </w:p>
        </w:tc>
      </w:tr>
    </w:tbl>
    <w:p w14:paraId="67A2139C" w14:textId="4FD727E1" w:rsidR="00575C76" w:rsidRDefault="00575C76" w:rsidP="00625902">
      <w:pPr>
        <w:keepNext/>
        <w:keepLines/>
        <w:spacing w:before="40" w:after="0" w:line="269" w:lineRule="auto"/>
        <w:outlineLvl w:val="1"/>
        <w:rPr>
          <w:iCs/>
          <w:sz w:val="24"/>
          <w:szCs w:val="24"/>
        </w:rPr>
      </w:pPr>
    </w:p>
    <w:p w14:paraId="0C21C546" w14:textId="53FDE005" w:rsidR="00575C76" w:rsidRDefault="00575C76" w:rsidP="00657AED">
      <w:pPr>
        <w:pStyle w:val="Heading5"/>
      </w:pPr>
      <w:r>
        <w:t>Strategy Area Risks</w:t>
      </w:r>
    </w:p>
    <w:p w14:paraId="4D881381" w14:textId="4225882B" w:rsidR="00575C76" w:rsidRPr="006D555E" w:rsidRDefault="002132CA" w:rsidP="008C1EEC">
      <w:pPr>
        <w:keepNext/>
        <w:keepLines/>
        <w:spacing w:after="0" w:line="240" w:lineRule="auto"/>
        <w:outlineLvl w:val="1"/>
        <w:rPr>
          <w:iCs/>
        </w:rPr>
      </w:pPr>
      <w:r w:rsidRPr="006D555E">
        <w:rPr>
          <w:iCs/>
        </w:rPr>
        <w:t xml:space="preserve">Use the space below to describe any major risks associated with implementation of the objectives under this strategy are for PS20-2010 </w:t>
      </w:r>
      <w:r w:rsidR="002A0747" w:rsidRPr="006D555E">
        <w:rPr>
          <w:iCs/>
        </w:rPr>
        <w:t>Year 1.</w:t>
      </w:r>
    </w:p>
    <w:tbl>
      <w:tblPr>
        <w:tblStyle w:val="TableGrid"/>
        <w:tblW w:w="0" w:type="auto"/>
        <w:tblLook w:val="04A0" w:firstRow="1" w:lastRow="0" w:firstColumn="1" w:lastColumn="0" w:noHBand="0" w:noVBand="1"/>
      </w:tblPr>
      <w:tblGrid>
        <w:gridCol w:w="13670"/>
      </w:tblGrid>
      <w:tr w:rsidR="006D555E" w14:paraId="7EFD2833" w14:textId="77777777" w:rsidTr="006D555E">
        <w:tc>
          <w:tcPr>
            <w:tcW w:w="13670" w:type="dxa"/>
          </w:tcPr>
          <w:p w14:paraId="5FCE316E" w14:textId="77777777" w:rsidR="006D555E" w:rsidRDefault="006D555E" w:rsidP="00625902">
            <w:pPr>
              <w:keepNext/>
              <w:keepLines/>
              <w:spacing w:before="40" w:line="269" w:lineRule="auto"/>
              <w:outlineLvl w:val="1"/>
              <w:rPr>
                <w:rFonts w:eastAsia="Calibri" w:cstheme="minorHAnsi"/>
                <w:sz w:val="24"/>
                <w:szCs w:val="24"/>
              </w:rPr>
            </w:pPr>
          </w:p>
          <w:p w14:paraId="55F6FAB7" w14:textId="629095C2" w:rsidR="00D614EC" w:rsidRDefault="00D614EC" w:rsidP="00625902">
            <w:pPr>
              <w:keepNext/>
              <w:keepLines/>
              <w:spacing w:before="40" w:line="269" w:lineRule="auto"/>
              <w:outlineLvl w:val="1"/>
              <w:rPr>
                <w:rFonts w:eastAsia="Calibri" w:cstheme="minorHAnsi"/>
                <w:sz w:val="24"/>
                <w:szCs w:val="24"/>
              </w:rPr>
            </w:pPr>
          </w:p>
        </w:tc>
      </w:tr>
    </w:tbl>
    <w:p w14:paraId="34E5A91F" w14:textId="7DFCB0EB" w:rsidR="002A0747" w:rsidRDefault="002A0747" w:rsidP="00625902">
      <w:pPr>
        <w:keepNext/>
        <w:keepLines/>
        <w:spacing w:before="40" w:after="0" w:line="269" w:lineRule="auto"/>
        <w:outlineLvl w:val="1"/>
        <w:rPr>
          <w:rFonts w:eastAsia="Calibri" w:cstheme="minorHAnsi"/>
          <w:sz w:val="24"/>
          <w:szCs w:val="24"/>
        </w:rPr>
      </w:pPr>
    </w:p>
    <w:p w14:paraId="621C331C" w14:textId="3003CB54" w:rsidR="002A0747" w:rsidRDefault="002A0747" w:rsidP="00657AED">
      <w:pPr>
        <w:pStyle w:val="Heading5"/>
      </w:pPr>
      <w:r>
        <w:t>Strategy Area Partnerships</w:t>
      </w:r>
    </w:p>
    <w:p w14:paraId="1C9C1BCD" w14:textId="08B80FFB" w:rsidR="002A0747" w:rsidRPr="006D555E" w:rsidRDefault="002A0747" w:rsidP="008C1EEC">
      <w:pPr>
        <w:keepNext/>
        <w:keepLines/>
        <w:spacing w:after="0" w:line="240" w:lineRule="auto"/>
        <w:outlineLvl w:val="1"/>
        <w:rPr>
          <w:rFonts w:eastAsia="Calibri" w:cstheme="minorHAnsi"/>
        </w:rPr>
      </w:pPr>
      <w:r w:rsidRPr="006D555E">
        <w:rPr>
          <w:rFonts w:eastAsia="Calibri" w:cstheme="minorHAnsi"/>
        </w:rPr>
        <w:t xml:space="preserve">What partners (funded and unfunded) are </w:t>
      </w:r>
      <w:r w:rsidRPr="006D555E">
        <w:rPr>
          <w:rFonts w:eastAsia="Calibri" w:cstheme="minorHAnsi"/>
          <w:u w:val="single"/>
        </w:rPr>
        <w:t>key and essential</w:t>
      </w:r>
      <w:r w:rsidRPr="006D555E">
        <w:rPr>
          <w:rFonts w:eastAsia="Calibri" w:cstheme="minorHAnsi"/>
        </w:rPr>
        <w:t xml:space="preserve"> to meeting the strategies and activities proposed in this area?</w:t>
      </w:r>
    </w:p>
    <w:tbl>
      <w:tblPr>
        <w:tblStyle w:val="TableGrid"/>
        <w:tblW w:w="0" w:type="auto"/>
        <w:tblLook w:val="04A0" w:firstRow="1" w:lastRow="0" w:firstColumn="1" w:lastColumn="0" w:noHBand="0" w:noVBand="1"/>
      </w:tblPr>
      <w:tblGrid>
        <w:gridCol w:w="4225"/>
        <w:gridCol w:w="6660"/>
        <w:gridCol w:w="2785"/>
      </w:tblGrid>
      <w:tr w:rsidR="006508F8" w14:paraId="6A4944EB" w14:textId="77777777" w:rsidTr="003B10EB">
        <w:tc>
          <w:tcPr>
            <w:tcW w:w="4225" w:type="dxa"/>
            <w:shd w:val="clear" w:color="auto" w:fill="D9D9D9" w:themeFill="background1" w:themeFillShade="D9"/>
          </w:tcPr>
          <w:p w14:paraId="6E9FD78C" w14:textId="4D40E5E8" w:rsidR="006508F8" w:rsidRPr="006508F8" w:rsidRDefault="006508F8" w:rsidP="00625902">
            <w:pPr>
              <w:keepNext/>
              <w:keepLines/>
              <w:spacing w:before="40" w:line="269" w:lineRule="auto"/>
              <w:outlineLvl w:val="1"/>
              <w:rPr>
                <w:rFonts w:eastAsia="Calibri" w:cstheme="minorHAnsi"/>
                <w:b/>
                <w:sz w:val="24"/>
                <w:szCs w:val="24"/>
              </w:rPr>
            </w:pPr>
            <w:r>
              <w:rPr>
                <w:rFonts w:eastAsia="Calibri" w:cstheme="minorHAnsi"/>
                <w:b/>
                <w:sz w:val="24"/>
                <w:szCs w:val="24"/>
              </w:rPr>
              <w:t>Partner Type</w:t>
            </w:r>
          </w:p>
        </w:tc>
        <w:tc>
          <w:tcPr>
            <w:tcW w:w="6660" w:type="dxa"/>
            <w:shd w:val="clear" w:color="auto" w:fill="D9D9D9" w:themeFill="background1" w:themeFillShade="D9"/>
          </w:tcPr>
          <w:p w14:paraId="051CFC4A" w14:textId="7334E790" w:rsidR="006508F8" w:rsidRPr="006508F8" w:rsidRDefault="006508F8" w:rsidP="00625902">
            <w:pPr>
              <w:keepNext/>
              <w:keepLines/>
              <w:spacing w:before="40" w:line="269" w:lineRule="auto"/>
              <w:outlineLvl w:val="1"/>
              <w:rPr>
                <w:rFonts w:eastAsia="Calibri" w:cstheme="minorHAnsi"/>
                <w:b/>
                <w:sz w:val="24"/>
                <w:szCs w:val="24"/>
              </w:rPr>
            </w:pPr>
            <w:r>
              <w:rPr>
                <w:rFonts w:eastAsia="Calibri" w:cstheme="minorHAnsi"/>
                <w:b/>
                <w:sz w:val="24"/>
                <w:szCs w:val="24"/>
              </w:rPr>
              <w:t>Brief Partner Details</w:t>
            </w:r>
          </w:p>
        </w:tc>
        <w:tc>
          <w:tcPr>
            <w:tcW w:w="2785" w:type="dxa"/>
            <w:shd w:val="clear" w:color="auto" w:fill="D9D9D9" w:themeFill="background1" w:themeFillShade="D9"/>
          </w:tcPr>
          <w:p w14:paraId="4407620C" w14:textId="6DE78646" w:rsidR="006508F8" w:rsidRPr="006508F8" w:rsidRDefault="006508F8" w:rsidP="00625902">
            <w:pPr>
              <w:keepNext/>
              <w:keepLines/>
              <w:spacing w:before="40" w:line="269" w:lineRule="auto"/>
              <w:outlineLvl w:val="1"/>
              <w:rPr>
                <w:rFonts w:eastAsia="Calibri" w:cstheme="minorHAnsi"/>
                <w:b/>
                <w:sz w:val="24"/>
                <w:szCs w:val="24"/>
              </w:rPr>
            </w:pPr>
            <w:r>
              <w:rPr>
                <w:rFonts w:eastAsia="Calibri" w:cstheme="minorHAnsi"/>
                <w:b/>
                <w:sz w:val="24"/>
                <w:szCs w:val="24"/>
              </w:rPr>
              <w:t>Is this a New Partnership for Your Program?</w:t>
            </w:r>
          </w:p>
        </w:tc>
      </w:tr>
      <w:tr w:rsidR="006508F8" w14:paraId="686B3D94" w14:textId="77777777" w:rsidTr="006508F8">
        <w:tc>
          <w:tcPr>
            <w:tcW w:w="4225" w:type="dxa"/>
          </w:tcPr>
          <w:p w14:paraId="17E5CE0E" w14:textId="77777777" w:rsidR="006508F8" w:rsidRDefault="006508F8" w:rsidP="00625902">
            <w:pPr>
              <w:keepNext/>
              <w:keepLines/>
              <w:spacing w:before="40" w:line="269" w:lineRule="auto"/>
              <w:outlineLvl w:val="1"/>
              <w:rPr>
                <w:rFonts w:eastAsia="Calibri" w:cstheme="minorHAnsi"/>
                <w:sz w:val="24"/>
                <w:szCs w:val="24"/>
              </w:rPr>
            </w:pPr>
          </w:p>
        </w:tc>
        <w:tc>
          <w:tcPr>
            <w:tcW w:w="6660" w:type="dxa"/>
          </w:tcPr>
          <w:p w14:paraId="661EAB07" w14:textId="77777777" w:rsidR="006508F8" w:rsidRDefault="006508F8" w:rsidP="00625902">
            <w:pPr>
              <w:keepNext/>
              <w:keepLines/>
              <w:spacing w:before="40" w:line="269" w:lineRule="auto"/>
              <w:outlineLvl w:val="1"/>
              <w:rPr>
                <w:rFonts w:eastAsia="Calibri" w:cstheme="minorHAnsi"/>
                <w:sz w:val="24"/>
                <w:szCs w:val="24"/>
              </w:rPr>
            </w:pPr>
          </w:p>
        </w:tc>
        <w:tc>
          <w:tcPr>
            <w:tcW w:w="2785" w:type="dxa"/>
          </w:tcPr>
          <w:p w14:paraId="4194115F" w14:textId="77777777" w:rsidR="006508F8" w:rsidRDefault="006508F8" w:rsidP="00625902">
            <w:pPr>
              <w:keepNext/>
              <w:keepLines/>
              <w:spacing w:before="40" w:line="269" w:lineRule="auto"/>
              <w:outlineLvl w:val="1"/>
              <w:rPr>
                <w:rFonts w:eastAsia="Calibri" w:cstheme="minorHAnsi"/>
                <w:sz w:val="24"/>
                <w:szCs w:val="24"/>
              </w:rPr>
            </w:pPr>
          </w:p>
        </w:tc>
      </w:tr>
      <w:tr w:rsidR="006508F8" w14:paraId="11DEB9C4" w14:textId="77777777" w:rsidTr="006508F8">
        <w:tc>
          <w:tcPr>
            <w:tcW w:w="4225" w:type="dxa"/>
          </w:tcPr>
          <w:p w14:paraId="75264F53" w14:textId="77777777" w:rsidR="006508F8" w:rsidRDefault="006508F8" w:rsidP="00625902">
            <w:pPr>
              <w:keepNext/>
              <w:keepLines/>
              <w:spacing w:before="40" w:line="269" w:lineRule="auto"/>
              <w:outlineLvl w:val="1"/>
              <w:rPr>
                <w:rFonts w:eastAsia="Calibri" w:cstheme="minorHAnsi"/>
                <w:sz w:val="24"/>
                <w:szCs w:val="24"/>
              </w:rPr>
            </w:pPr>
          </w:p>
        </w:tc>
        <w:tc>
          <w:tcPr>
            <w:tcW w:w="6660" w:type="dxa"/>
          </w:tcPr>
          <w:p w14:paraId="59BE06F5" w14:textId="77777777" w:rsidR="006508F8" w:rsidRDefault="006508F8" w:rsidP="00625902">
            <w:pPr>
              <w:keepNext/>
              <w:keepLines/>
              <w:spacing w:before="40" w:line="269" w:lineRule="auto"/>
              <w:outlineLvl w:val="1"/>
              <w:rPr>
                <w:rFonts w:eastAsia="Calibri" w:cstheme="minorHAnsi"/>
                <w:sz w:val="24"/>
                <w:szCs w:val="24"/>
              </w:rPr>
            </w:pPr>
          </w:p>
        </w:tc>
        <w:tc>
          <w:tcPr>
            <w:tcW w:w="2785" w:type="dxa"/>
          </w:tcPr>
          <w:p w14:paraId="6A1DBCBE" w14:textId="77777777" w:rsidR="006508F8" w:rsidRDefault="006508F8" w:rsidP="00625902">
            <w:pPr>
              <w:keepNext/>
              <w:keepLines/>
              <w:spacing w:before="40" w:line="269" w:lineRule="auto"/>
              <w:outlineLvl w:val="1"/>
              <w:rPr>
                <w:rFonts w:eastAsia="Calibri" w:cstheme="minorHAnsi"/>
                <w:sz w:val="24"/>
                <w:szCs w:val="24"/>
              </w:rPr>
            </w:pPr>
          </w:p>
        </w:tc>
      </w:tr>
      <w:tr w:rsidR="006508F8" w14:paraId="16ACF199" w14:textId="77777777" w:rsidTr="006508F8">
        <w:tc>
          <w:tcPr>
            <w:tcW w:w="4225" w:type="dxa"/>
          </w:tcPr>
          <w:p w14:paraId="28894788" w14:textId="77777777" w:rsidR="006508F8" w:rsidRDefault="006508F8" w:rsidP="00625902">
            <w:pPr>
              <w:keepNext/>
              <w:keepLines/>
              <w:spacing w:before="40" w:line="269" w:lineRule="auto"/>
              <w:outlineLvl w:val="1"/>
              <w:rPr>
                <w:rFonts w:eastAsia="Calibri" w:cstheme="minorHAnsi"/>
                <w:sz w:val="24"/>
                <w:szCs w:val="24"/>
              </w:rPr>
            </w:pPr>
          </w:p>
        </w:tc>
        <w:tc>
          <w:tcPr>
            <w:tcW w:w="6660" w:type="dxa"/>
          </w:tcPr>
          <w:p w14:paraId="3589F024" w14:textId="77777777" w:rsidR="006508F8" w:rsidRDefault="006508F8" w:rsidP="00625902">
            <w:pPr>
              <w:keepNext/>
              <w:keepLines/>
              <w:spacing w:before="40" w:line="269" w:lineRule="auto"/>
              <w:outlineLvl w:val="1"/>
              <w:rPr>
                <w:rFonts w:eastAsia="Calibri" w:cstheme="minorHAnsi"/>
                <w:sz w:val="24"/>
                <w:szCs w:val="24"/>
              </w:rPr>
            </w:pPr>
          </w:p>
        </w:tc>
        <w:tc>
          <w:tcPr>
            <w:tcW w:w="2785" w:type="dxa"/>
          </w:tcPr>
          <w:p w14:paraId="07CE76B7" w14:textId="77777777" w:rsidR="006508F8" w:rsidRDefault="006508F8" w:rsidP="00625902">
            <w:pPr>
              <w:keepNext/>
              <w:keepLines/>
              <w:spacing w:before="40" w:line="269" w:lineRule="auto"/>
              <w:outlineLvl w:val="1"/>
              <w:rPr>
                <w:rFonts w:eastAsia="Calibri" w:cstheme="minorHAnsi"/>
                <w:sz w:val="24"/>
                <w:szCs w:val="24"/>
              </w:rPr>
            </w:pPr>
          </w:p>
        </w:tc>
      </w:tr>
    </w:tbl>
    <w:p w14:paraId="1849B6C6" w14:textId="77777777" w:rsidR="002A0747" w:rsidRPr="002A0747" w:rsidRDefault="002A0747" w:rsidP="00625902">
      <w:pPr>
        <w:keepNext/>
        <w:keepLines/>
        <w:spacing w:before="40" w:after="0" w:line="269" w:lineRule="auto"/>
        <w:outlineLvl w:val="1"/>
        <w:rPr>
          <w:rFonts w:eastAsia="Calibri" w:cstheme="minorHAnsi"/>
          <w:sz w:val="24"/>
          <w:szCs w:val="24"/>
        </w:rPr>
      </w:pPr>
    </w:p>
    <w:p w14:paraId="5818E39C" w14:textId="220475DF" w:rsidR="007F7B3D" w:rsidRPr="001E5490" w:rsidRDefault="007F7B3D" w:rsidP="001E5490">
      <w:pPr>
        <w:pStyle w:val="Heading4"/>
        <w:rPr>
          <w:u w:val="none"/>
        </w:rPr>
      </w:pPr>
      <w:r w:rsidRPr="007F7B3D">
        <w:lastRenderedPageBreak/>
        <w:t xml:space="preserve">Strategy </w:t>
      </w:r>
      <w:r w:rsidR="00D614EC">
        <w:t>2</w:t>
      </w:r>
      <w:r w:rsidRPr="007F7B3D">
        <w:t>.</w:t>
      </w:r>
      <w:r w:rsidRPr="001E5490">
        <w:rPr>
          <w:u w:val="none"/>
        </w:rPr>
        <w:t xml:space="preserve"> </w:t>
      </w:r>
      <w:r w:rsidR="00D614EC" w:rsidRPr="001E5490">
        <w:rPr>
          <w:u w:val="none"/>
        </w:rPr>
        <w:t>Implement evidence-based approaches to scale up capacity, sexual risk assessments, self-collected STD testing and treatment, and HIV testing and viral load assessment.</w:t>
      </w:r>
    </w:p>
    <w:p w14:paraId="4DE0B70E" w14:textId="77777777" w:rsidR="007F7B3D" w:rsidRDefault="007F7B3D" w:rsidP="00657AED">
      <w:pPr>
        <w:pStyle w:val="Heading5"/>
      </w:pPr>
      <w:r w:rsidRPr="00F6311B">
        <w:t>Strategy Area Point of Contact (if different from Principal Investigator)</w:t>
      </w:r>
    </w:p>
    <w:tbl>
      <w:tblPr>
        <w:tblStyle w:val="TableGrid"/>
        <w:tblW w:w="0" w:type="auto"/>
        <w:tblLook w:val="04A0" w:firstRow="1" w:lastRow="0" w:firstColumn="1" w:lastColumn="0" w:noHBand="0" w:noVBand="1"/>
      </w:tblPr>
      <w:tblGrid>
        <w:gridCol w:w="13670"/>
      </w:tblGrid>
      <w:tr w:rsidR="007F7B3D" w14:paraId="3E653FA4" w14:textId="77777777" w:rsidTr="00544DD0">
        <w:tc>
          <w:tcPr>
            <w:tcW w:w="13670" w:type="dxa"/>
          </w:tcPr>
          <w:p w14:paraId="40DB76B1" w14:textId="77777777" w:rsidR="007F7B3D" w:rsidRDefault="007F7B3D" w:rsidP="00544DD0">
            <w:pPr>
              <w:keepNext/>
              <w:keepLines/>
              <w:spacing w:before="40" w:line="269" w:lineRule="auto"/>
              <w:outlineLvl w:val="1"/>
              <w:rPr>
                <w:iCs/>
                <w:sz w:val="24"/>
                <w:szCs w:val="24"/>
              </w:rPr>
            </w:pPr>
          </w:p>
        </w:tc>
      </w:tr>
    </w:tbl>
    <w:p w14:paraId="4D473A2A" w14:textId="77777777" w:rsidR="007F7B3D" w:rsidRPr="002A0747" w:rsidRDefault="007F7B3D" w:rsidP="007F7B3D">
      <w:pPr>
        <w:keepNext/>
        <w:keepLines/>
        <w:spacing w:before="40" w:after="0" w:line="269" w:lineRule="auto"/>
        <w:outlineLvl w:val="1"/>
        <w:rPr>
          <w:iCs/>
          <w:sz w:val="24"/>
          <w:szCs w:val="24"/>
        </w:rPr>
      </w:pPr>
    </w:p>
    <w:p w14:paraId="408F30F4" w14:textId="77777777" w:rsidR="007F7B3D" w:rsidRDefault="007F7B3D" w:rsidP="00657AED">
      <w:pPr>
        <w:pStyle w:val="Heading5"/>
      </w:pPr>
      <w:r>
        <w:t xml:space="preserve">Strategy Area Context </w:t>
      </w:r>
    </w:p>
    <w:p w14:paraId="5055D65C" w14:textId="77777777" w:rsidR="007F7B3D" w:rsidRPr="006D555E" w:rsidRDefault="007F7B3D" w:rsidP="007F7B3D">
      <w:pPr>
        <w:keepNext/>
        <w:keepLines/>
        <w:spacing w:after="0" w:line="240" w:lineRule="auto"/>
        <w:outlineLvl w:val="1"/>
        <w:rPr>
          <w:iCs/>
        </w:rPr>
      </w:pPr>
      <w:r w:rsidRPr="006D555E">
        <w:rPr>
          <w:iCs/>
        </w:rPr>
        <w:t>Use the space below to describe contextual factors, cross-cutting issues, changes, or priorities that impact your PS20-2010 Year 1 objectives for this strategy area.</w:t>
      </w:r>
    </w:p>
    <w:tbl>
      <w:tblPr>
        <w:tblStyle w:val="TableGrid"/>
        <w:tblW w:w="0" w:type="auto"/>
        <w:tblLook w:val="04A0" w:firstRow="1" w:lastRow="0" w:firstColumn="1" w:lastColumn="0" w:noHBand="0" w:noVBand="1"/>
      </w:tblPr>
      <w:tblGrid>
        <w:gridCol w:w="13670"/>
      </w:tblGrid>
      <w:tr w:rsidR="007F7B3D" w14:paraId="032E2677" w14:textId="77777777" w:rsidTr="00544DD0">
        <w:tc>
          <w:tcPr>
            <w:tcW w:w="13670" w:type="dxa"/>
          </w:tcPr>
          <w:p w14:paraId="789FEA5D" w14:textId="77777777" w:rsidR="007F7B3D" w:rsidRDefault="007F7B3D" w:rsidP="00544DD0">
            <w:pPr>
              <w:keepNext/>
              <w:keepLines/>
              <w:spacing w:before="40" w:line="269" w:lineRule="auto"/>
              <w:outlineLvl w:val="1"/>
              <w:rPr>
                <w:iCs/>
                <w:sz w:val="24"/>
                <w:szCs w:val="24"/>
              </w:rPr>
            </w:pPr>
          </w:p>
          <w:p w14:paraId="3F3BA194" w14:textId="77777777" w:rsidR="00D614EC" w:rsidRDefault="00D614EC" w:rsidP="00544DD0">
            <w:pPr>
              <w:keepNext/>
              <w:keepLines/>
              <w:spacing w:before="40" w:line="269" w:lineRule="auto"/>
              <w:outlineLvl w:val="1"/>
              <w:rPr>
                <w:iCs/>
                <w:sz w:val="24"/>
                <w:szCs w:val="24"/>
              </w:rPr>
            </w:pPr>
          </w:p>
          <w:p w14:paraId="080D5979" w14:textId="70887D4B" w:rsidR="00DC5B2E" w:rsidRDefault="00DC5B2E" w:rsidP="00544DD0">
            <w:pPr>
              <w:keepNext/>
              <w:keepLines/>
              <w:spacing w:before="40" w:line="269" w:lineRule="auto"/>
              <w:outlineLvl w:val="1"/>
              <w:rPr>
                <w:iCs/>
                <w:sz w:val="24"/>
                <w:szCs w:val="24"/>
              </w:rPr>
            </w:pPr>
          </w:p>
        </w:tc>
      </w:tr>
    </w:tbl>
    <w:p w14:paraId="1C865CDA" w14:textId="77777777" w:rsidR="007F7B3D" w:rsidRDefault="007F7B3D" w:rsidP="007F7B3D">
      <w:pPr>
        <w:keepNext/>
        <w:keepLines/>
        <w:spacing w:before="40" w:after="0" w:line="269" w:lineRule="auto"/>
        <w:outlineLvl w:val="1"/>
        <w:rPr>
          <w:iCs/>
          <w:sz w:val="24"/>
          <w:szCs w:val="24"/>
        </w:rPr>
      </w:pPr>
    </w:p>
    <w:p w14:paraId="69A4E4D2" w14:textId="77777777" w:rsidR="007F7B3D" w:rsidRDefault="007F7B3D" w:rsidP="00657AED">
      <w:pPr>
        <w:pStyle w:val="Heading5"/>
      </w:pPr>
      <w:r>
        <w:t>Strategy Area Risks</w:t>
      </w:r>
    </w:p>
    <w:p w14:paraId="75EB4406" w14:textId="77777777" w:rsidR="007F7B3D" w:rsidRPr="006D555E" w:rsidRDefault="007F7B3D" w:rsidP="007F7B3D">
      <w:pPr>
        <w:keepNext/>
        <w:keepLines/>
        <w:spacing w:after="0" w:line="240" w:lineRule="auto"/>
        <w:outlineLvl w:val="1"/>
        <w:rPr>
          <w:iCs/>
        </w:rPr>
      </w:pPr>
      <w:r w:rsidRPr="006D555E">
        <w:rPr>
          <w:iCs/>
        </w:rPr>
        <w:t>Use the space below to describe any major risks associated with implementation of the objectives under this strategy are for PS20-2010 Year 1.</w:t>
      </w:r>
    </w:p>
    <w:tbl>
      <w:tblPr>
        <w:tblStyle w:val="TableGrid"/>
        <w:tblW w:w="0" w:type="auto"/>
        <w:tblLook w:val="04A0" w:firstRow="1" w:lastRow="0" w:firstColumn="1" w:lastColumn="0" w:noHBand="0" w:noVBand="1"/>
      </w:tblPr>
      <w:tblGrid>
        <w:gridCol w:w="13670"/>
      </w:tblGrid>
      <w:tr w:rsidR="007F7B3D" w14:paraId="7DF9E43B" w14:textId="77777777" w:rsidTr="00544DD0">
        <w:tc>
          <w:tcPr>
            <w:tcW w:w="13670" w:type="dxa"/>
          </w:tcPr>
          <w:p w14:paraId="4D8FD6A0" w14:textId="77777777" w:rsidR="007F7B3D" w:rsidRDefault="007F7B3D" w:rsidP="00544DD0">
            <w:pPr>
              <w:keepNext/>
              <w:keepLines/>
              <w:spacing w:before="40" w:line="269" w:lineRule="auto"/>
              <w:outlineLvl w:val="1"/>
              <w:rPr>
                <w:rFonts w:eastAsia="Calibri" w:cstheme="minorHAnsi"/>
                <w:sz w:val="24"/>
                <w:szCs w:val="24"/>
              </w:rPr>
            </w:pPr>
          </w:p>
          <w:p w14:paraId="747F0103" w14:textId="77777777" w:rsidR="00D614EC" w:rsidRDefault="00D614EC" w:rsidP="00544DD0">
            <w:pPr>
              <w:keepNext/>
              <w:keepLines/>
              <w:spacing w:before="40" w:line="269" w:lineRule="auto"/>
              <w:outlineLvl w:val="1"/>
              <w:rPr>
                <w:rFonts w:eastAsia="Calibri" w:cstheme="minorHAnsi"/>
                <w:sz w:val="24"/>
                <w:szCs w:val="24"/>
              </w:rPr>
            </w:pPr>
          </w:p>
          <w:p w14:paraId="5D9D7E0F" w14:textId="6DB28401" w:rsidR="00DC5B2E" w:rsidRDefault="00DC5B2E" w:rsidP="00544DD0">
            <w:pPr>
              <w:keepNext/>
              <w:keepLines/>
              <w:spacing w:before="40" w:line="269" w:lineRule="auto"/>
              <w:outlineLvl w:val="1"/>
              <w:rPr>
                <w:rFonts w:eastAsia="Calibri" w:cstheme="minorHAnsi"/>
                <w:sz w:val="24"/>
                <w:szCs w:val="24"/>
              </w:rPr>
            </w:pPr>
          </w:p>
        </w:tc>
      </w:tr>
    </w:tbl>
    <w:p w14:paraId="76B5A304" w14:textId="77777777" w:rsidR="007F7B3D" w:rsidRDefault="007F7B3D" w:rsidP="007F7B3D">
      <w:pPr>
        <w:keepNext/>
        <w:keepLines/>
        <w:spacing w:before="40" w:after="0" w:line="269" w:lineRule="auto"/>
        <w:outlineLvl w:val="1"/>
        <w:rPr>
          <w:rFonts w:eastAsia="Calibri" w:cstheme="minorHAnsi"/>
          <w:sz w:val="24"/>
          <w:szCs w:val="24"/>
        </w:rPr>
      </w:pPr>
    </w:p>
    <w:p w14:paraId="313BCCC3" w14:textId="77777777" w:rsidR="007F7B3D" w:rsidRDefault="007F7B3D" w:rsidP="00657AED">
      <w:pPr>
        <w:pStyle w:val="Heading5"/>
      </w:pPr>
      <w:r>
        <w:t>Strategy Area Partnerships</w:t>
      </w:r>
    </w:p>
    <w:p w14:paraId="5E2B1580" w14:textId="77777777" w:rsidR="007F7B3D" w:rsidRPr="006D555E" w:rsidRDefault="007F7B3D" w:rsidP="007F7B3D">
      <w:pPr>
        <w:keepNext/>
        <w:keepLines/>
        <w:spacing w:after="0" w:line="240" w:lineRule="auto"/>
        <w:outlineLvl w:val="1"/>
        <w:rPr>
          <w:rFonts w:eastAsia="Calibri" w:cstheme="minorHAnsi"/>
        </w:rPr>
      </w:pPr>
      <w:r w:rsidRPr="006D555E">
        <w:rPr>
          <w:rFonts w:eastAsia="Calibri" w:cstheme="minorHAnsi"/>
        </w:rPr>
        <w:t xml:space="preserve">What partners (funded and unfunded) are </w:t>
      </w:r>
      <w:r w:rsidRPr="006D555E">
        <w:rPr>
          <w:rFonts w:eastAsia="Calibri" w:cstheme="minorHAnsi"/>
          <w:u w:val="single"/>
        </w:rPr>
        <w:t>key and essential</w:t>
      </w:r>
      <w:r w:rsidRPr="006D555E">
        <w:rPr>
          <w:rFonts w:eastAsia="Calibri" w:cstheme="minorHAnsi"/>
        </w:rPr>
        <w:t xml:space="preserve"> to meeting the strategies and activities proposed in this area?</w:t>
      </w:r>
    </w:p>
    <w:tbl>
      <w:tblPr>
        <w:tblStyle w:val="TableGrid"/>
        <w:tblW w:w="0" w:type="auto"/>
        <w:tblLook w:val="04A0" w:firstRow="1" w:lastRow="0" w:firstColumn="1" w:lastColumn="0" w:noHBand="0" w:noVBand="1"/>
      </w:tblPr>
      <w:tblGrid>
        <w:gridCol w:w="4225"/>
        <w:gridCol w:w="6660"/>
        <w:gridCol w:w="2785"/>
      </w:tblGrid>
      <w:tr w:rsidR="007F7B3D" w14:paraId="2B02C0C6" w14:textId="77777777" w:rsidTr="00544DD0">
        <w:tc>
          <w:tcPr>
            <w:tcW w:w="4225" w:type="dxa"/>
            <w:shd w:val="clear" w:color="auto" w:fill="D9D9D9" w:themeFill="background1" w:themeFillShade="D9"/>
          </w:tcPr>
          <w:p w14:paraId="35E4C656" w14:textId="77777777" w:rsidR="007F7B3D" w:rsidRPr="006508F8" w:rsidRDefault="007F7B3D" w:rsidP="00544DD0">
            <w:pPr>
              <w:keepNext/>
              <w:keepLines/>
              <w:spacing w:before="40" w:line="269" w:lineRule="auto"/>
              <w:outlineLvl w:val="1"/>
              <w:rPr>
                <w:rFonts w:eastAsia="Calibri" w:cstheme="minorHAnsi"/>
                <w:b/>
                <w:sz w:val="24"/>
                <w:szCs w:val="24"/>
              </w:rPr>
            </w:pPr>
            <w:r>
              <w:rPr>
                <w:rFonts w:eastAsia="Calibri" w:cstheme="minorHAnsi"/>
                <w:b/>
                <w:sz w:val="24"/>
                <w:szCs w:val="24"/>
              </w:rPr>
              <w:t>Partner Type</w:t>
            </w:r>
          </w:p>
        </w:tc>
        <w:tc>
          <w:tcPr>
            <w:tcW w:w="6660" w:type="dxa"/>
            <w:shd w:val="clear" w:color="auto" w:fill="D9D9D9" w:themeFill="background1" w:themeFillShade="D9"/>
          </w:tcPr>
          <w:p w14:paraId="2499AE3B" w14:textId="77777777" w:rsidR="007F7B3D" w:rsidRPr="006508F8" w:rsidRDefault="007F7B3D" w:rsidP="00544DD0">
            <w:pPr>
              <w:keepNext/>
              <w:keepLines/>
              <w:spacing w:before="40" w:line="269" w:lineRule="auto"/>
              <w:outlineLvl w:val="1"/>
              <w:rPr>
                <w:rFonts w:eastAsia="Calibri" w:cstheme="minorHAnsi"/>
                <w:b/>
                <w:sz w:val="24"/>
                <w:szCs w:val="24"/>
              </w:rPr>
            </w:pPr>
            <w:r>
              <w:rPr>
                <w:rFonts w:eastAsia="Calibri" w:cstheme="minorHAnsi"/>
                <w:b/>
                <w:sz w:val="24"/>
                <w:szCs w:val="24"/>
              </w:rPr>
              <w:t>Brief Partner Details</w:t>
            </w:r>
          </w:p>
        </w:tc>
        <w:tc>
          <w:tcPr>
            <w:tcW w:w="2785" w:type="dxa"/>
            <w:shd w:val="clear" w:color="auto" w:fill="D9D9D9" w:themeFill="background1" w:themeFillShade="D9"/>
          </w:tcPr>
          <w:p w14:paraId="36BDD0DF" w14:textId="77777777" w:rsidR="007F7B3D" w:rsidRPr="006508F8" w:rsidRDefault="007F7B3D" w:rsidP="00544DD0">
            <w:pPr>
              <w:keepNext/>
              <w:keepLines/>
              <w:spacing w:before="40" w:line="269" w:lineRule="auto"/>
              <w:outlineLvl w:val="1"/>
              <w:rPr>
                <w:rFonts w:eastAsia="Calibri" w:cstheme="minorHAnsi"/>
                <w:b/>
                <w:sz w:val="24"/>
                <w:szCs w:val="24"/>
              </w:rPr>
            </w:pPr>
            <w:r>
              <w:rPr>
                <w:rFonts w:eastAsia="Calibri" w:cstheme="minorHAnsi"/>
                <w:b/>
                <w:sz w:val="24"/>
                <w:szCs w:val="24"/>
              </w:rPr>
              <w:t>Is this a New Partnership for Your Program?</w:t>
            </w:r>
          </w:p>
        </w:tc>
      </w:tr>
      <w:tr w:rsidR="007F7B3D" w14:paraId="692653C8" w14:textId="77777777" w:rsidTr="00544DD0">
        <w:tc>
          <w:tcPr>
            <w:tcW w:w="4225" w:type="dxa"/>
          </w:tcPr>
          <w:p w14:paraId="23AA2387" w14:textId="77777777" w:rsidR="007F7B3D" w:rsidRDefault="007F7B3D" w:rsidP="00544DD0">
            <w:pPr>
              <w:keepNext/>
              <w:keepLines/>
              <w:spacing w:before="40" w:line="269" w:lineRule="auto"/>
              <w:outlineLvl w:val="1"/>
              <w:rPr>
                <w:rFonts w:eastAsia="Calibri" w:cstheme="minorHAnsi"/>
                <w:sz w:val="24"/>
                <w:szCs w:val="24"/>
              </w:rPr>
            </w:pPr>
          </w:p>
        </w:tc>
        <w:tc>
          <w:tcPr>
            <w:tcW w:w="6660" w:type="dxa"/>
          </w:tcPr>
          <w:p w14:paraId="5121C357" w14:textId="77777777" w:rsidR="007F7B3D" w:rsidRDefault="007F7B3D" w:rsidP="00544DD0">
            <w:pPr>
              <w:keepNext/>
              <w:keepLines/>
              <w:spacing w:before="40" w:line="269" w:lineRule="auto"/>
              <w:outlineLvl w:val="1"/>
              <w:rPr>
                <w:rFonts w:eastAsia="Calibri" w:cstheme="minorHAnsi"/>
                <w:sz w:val="24"/>
                <w:szCs w:val="24"/>
              </w:rPr>
            </w:pPr>
          </w:p>
        </w:tc>
        <w:tc>
          <w:tcPr>
            <w:tcW w:w="2785" w:type="dxa"/>
          </w:tcPr>
          <w:p w14:paraId="174FBD85" w14:textId="77777777" w:rsidR="007F7B3D" w:rsidRDefault="007F7B3D" w:rsidP="00544DD0">
            <w:pPr>
              <w:keepNext/>
              <w:keepLines/>
              <w:spacing w:before="40" w:line="269" w:lineRule="auto"/>
              <w:outlineLvl w:val="1"/>
              <w:rPr>
                <w:rFonts w:eastAsia="Calibri" w:cstheme="minorHAnsi"/>
                <w:sz w:val="24"/>
                <w:szCs w:val="24"/>
              </w:rPr>
            </w:pPr>
          </w:p>
        </w:tc>
      </w:tr>
      <w:tr w:rsidR="007F7B3D" w14:paraId="42F6DF94" w14:textId="77777777" w:rsidTr="00544DD0">
        <w:tc>
          <w:tcPr>
            <w:tcW w:w="4225" w:type="dxa"/>
          </w:tcPr>
          <w:p w14:paraId="7E690FE5" w14:textId="77777777" w:rsidR="007F7B3D" w:rsidRDefault="007F7B3D" w:rsidP="00544DD0">
            <w:pPr>
              <w:keepNext/>
              <w:keepLines/>
              <w:spacing w:before="40" w:line="269" w:lineRule="auto"/>
              <w:outlineLvl w:val="1"/>
              <w:rPr>
                <w:rFonts w:eastAsia="Calibri" w:cstheme="minorHAnsi"/>
                <w:sz w:val="24"/>
                <w:szCs w:val="24"/>
              </w:rPr>
            </w:pPr>
          </w:p>
        </w:tc>
        <w:tc>
          <w:tcPr>
            <w:tcW w:w="6660" w:type="dxa"/>
          </w:tcPr>
          <w:p w14:paraId="1F93C824" w14:textId="77777777" w:rsidR="007F7B3D" w:rsidRDefault="007F7B3D" w:rsidP="00544DD0">
            <w:pPr>
              <w:keepNext/>
              <w:keepLines/>
              <w:spacing w:before="40" w:line="269" w:lineRule="auto"/>
              <w:outlineLvl w:val="1"/>
              <w:rPr>
                <w:rFonts w:eastAsia="Calibri" w:cstheme="minorHAnsi"/>
                <w:sz w:val="24"/>
                <w:szCs w:val="24"/>
              </w:rPr>
            </w:pPr>
          </w:p>
        </w:tc>
        <w:tc>
          <w:tcPr>
            <w:tcW w:w="2785" w:type="dxa"/>
          </w:tcPr>
          <w:p w14:paraId="0371E1FA" w14:textId="77777777" w:rsidR="007F7B3D" w:rsidRDefault="007F7B3D" w:rsidP="00544DD0">
            <w:pPr>
              <w:keepNext/>
              <w:keepLines/>
              <w:spacing w:before="40" w:line="269" w:lineRule="auto"/>
              <w:outlineLvl w:val="1"/>
              <w:rPr>
                <w:rFonts w:eastAsia="Calibri" w:cstheme="minorHAnsi"/>
                <w:sz w:val="24"/>
                <w:szCs w:val="24"/>
              </w:rPr>
            </w:pPr>
          </w:p>
        </w:tc>
      </w:tr>
      <w:tr w:rsidR="007F7B3D" w14:paraId="27C010BD" w14:textId="77777777" w:rsidTr="00544DD0">
        <w:tc>
          <w:tcPr>
            <w:tcW w:w="4225" w:type="dxa"/>
          </w:tcPr>
          <w:p w14:paraId="13EC0D9B" w14:textId="77777777" w:rsidR="007F7B3D" w:rsidRDefault="007F7B3D" w:rsidP="00544DD0">
            <w:pPr>
              <w:keepNext/>
              <w:keepLines/>
              <w:spacing w:before="40" w:line="269" w:lineRule="auto"/>
              <w:outlineLvl w:val="1"/>
              <w:rPr>
                <w:rFonts w:eastAsia="Calibri" w:cstheme="minorHAnsi"/>
                <w:sz w:val="24"/>
                <w:szCs w:val="24"/>
              </w:rPr>
            </w:pPr>
          </w:p>
        </w:tc>
        <w:tc>
          <w:tcPr>
            <w:tcW w:w="6660" w:type="dxa"/>
          </w:tcPr>
          <w:p w14:paraId="61D2A8CE" w14:textId="77777777" w:rsidR="007F7B3D" w:rsidRDefault="007F7B3D" w:rsidP="00544DD0">
            <w:pPr>
              <w:keepNext/>
              <w:keepLines/>
              <w:spacing w:before="40" w:line="269" w:lineRule="auto"/>
              <w:outlineLvl w:val="1"/>
              <w:rPr>
                <w:rFonts w:eastAsia="Calibri" w:cstheme="minorHAnsi"/>
                <w:sz w:val="24"/>
                <w:szCs w:val="24"/>
              </w:rPr>
            </w:pPr>
          </w:p>
        </w:tc>
        <w:tc>
          <w:tcPr>
            <w:tcW w:w="2785" w:type="dxa"/>
          </w:tcPr>
          <w:p w14:paraId="69A2DB33" w14:textId="77777777" w:rsidR="007F7B3D" w:rsidRDefault="007F7B3D" w:rsidP="00544DD0">
            <w:pPr>
              <w:keepNext/>
              <w:keepLines/>
              <w:spacing w:before="40" w:line="269" w:lineRule="auto"/>
              <w:outlineLvl w:val="1"/>
              <w:rPr>
                <w:rFonts w:eastAsia="Calibri" w:cstheme="minorHAnsi"/>
                <w:sz w:val="24"/>
                <w:szCs w:val="24"/>
              </w:rPr>
            </w:pPr>
          </w:p>
        </w:tc>
      </w:tr>
    </w:tbl>
    <w:p w14:paraId="2A82A558" w14:textId="202A9DC4" w:rsidR="00BA05B7" w:rsidRDefault="00BA05B7" w:rsidP="00625902">
      <w:pPr>
        <w:keepNext/>
        <w:keepLines/>
        <w:spacing w:before="40" w:after="0" w:line="269" w:lineRule="auto"/>
        <w:outlineLvl w:val="1"/>
        <w:rPr>
          <w:rFonts w:eastAsia="Calibri" w:cstheme="minorHAnsi"/>
          <w:b/>
          <w:sz w:val="32"/>
          <w:szCs w:val="32"/>
        </w:rPr>
      </w:pPr>
    </w:p>
    <w:p w14:paraId="657DCEA8" w14:textId="77777777" w:rsidR="00DC5B2E" w:rsidRDefault="00DC5B2E" w:rsidP="00D614EC">
      <w:pPr>
        <w:keepNext/>
        <w:keepLines/>
        <w:spacing w:before="40" w:line="269" w:lineRule="auto"/>
        <w:outlineLvl w:val="1"/>
        <w:rPr>
          <w:rFonts w:eastAsia="Calibri" w:cstheme="minorHAnsi"/>
          <w:b/>
          <w:sz w:val="28"/>
          <w:szCs w:val="28"/>
          <w:u w:val="single"/>
        </w:rPr>
      </w:pPr>
    </w:p>
    <w:p w14:paraId="5FA75503" w14:textId="1F0A0416" w:rsidR="00D614EC" w:rsidRPr="001E5490" w:rsidRDefault="00D614EC" w:rsidP="001E5490">
      <w:pPr>
        <w:pStyle w:val="Heading4"/>
        <w:rPr>
          <w:u w:val="none"/>
        </w:rPr>
      </w:pPr>
      <w:r w:rsidRPr="007F7B3D">
        <w:lastRenderedPageBreak/>
        <w:t xml:space="preserve">Strategy </w:t>
      </w:r>
      <w:r>
        <w:t>3</w:t>
      </w:r>
      <w:r w:rsidRPr="001E5490">
        <w:rPr>
          <w:u w:val="none"/>
        </w:rPr>
        <w:t xml:space="preserve">. </w:t>
      </w:r>
      <w:r w:rsidR="00DC5B2E" w:rsidRPr="001E5490">
        <w:rPr>
          <w:u w:val="none"/>
        </w:rPr>
        <w:t>Expand the capacity of STD clinics to offer PrEP, nPEP, and strengthen clinic and laboratory capacity for recommended follow-up visits for individuals.</w:t>
      </w:r>
    </w:p>
    <w:p w14:paraId="31753FB0" w14:textId="77777777" w:rsidR="00D614EC" w:rsidRDefault="00D614EC" w:rsidP="00657AED">
      <w:pPr>
        <w:pStyle w:val="Heading5"/>
      </w:pPr>
      <w:r w:rsidRPr="00F6311B">
        <w:t>Strategy Area Point of Contact (if different from Principal Investigator)</w:t>
      </w:r>
    </w:p>
    <w:tbl>
      <w:tblPr>
        <w:tblStyle w:val="TableGrid"/>
        <w:tblW w:w="0" w:type="auto"/>
        <w:tblLook w:val="04A0" w:firstRow="1" w:lastRow="0" w:firstColumn="1" w:lastColumn="0" w:noHBand="0" w:noVBand="1"/>
      </w:tblPr>
      <w:tblGrid>
        <w:gridCol w:w="13670"/>
      </w:tblGrid>
      <w:tr w:rsidR="00D614EC" w14:paraId="2F805AD4" w14:textId="77777777" w:rsidTr="00544DD0">
        <w:tc>
          <w:tcPr>
            <w:tcW w:w="13670" w:type="dxa"/>
          </w:tcPr>
          <w:p w14:paraId="7A19167B" w14:textId="77777777" w:rsidR="00D614EC" w:rsidRDefault="00D614EC" w:rsidP="00544DD0">
            <w:pPr>
              <w:keepNext/>
              <w:keepLines/>
              <w:spacing w:before="40" w:line="269" w:lineRule="auto"/>
              <w:outlineLvl w:val="1"/>
              <w:rPr>
                <w:iCs/>
                <w:sz w:val="24"/>
                <w:szCs w:val="24"/>
              </w:rPr>
            </w:pPr>
          </w:p>
        </w:tc>
      </w:tr>
    </w:tbl>
    <w:p w14:paraId="6A295174" w14:textId="77777777" w:rsidR="00D614EC" w:rsidRPr="002A0747" w:rsidRDefault="00D614EC" w:rsidP="00D614EC">
      <w:pPr>
        <w:keepNext/>
        <w:keepLines/>
        <w:spacing w:before="40" w:after="0" w:line="269" w:lineRule="auto"/>
        <w:outlineLvl w:val="1"/>
        <w:rPr>
          <w:iCs/>
          <w:sz w:val="24"/>
          <w:szCs w:val="24"/>
        </w:rPr>
      </w:pPr>
    </w:p>
    <w:p w14:paraId="4E26B232" w14:textId="77777777" w:rsidR="00D614EC" w:rsidRDefault="00D614EC" w:rsidP="00657AED">
      <w:pPr>
        <w:pStyle w:val="Heading5"/>
      </w:pPr>
      <w:r>
        <w:t xml:space="preserve">Strategy Area Context </w:t>
      </w:r>
    </w:p>
    <w:p w14:paraId="3D8F06F3" w14:textId="77777777" w:rsidR="00D614EC" w:rsidRPr="006D555E" w:rsidRDefault="00D614EC" w:rsidP="00D614EC">
      <w:pPr>
        <w:keepNext/>
        <w:keepLines/>
        <w:spacing w:after="0" w:line="240" w:lineRule="auto"/>
        <w:outlineLvl w:val="1"/>
        <w:rPr>
          <w:iCs/>
        </w:rPr>
      </w:pPr>
      <w:r w:rsidRPr="006D555E">
        <w:rPr>
          <w:iCs/>
        </w:rPr>
        <w:t>Use the space below to describe contextual factors, cross-cutting issues, changes, or priorities that impact your PS20-2010 Year 1 objectives for this strategy area.</w:t>
      </w:r>
    </w:p>
    <w:tbl>
      <w:tblPr>
        <w:tblStyle w:val="TableGrid"/>
        <w:tblW w:w="0" w:type="auto"/>
        <w:tblLook w:val="04A0" w:firstRow="1" w:lastRow="0" w:firstColumn="1" w:lastColumn="0" w:noHBand="0" w:noVBand="1"/>
      </w:tblPr>
      <w:tblGrid>
        <w:gridCol w:w="13670"/>
      </w:tblGrid>
      <w:tr w:rsidR="00D614EC" w14:paraId="317E2972" w14:textId="77777777" w:rsidTr="00544DD0">
        <w:tc>
          <w:tcPr>
            <w:tcW w:w="13670" w:type="dxa"/>
          </w:tcPr>
          <w:p w14:paraId="62AD7DEE" w14:textId="77777777" w:rsidR="00D614EC" w:rsidRDefault="00D614EC" w:rsidP="00544DD0">
            <w:pPr>
              <w:keepNext/>
              <w:keepLines/>
              <w:spacing w:before="40" w:line="269" w:lineRule="auto"/>
              <w:outlineLvl w:val="1"/>
              <w:rPr>
                <w:iCs/>
                <w:sz w:val="24"/>
                <w:szCs w:val="24"/>
              </w:rPr>
            </w:pPr>
          </w:p>
          <w:p w14:paraId="2F79D90C" w14:textId="77777777" w:rsidR="00DC5B2E" w:rsidRDefault="00DC5B2E" w:rsidP="00544DD0">
            <w:pPr>
              <w:keepNext/>
              <w:keepLines/>
              <w:spacing w:before="40" w:line="269" w:lineRule="auto"/>
              <w:outlineLvl w:val="1"/>
              <w:rPr>
                <w:iCs/>
                <w:sz w:val="24"/>
                <w:szCs w:val="24"/>
              </w:rPr>
            </w:pPr>
          </w:p>
          <w:p w14:paraId="330A6980" w14:textId="72A7EE9C" w:rsidR="00DC5B2E" w:rsidRDefault="00DC5B2E" w:rsidP="00544DD0">
            <w:pPr>
              <w:keepNext/>
              <w:keepLines/>
              <w:spacing w:before="40" w:line="269" w:lineRule="auto"/>
              <w:outlineLvl w:val="1"/>
              <w:rPr>
                <w:iCs/>
                <w:sz w:val="24"/>
                <w:szCs w:val="24"/>
              </w:rPr>
            </w:pPr>
          </w:p>
        </w:tc>
      </w:tr>
    </w:tbl>
    <w:p w14:paraId="5008BB00" w14:textId="77777777" w:rsidR="00D614EC" w:rsidRDefault="00D614EC" w:rsidP="00D614EC">
      <w:pPr>
        <w:keepNext/>
        <w:keepLines/>
        <w:spacing w:before="40" w:after="0" w:line="269" w:lineRule="auto"/>
        <w:outlineLvl w:val="1"/>
        <w:rPr>
          <w:iCs/>
          <w:sz w:val="24"/>
          <w:szCs w:val="24"/>
        </w:rPr>
      </w:pPr>
    </w:p>
    <w:p w14:paraId="79FADEDD" w14:textId="77777777" w:rsidR="00D614EC" w:rsidRDefault="00D614EC" w:rsidP="00657AED">
      <w:pPr>
        <w:pStyle w:val="Heading5"/>
      </w:pPr>
      <w:r>
        <w:t>Strategy Area Risks</w:t>
      </w:r>
    </w:p>
    <w:p w14:paraId="2844CBC2" w14:textId="77777777" w:rsidR="00D614EC" w:rsidRPr="006D555E" w:rsidRDefault="00D614EC" w:rsidP="00D614EC">
      <w:pPr>
        <w:keepNext/>
        <w:keepLines/>
        <w:spacing w:after="0" w:line="240" w:lineRule="auto"/>
        <w:outlineLvl w:val="1"/>
        <w:rPr>
          <w:iCs/>
        </w:rPr>
      </w:pPr>
      <w:r w:rsidRPr="006D555E">
        <w:rPr>
          <w:iCs/>
        </w:rPr>
        <w:t>Use the space below to describe any major risks associated with implementation of the objectives under this strategy are for PS20-2010 Year 1.</w:t>
      </w:r>
    </w:p>
    <w:tbl>
      <w:tblPr>
        <w:tblStyle w:val="TableGrid"/>
        <w:tblW w:w="0" w:type="auto"/>
        <w:tblLook w:val="04A0" w:firstRow="1" w:lastRow="0" w:firstColumn="1" w:lastColumn="0" w:noHBand="0" w:noVBand="1"/>
      </w:tblPr>
      <w:tblGrid>
        <w:gridCol w:w="13670"/>
      </w:tblGrid>
      <w:tr w:rsidR="00D614EC" w14:paraId="0BD43B6B" w14:textId="77777777" w:rsidTr="00544DD0">
        <w:tc>
          <w:tcPr>
            <w:tcW w:w="13670" w:type="dxa"/>
          </w:tcPr>
          <w:p w14:paraId="05EC8551" w14:textId="77777777" w:rsidR="00D614EC" w:rsidRDefault="00D614EC" w:rsidP="00544DD0">
            <w:pPr>
              <w:keepNext/>
              <w:keepLines/>
              <w:spacing w:before="40" w:line="269" w:lineRule="auto"/>
              <w:outlineLvl w:val="1"/>
              <w:rPr>
                <w:rFonts w:eastAsia="Calibri" w:cstheme="minorHAnsi"/>
                <w:sz w:val="24"/>
                <w:szCs w:val="24"/>
              </w:rPr>
            </w:pPr>
          </w:p>
          <w:p w14:paraId="20FBB052" w14:textId="77777777" w:rsidR="00DC5B2E" w:rsidRDefault="00DC5B2E" w:rsidP="00544DD0">
            <w:pPr>
              <w:keepNext/>
              <w:keepLines/>
              <w:spacing w:before="40" w:line="269" w:lineRule="auto"/>
              <w:outlineLvl w:val="1"/>
              <w:rPr>
                <w:rFonts w:eastAsia="Calibri" w:cstheme="minorHAnsi"/>
                <w:sz w:val="24"/>
                <w:szCs w:val="24"/>
              </w:rPr>
            </w:pPr>
          </w:p>
          <w:p w14:paraId="72499489" w14:textId="5DC31B50" w:rsidR="00DC5B2E" w:rsidRDefault="00DC5B2E" w:rsidP="00544DD0">
            <w:pPr>
              <w:keepNext/>
              <w:keepLines/>
              <w:spacing w:before="40" w:line="269" w:lineRule="auto"/>
              <w:outlineLvl w:val="1"/>
              <w:rPr>
                <w:rFonts w:eastAsia="Calibri" w:cstheme="minorHAnsi"/>
                <w:sz w:val="24"/>
                <w:szCs w:val="24"/>
              </w:rPr>
            </w:pPr>
          </w:p>
        </w:tc>
      </w:tr>
    </w:tbl>
    <w:p w14:paraId="67F81DDC" w14:textId="77777777" w:rsidR="00D614EC" w:rsidRDefault="00D614EC" w:rsidP="00D614EC">
      <w:pPr>
        <w:keepNext/>
        <w:keepLines/>
        <w:spacing w:before="40" w:after="0" w:line="269" w:lineRule="auto"/>
        <w:outlineLvl w:val="1"/>
        <w:rPr>
          <w:rFonts w:eastAsia="Calibri" w:cstheme="minorHAnsi"/>
          <w:sz w:val="24"/>
          <w:szCs w:val="24"/>
        </w:rPr>
      </w:pPr>
    </w:p>
    <w:p w14:paraId="349E5E49" w14:textId="77777777" w:rsidR="00D614EC" w:rsidRDefault="00D614EC" w:rsidP="00657AED">
      <w:pPr>
        <w:pStyle w:val="Heading5"/>
      </w:pPr>
      <w:r>
        <w:t>Strategy Area Partnerships</w:t>
      </w:r>
    </w:p>
    <w:p w14:paraId="3A93D66F" w14:textId="77777777" w:rsidR="00D614EC" w:rsidRPr="006D555E" w:rsidRDefault="00D614EC" w:rsidP="00D614EC">
      <w:pPr>
        <w:keepNext/>
        <w:keepLines/>
        <w:spacing w:after="0" w:line="240" w:lineRule="auto"/>
        <w:outlineLvl w:val="1"/>
        <w:rPr>
          <w:rFonts w:eastAsia="Calibri" w:cstheme="minorHAnsi"/>
        </w:rPr>
      </w:pPr>
      <w:r w:rsidRPr="006D555E">
        <w:rPr>
          <w:rFonts w:eastAsia="Calibri" w:cstheme="minorHAnsi"/>
        </w:rPr>
        <w:t xml:space="preserve">What partners (funded and unfunded) are </w:t>
      </w:r>
      <w:r w:rsidRPr="006D555E">
        <w:rPr>
          <w:rFonts w:eastAsia="Calibri" w:cstheme="minorHAnsi"/>
          <w:u w:val="single"/>
        </w:rPr>
        <w:t>key and essential</w:t>
      </w:r>
      <w:r w:rsidRPr="006D555E">
        <w:rPr>
          <w:rFonts w:eastAsia="Calibri" w:cstheme="minorHAnsi"/>
        </w:rPr>
        <w:t xml:space="preserve"> to meeting the strategies and activities proposed in this area?</w:t>
      </w:r>
    </w:p>
    <w:tbl>
      <w:tblPr>
        <w:tblStyle w:val="TableGrid"/>
        <w:tblW w:w="0" w:type="auto"/>
        <w:tblLook w:val="04A0" w:firstRow="1" w:lastRow="0" w:firstColumn="1" w:lastColumn="0" w:noHBand="0" w:noVBand="1"/>
      </w:tblPr>
      <w:tblGrid>
        <w:gridCol w:w="4225"/>
        <w:gridCol w:w="6660"/>
        <w:gridCol w:w="2785"/>
      </w:tblGrid>
      <w:tr w:rsidR="00D614EC" w14:paraId="5CED7822" w14:textId="77777777" w:rsidTr="00544DD0">
        <w:tc>
          <w:tcPr>
            <w:tcW w:w="4225" w:type="dxa"/>
            <w:shd w:val="clear" w:color="auto" w:fill="D9D9D9" w:themeFill="background1" w:themeFillShade="D9"/>
          </w:tcPr>
          <w:p w14:paraId="549637D7" w14:textId="77777777" w:rsidR="00D614EC" w:rsidRPr="006508F8" w:rsidRDefault="00D614EC" w:rsidP="00544DD0">
            <w:pPr>
              <w:keepNext/>
              <w:keepLines/>
              <w:spacing w:before="40" w:line="269" w:lineRule="auto"/>
              <w:outlineLvl w:val="1"/>
              <w:rPr>
                <w:rFonts w:eastAsia="Calibri" w:cstheme="minorHAnsi"/>
                <w:b/>
                <w:sz w:val="24"/>
                <w:szCs w:val="24"/>
              </w:rPr>
            </w:pPr>
            <w:r>
              <w:rPr>
                <w:rFonts w:eastAsia="Calibri" w:cstheme="minorHAnsi"/>
                <w:b/>
                <w:sz w:val="24"/>
                <w:szCs w:val="24"/>
              </w:rPr>
              <w:t>Partner Type</w:t>
            </w:r>
          </w:p>
        </w:tc>
        <w:tc>
          <w:tcPr>
            <w:tcW w:w="6660" w:type="dxa"/>
            <w:shd w:val="clear" w:color="auto" w:fill="D9D9D9" w:themeFill="background1" w:themeFillShade="D9"/>
          </w:tcPr>
          <w:p w14:paraId="21E912F1" w14:textId="77777777" w:rsidR="00D614EC" w:rsidRPr="006508F8" w:rsidRDefault="00D614EC" w:rsidP="00544DD0">
            <w:pPr>
              <w:keepNext/>
              <w:keepLines/>
              <w:spacing w:before="40" w:line="269" w:lineRule="auto"/>
              <w:outlineLvl w:val="1"/>
              <w:rPr>
                <w:rFonts w:eastAsia="Calibri" w:cstheme="minorHAnsi"/>
                <w:b/>
                <w:sz w:val="24"/>
                <w:szCs w:val="24"/>
              </w:rPr>
            </w:pPr>
            <w:r>
              <w:rPr>
                <w:rFonts w:eastAsia="Calibri" w:cstheme="minorHAnsi"/>
                <w:b/>
                <w:sz w:val="24"/>
                <w:szCs w:val="24"/>
              </w:rPr>
              <w:t>Brief Partner Details</w:t>
            </w:r>
          </w:p>
        </w:tc>
        <w:tc>
          <w:tcPr>
            <w:tcW w:w="2785" w:type="dxa"/>
            <w:shd w:val="clear" w:color="auto" w:fill="D9D9D9" w:themeFill="background1" w:themeFillShade="D9"/>
          </w:tcPr>
          <w:p w14:paraId="0588673E" w14:textId="77777777" w:rsidR="00D614EC" w:rsidRPr="006508F8" w:rsidRDefault="00D614EC" w:rsidP="00544DD0">
            <w:pPr>
              <w:keepNext/>
              <w:keepLines/>
              <w:spacing w:before="40" w:line="269" w:lineRule="auto"/>
              <w:outlineLvl w:val="1"/>
              <w:rPr>
                <w:rFonts w:eastAsia="Calibri" w:cstheme="minorHAnsi"/>
                <w:b/>
                <w:sz w:val="24"/>
                <w:szCs w:val="24"/>
              </w:rPr>
            </w:pPr>
            <w:r>
              <w:rPr>
                <w:rFonts w:eastAsia="Calibri" w:cstheme="minorHAnsi"/>
                <w:b/>
                <w:sz w:val="24"/>
                <w:szCs w:val="24"/>
              </w:rPr>
              <w:t>Is this a New Partnership for Your Program?</w:t>
            </w:r>
          </w:p>
        </w:tc>
      </w:tr>
      <w:tr w:rsidR="00D614EC" w14:paraId="5E4FF862" w14:textId="77777777" w:rsidTr="00544DD0">
        <w:tc>
          <w:tcPr>
            <w:tcW w:w="4225" w:type="dxa"/>
          </w:tcPr>
          <w:p w14:paraId="1D269C8D" w14:textId="77777777" w:rsidR="00D614EC" w:rsidRDefault="00D614EC" w:rsidP="00544DD0">
            <w:pPr>
              <w:keepNext/>
              <w:keepLines/>
              <w:spacing w:before="40" w:line="269" w:lineRule="auto"/>
              <w:outlineLvl w:val="1"/>
              <w:rPr>
                <w:rFonts w:eastAsia="Calibri" w:cstheme="minorHAnsi"/>
                <w:sz w:val="24"/>
                <w:szCs w:val="24"/>
              </w:rPr>
            </w:pPr>
          </w:p>
        </w:tc>
        <w:tc>
          <w:tcPr>
            <w:tcW w:w="6660" w:type="dxa"/>
          </w:tcPr>
          <w:p w14:paraId="6D508BC9" w14:textId="77777777" w:rsidR="00D614EC" w:rsidRDefault="00D614EC" w:rsidP="00544DD0">
            <w:pPr>
              <w:keepNext/>
              <w:keepLines/>
              <w:spacing w:before="40" w:line="269" w:lineRule="auto"/>
              <w:outlineLvl w:val="1"/>
              <w:rPr>
                <w:rFonts w:eastAsia="Calibri" w:cstheme="minorHAnsi"/>
                <w:sz w:val="24"/>
                <w:szCs w:val="24"/>
              </w:rPr>
            </w:pPr>
          </w:p>
        </w:tc>
        <w:tc>
          <w:tcPr>
            <w:tcW w:w="2785" w:type="dxa"/>
          </w:tcPr>
          <w:p w14:paraId="460F918F" w14:textId="77777777" w:rsidR="00D614EC" w:rsidRDefault="00D614EC" w:rsidP="00544DD0">
            <w:pPr>
              <w:keepNext/>
              <w:keepLines/>
              <w:spacing w:before="40" w:line="269" w:lineRule="auto"/>
              <w:outlineLvl w:val="1"/>
              <w:rPr>
                <w:rFonts w:eastAsia="Calibri" w:cstheme="minorHAnsi"/>
                <w:sz w:val="24"/>
                <w:szCs w:val="24"/>
              </w:rPr>
            </w:pPr>
          </w:p>
        </w:tc>
      </w:tr>
      <w:tr w:rsidR="00D614EC" w14:paraId="7780CF52" w14:textId="77777777" w:rsidTr="00544DD0">
        <w:tc>
          <w:tcPr>
            <w:tcW w:w="4225" w:type="dxa"/>
          </w:tcPr>
          <w:p w14:paraId="3CF8B4D9" w14:textId="77777777" w:rsidR="00D614EC" w:rsidRDefault="00D614EC" w:rsidP="00544DD0">
            <w:pPr>
              <w:keepNext/>
              <w:keepLines/>
              <w:spacing w:before="40" w:line="269" w:lineRule="auto"/>
              <w:outlineLvl w:val="1"/>
              <w:rPr>
                <w:rFonts w:eastAsia="Calibri" w:cstheme="minorHAnsi"/>
                <w:sz w:val="24"/>
                <w:szCs w:val="24"/>
              </w:rPr>
            </w:pPr>
          </w:p>
        </w:tc>
        <w:tc>
          <w:tcPr>
            <w:tcW w:w="6660" w:type="dxa"/>
          </w:tcPr>
          <w:p w14:paraId="2C3EBC3B" w14:textId="77777777" w:rsidR="00D614EC" w:rsidRDefault="00D614EC" w:rsidP="00544DD0">
            <w:pPr>
              <w:keepNext/>
              <w:keepLines/>
              <w:spacing w:before="40" w:line="269" w:lineRule="auto"/>
              <w:outlineLvl w:val="1"/>
              <w:rPr>
                <w:rFonts w:eastAsia="Calibri" w:cstheme="minorHAnsi"/>
                <w:sz w:val="24"/>
                <w:szCs w:val="24"/>
              </w:rPr>
            </w:pPr>
          </w:p>
        </w:tc>
        <w:tc>
          <w:tcPr>
            <w:tcW w:w="2785" w:type="dxa"/>
          </w:tcPr>
          <w:p w14:paraId="7DC7DD46" w14:textId="77777777" w:rsidR="00D614EC" w:rsidRDefault="00D614EC" w:rsidP="00544DD0">
            <w:pPr>
              <w:keepNext/>
              <w:keepLines/>
              <w:spacing w:before="40" w:line="269" w:lineRule="auto"/>
              <w:outlineLvl w:val="1"/>
              <w:rPr>
                <w:rFonts w:eastAsia="Calibri" w:cstheme="minorHAnsi"/>
                <w:sz w:val="24"/>
                <w:szCs w:val="24"/>
              </w:rPr>
            </w:pPr>
          </w:p>
        </w:tc>
      </w:tr>
      <w:tr w:rsidR="00D614EC" w14:paraId="4815F7DA" w14:textId="77777777" w:rsidTr="00544DD0">
        <w:tc>
          <w:tcPr>
            <w:tcW w:w="4225" w:type="dxa"/>
          </w:tcPr>
          <w:p w14:paraId="239E7799" w14:textId="77777777" w:rsidR="00D614EC" w:rsidRDefault="00D614EC" w:rsidP="00544DD0">
            <w:pPr>
              <w:keepNext/>
              <w:keepLines/>
              <w:spacing w:before="40" w:line="269" w:lineRule="auto"/>
              <w:outlineLvl w:val="1"/>
              <w:rPr>
                <w:rFonts w:eastAsia="Calibri" w:cstheme="minorHAnsi"/>
                <w:sz w:val="24"/>
                <w:szCs w:val="24"/>
              </w:rPr>
            </w:pPr>
          </w:p>
        </w:tc>
        <w:tc>
          <w:tcPr>
            <w:tcW w:w="6660" w:type="dxa"/>
          </w:tcPr>
          <w:p w14:paraId="115EF756" w14:textId="77777777" w:rsidR="00D614EC" w:rsidRDefault="00D614EC" w:rsidP="00544DD0">
            <w:pPr>
              <w:keepNext/>
              <w:keepLines/>
              <w:spacing w:before="40" w:line="269" w:lineRule="auto"/>
              <w:outlineLvl w:val="1"/>
              <w:rPr>
                <w:rFonts w:eastAsia="Calibri" w:cstheme="minorHAnsi"/>
                <w:sz w:val="24"/>
                <w:szCs w:val="24"/>
              </w:rPr>
            </w:pPr>
          </w:p>
        </w:tc>
        <w:tc>
          <w:tcPr>
            <w:tcW w:w="2785" w:type="dxa"/>
          </w:tcPr>
          <w:p w14:paraId="03434E0D" w14:textId="77777777" w:rsidR="00D614EC" w:rsidRDefault="00D614EC" w:rsidP="00544DD0">
            <w:pPr>
              <w:keepNext/>
              <w:keepLines/>
              <w:spacing w:before="40" w:line="269" w:lineRule="auto"/>
              <w:outlineLvl w:val="1"/>
              <w:rPr>
                <w:rFonts w:eastAsia="Calibri" w:cstheme="minorHAnsi"/>
                <w:sz w:val="24"/>
                <w:szCs w:val="24"/>
              </w:rPr>
            </w:pPr>
          </w:p>
        </w:tc>
      </w:tr>
    </w:tbl>
    <w:p w14:paraId="1DF3330F" w14:textId="77777777" w:rsidR="00D614EC" w:rsidRDefault="00D614EC" w:rsidP="00625902">
      <w:pPr>
        <w:keepNext/>
        <w:keepLines/>
        <w:spacing w:before="40" w:after="0" w:line="269" w:lineRule="auto"/>
        <w:outlineLvl w:val="1"/>
        <w:rPr>
          <w:rFonts w:eastAsia="Calibri" w:cstheme="minorHAnsi"/>
          <w:b/>
          <w:sz w:val="32"/>
          <w:szCs w:val="32"/>
        </w:rPr>
      </w:pPr>
    </w:p>
    <w:p w14:paraId="21CE87EB" w14:textId="77777777" w:rsidR="00DC5B2E" w:rsidRDefault="00DC5B2E" w:rsidP="00DC5B2E">
      <w:pPr>
        <w:keepNext/>
        <w:keepLines/>
        <w:spacing w:before="40" w:line="269" w:lineRule="auto"/>
        <w:outlineLvl w:val="1"/>
        <w:rPr>
          <w:rFonts w:eastAsia="Calibri" w:cstheme="minorHAnsi"/>
          <w:b/>
          <w:sz w:val="28"/>
          <w:szCs w:val="28"/>
          <w:u w:val="single"/>
        </w:rPr>
      </w:pPr>
    </w:p>
    <w:p w14:paraId="6914921C" w14:textId="30D4A6A8" w:rsidR="00DC5B2E" w:rsidRPr="001E5490" w:rsidRDefault="00DC5B2E" w:rsidP="001E5490">
      <w:pPr>
        <w:pStyle w:val="Heading4"/>
        <w:rPr>
          <w:u w:val="none"/>
        </w:rPr>
      </w:pPr>
      <w:r w:rsidRPr="007F7B3D">
        <w:lastRenderedPageBreak/>
        <w:t xml:space="preserve">Strategy </w:t>
      </w:r>
      <w:r>
        <w:t>4</w:t>
      </w:r>
      <w:r w:rsidRPr="001E5490">
        <w:rPr>
          <w:u w:val="none"/>
        </w:rPr>
        <w:t>. Optimize linkage to, retention in, and re-engagement with HIV medical care.</w:t>
      </w:r>
    </w:p>
    <w:p w14:paraId="55363DDF" w14:textId="77777777" w:rsidR="00DC5B2E" w:rsidRDefault="00DC5B2E" w:rsidP="00657AED">
      <w:pPr>
        <w:pStyle w:val="Heading5"/>
      </w:pPr>
      <w:r w:rsidRPr="00F6311B">
        <w:t>Strategy Area Point of Contact (if different from Principal Investigator)</w:t>
      </w:r>
    </w:p>
    <w:tbl>
      <w:tblPr>
        <w:tblStyle w:val="TableGrid"/>
        <w:tblW w:w="0" w:type="auto"/>
        <w:tblLook w:val="04A0" w:firstRow="1" w:lastRow="0" w:firstColumn="1" w:lastColumn="0" w:noHBand="0" w:noVBand="1"/>
      </w:tblPr>
      <w:tblGrid>
        <w:gridCol w:w="13670"/>
      </w:tblGrid>
      <w:tr w:rsidR="00DC5B2E" w14:paraId="511D1A10" w14:textId="77777777" w:rsidTr="00544DD0">
        <w:tc>
          <w:tcPr>
            <w:tcW w:w="13670" w:type="dxa"/>
          </w:tcPr>
          <w:p w14:paraId="1CF07DF6" w14:textId="77777777" w:rsidR="00DC5B2E" w:rsidRDefault="00DC5B2E" w:rsidP="00544DD0">
            <w:pPr>
              <w:keepNext/>
              <w:keepLines/>
              <w:spacing w:before="40" w:line="269" w:lineRule="auto"/>
              <w:outlineLvl w:val="1"/>
              <w:rPr>
                <w:iCs/>
                <w:sz w:val="24"/>
                <w:szCs w:val="24"/>
              </w:rPr>
            </w:pPr>
          </w:p>
        </w:tc>
      </w:tr>
    </w:tbl>
    <w:p w14:paraId="647DAD87" w14:textId="77777777" w:rsidR="00DC5B2E" w:rsidRPr="002A0747" w:rsidRDefault="00DC5B2E" w:rsidP="00DC5B2E">
      <w:pPr>
        <w:keepNext/>
        <w:keepLines/>
        <w:spacing w:before="40" w:after="0" w:line="269" w:lineRule="auto"/>
        <w:outlineLvl w:val="1"/>
        <w:rPr>
          <w:iCs/>
          <w:sz w:val="24"/>
          <w:szCs w:val="24"/>
        </w:rPr>
      </w:pPr>
    </w:p>
    <w:p w14:paraId="44770C74" w14:textId="77777777" w:rsidR="00DC5B2E" w:rsidRDefault="00DC5B2E" w:rsidP="00657AED">
      <w:pPr>
        <w:pStyle w:val="Heading5"/>
      </w:pPr>
      <w:r>
        <w:t xml:space="preserve">Strategy Area Context </w:t>
      </w:r>
    </w:p>
    <w:p w14:paraId="26259403" w14:textId="77777777" w:rsidR="00DC5B2E" w:rsidRPr="006D555E" w:rsidRDefault="00DC5B2E" w:rsidP="00DC5B2E">
      <w:pPr>
        <w:keepNext/>
        <w:keepLines/>
        <w:spacing w:after="0" w:line="240" w:lineRule="auto"/>
        <w:outlineLvl w:val="1"/>
        <w:rPr>
          <w:iCs/>
        </w:rPr>
      </w:pPr>
      <w:r w:rsidRPr="006D555E">
        <w:rPr>
          <w:iCs/>
        </w:rPr>
        <w:t>Use the space below to describe contextual factors, cross-cutting issues, changes, or priorities that impact your PS20-2010 Year 1 objectives for this strategy area.</w:t>
      </w:r>
    </w:p>
    <w:tbl>
      <w:tblPr>
        <w:tblStyle w:val="TableGrid"/>
        <w:tblW w:w="0" w:type="auto"/>
        <w:tblLook w:val="04A0" w:firstRow="1" w:lastRow="0" w:firstColumn="1" w:lastColumn="0" w:noHBand="0" w:noVBand="1"/>
      </w:tblPr>
      <w:tblGrid>
        <w:gridCol w:w="13670"/>
      </w:tblGrid>
      <w:tr w:rsidR="00DC5B2E" w14:paraId="0ABEC910" w14:textId="77777777" w:rsidTr="00544DD0">
        <w:tc>
          <w:tcPr>
            <w:tcW w:w="13670" w:type="dxa"/>
          </w:tcPr>
          <w:p w14:paraId="0AABF0B7" w14:textId="77777777" w:rsidR="00DC5B2E" w:rsidRDefault="00DC5B2E" w:rsidP="00544DD0">
            <w:pPr>
              <w:keepNext/>
              <w:keepLines/>
              <w:spacing w:before="40" w:line="269" w:lineRule="auto"/>
              <w:outlineLvl w:val="1"/>
              <w:rPr>
                <w:iCs/>
                <w:sz w:val="24"/>
                <w:szCs w:val="24"/>
              </w:rPr>
            </w:pPr>
          </w:p>
          <w:p w14:paraId="013E43BF" w14:textId="77777777" w:rsidR="00DC5B2E" w:rsidRDefault="00DC5B2E" w:rsidP="00544DD0">
            <w:pPr>
              <w:keepNext/>
              <w:keepLines/>
              <w:spacing w:before="40" w:line="269" w:lineRule="auto"/>
              <w:outlineLvl w:val="1"/>
              <w:rPr>
                <w:iCs/>
                <w:sz w:val="24"/>
                <w:szCs w:val="24"/>
              </w:rPr>
            </w:pPr>
          </w:p>
          <w:p w14:paraId="4CB9B0C1" w14:textId="77777777" w:rsidR="00DC5B2E" w:rsidRDefault="00DC5B2E" w:rsidP="00544DD0">
            <w:pPr>
              <w:keepNext/>
              <w:keepLines/>
              <w:spacing w:before="40" w:line="269" w:lineRule="auto"/>
              <w:outlineLvl w:val="1"/>
              <w:rPr>
                <w:iCs/>
                <w:sz w:val="24"/>
                <w:szCs w:val="24"/>
              </w:rPr>
            </w:pPr>
          </w:p>
        </w:tc>
      </w:tr>
    </w:tbl>
    <w:p w14:paraId="54342DCC" w14:textId="77777777" w:rsidR="00DC5B2E" w:rsidRDefault="00DC5B2E" w:rsidP="00DC5B2E">
      <w:pPr>
        <w:keepNext/>
        <w:keepLines/>
        <w:spacing w:before="40" w:after="0" w:line="269" w:lineRule="auto"/>
        <w:outlineLvl w:val="1"/>
        <w:rPr>
          <w:iCs/>
          <w:sz w:val="24"/>
          <w:szCs w:val="24"/>
        </w:rPr>
      </w:pPr>
    </w:p>
    <w:p w14:paraId="70CDD3C8" w14:textId="77777777" w:rsidR="00DC5B2E" w:rsidRDefault="00DC5B2E" w:rsidP="00657AED">
      <w:pPr>
        <w:pStyle w:val="Heading5"/>
      </w:pPr>
      <w:r>
        <w:t>Strategy Area Risks</w:t>
      </w:r>
    </w:p>
    <w:p w14:paraId="23429658" w14:textId="77777777" w:rsidR="00DC5B2E" w:rsidRPr="006D555E" w:rsidRDefault="00DC5B2E" w:rsidP="00DC5B2E">
      <w:pPr>
        <w:keepNext/>
        <w:keepLines/>
        <w:spacing w:after="0" w:line="240" w:lineRule="auto"/>
        <w:outlineLvl w:val="1"/>
        <w:rPr>
          <w:iCs/>
        </w:rPr>
      </w:pPr>
      <w:r w:rsidRPr="006D555E">
        <w:rPr>
          <w:iCs/>
        </w:rPr>
        <w:t>Use the space below to describe any major risks associated with implementation of the objectives under this strategy are for PS20-2010 Year 1.</w:t>
      </w:r>
    </w:p>
    <w:tbl>
      <w:tblPr>
        <w:tblStyle w:val="TableGrid"/>
        <w:tblW w:w="0" w:type="auto"/>
        <w:tblLook w:val="04A0" w:firstRow="1" w:lastRow="0" w:firstColumn="1" w:lastColumn="0" w:noHBand="0" w:noVBand="1"/>
      </w:tblPr>
      <w:tblGrid>
        <w:gridCol w:w="13670"/>
      </w:tblGrid>
      <w:tr w:rsidR="00DC5B2E" w14:paraId="77BF7D71" w14:textId="77777777" w:rsidTr="00544DD0">
        <w:tc>
          <w:tcPr>
            <w:tcW w:w="13670" w:type="dxa"/>
          </w:tcPr>
          <w:p w14:paraId="4C8E7D05" w14:textId="77777777" w:rsidR="00DC5B2E" w:rsidRDefault="00DC5B2E" w:rsidP="00544DD0">
            <w:pPr>
              <w:keepNext/>
              <w:keepLines/>
              <w:spacing w:before="40" w:line="269" w:lineRule="auto"/>
              <w:outlineLvl w:val="1"/>
              <w:rPr>
                <w:rFonts w:eastAsia="Calibri" w:cstheme="minorHAnsi"/>
                <w:sz w:val="24"/>
                <w:szCs w:val="24"/>
              </w:rPr>
            </w:pPr>
          </w:p>
          <w:p w14:paraId="115EF47F" w14:textId="77777777" w:rsidR="00DC5B2E" w:rsidRDefault="00DC5B2E" w:rsidP="00544DD0">
            <w:pPr>
              <w:keepNext/>
              <w:keepLines/>
              <w:spacing w:before="40" w:line="269" w:lineRule="auto"/>
              <w:outlineLvl w:val="1"/>
              <w:rPr>
                <w:rFonts w:eastAsia="Calibri" w:cstheme="minorHAnsi"/>
                <w:sz w:val="24"/>
                <w:szCs w:val="24"/>
              </w:rPr>
            </w:pPr>
          </w:p>
          <w:p w14:paraId="02D67126" w14:textId="77777777" w:rsidR="00DC5B2E" w:rsidRDefault="00DC5B2E" w:rsidP="00544DD0">
            <w:pPr>
              <w:keepNext/>
              <w:keepLines/>
              <w:spacing w:before="40" w:line="269" w:lineRule="auto"/>
              <w:outlineLvl w:val="1"/>
              <w:rPr>
                <w:rFonts w:eastAsia="Calibri" w:cstheme="minorHAnsi"/>
                <w:sz w:val="24"/>
                <w:szCs w:val="24"/>
              </w:rPr>
            </w:pPr>
          </w:p>
        </w:tc>
      </w:tr>
    </w:tbl>
    <w:p w14:paraId="083C5291" w14:textId="77777777" w:rsidR="00DC5B2E" w:rsidRDefault="00DC5B2E" w:rsidP="00DC5B2E">
      <w:pPr>
        <w:keepNext/>
        <w:keepLines/>
        <w:spacing w:before="40" w:after="0" w:line="269" w:lineRule="auto"/>
        <w:outlineLvl w:val="1"/>
        <w:rPr>
          <w:rFonts w:eastAsia="Calibri" w:cstheme="minorHAnsi"/>
          <w:sz w:val="24"/>
          <w:szCs w:val="24"/>
        </w:rPr>
      </w:pPr>
    </w:p>
    <w:p w14:paraId="0D38281F" w14:textId="77777777" w:rsidR="00DC5B2E" w:rsidRDefault="00DC5B2E" w:rsidP="00657AED">
      <w:pPr>
        <w:pStyle w:val="Heading5"/>
      </w:pPr>
      <w:r>
        <w:t>Strategy Area Partnerships</w:t>
      </w:r>
    </w:p>
    <w:p w14:paraId="3E67DD84" w14:textId="77777777" w:rsidR="00DC5B2E" w:rsidRPr="006D555E" w:rsidRDefault="00DC5B2E" w:rsidP="00DC5B2E">
      <w:pPr>
        <w:keepNext/>
        <w:keepLines/>
        <w:spacing w:after="0" w:line="240" w:lineRule="auto"/>
        <w:outlineLvl w:val="1"/>
        <w:rPr>
          <w:rFonts w:eastAsia="Calibri" w:cstheme="minorHAnsi"/>
        </w:rPr>
      </w:pPr>
      <w:r w:rsidRPr="006D555E">
        <w:rPr>
          <w:rFonts w:eastAsia="Calibri" w:cstheme="minorHAnsi"/>
        </w:rPr>
        <w:t xml:space="preserve">What partners (funded and unfunded) are </w:t>
      </w:r>
      <w:r w:rsidRPr="006D555E">
        <w:rPr>
          <w:rFonts w:eastAsia="Calibri" w:cstheme="minorHAnsi"/>
          <w:u w:val="single"/>
        </w:rPr>
        <w:t>key and essential</w:t>
      </w:r>
      <w:r w:rsidRPr="006D555E">
        <w:rPr>
          <w:rFonts w:eastAsia="Calibri" w:cstheme="minorHAnsi"/>
        </w:rPr>
        <w:t xml:space="preserve"> to meeting the strategies and activities proposed in this area?</w:t>
      </w:r>
    </w:p>
    <w:tbl>
      <w:tblPr>
        <w:tblStyle w:val="TableGrid"/>
        <w:tblW w:w="0" w:type="auto"/>
        <w:tblLook w:val="04A0" w:firstRow="1" w:lastRow="0" w:firstColumn="1" w:lastColumn="0" w:noHBand="0" w:noVBand="1"/>
      </w:tblPr>
      <w:tblGrid>
        <w:gridCol w:w="4225"/>
        <w:gridCol w:w="6660"/>
        <w:gridCol w:w="2785"/>
      </w:tblGrid>
      <w:tr w:rsidR="00DC5B2E" w14:paraId="6FAAA721" w14:textId="77777777" w:rsidTr="00544DD0">
        <w:tc>
          <w:tcPr>
            <w:tcW w:w="4225" w:type="dxa"/>
            <w:shd w:val="clear" w:color="auto" w:fill="D9D9D9" w:themeFill="background1" w:themeFillShade="D9"/>
          </w:tcPr>
          <w:p w14:paraId="31A9E9E5"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Partner Type</w:t>
            </w:r>
          </w:p>
        </w:tc>
        <w:tc>
          <w:tcPr>
            <w:tcW w:w="6660" w:type="dxa"/>
            <w:shd w:val="clear" w:color="auto" w:fill="D9D9D9" w:themeFill="background1" w:themeFillShade="D9"/>
          </w:tcPr>
          <w:p w14:paraId="5E7EC0F8"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Brief Partner Details</w:t>
            </w:r>
          </w:p>
        </w:tc>
        <w:tc>
          <w:tcPr>
            <w:tcW w:w="2785" w:type="dxa"/>
            <w:shd w:val="clear" w:color="auto" w:fill="D9D9D9" w:themeFill="background1" w:themeFillShade="D9"/>
          </w:tcPr>
          <w:p w14:paraId="3FBDCE93"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Is this a New Partnership for Your Program?</w:t>
            </w:r>
          </w:p>
        </w:tc>
      </w:tr>
      <w:tr w:rsidR="00DC5B2E" w14:paraId="2E5F6F56" w14:textId="77777777" w:rsidTr="00544DD0">
        <w:tc>
          <w:tcPr>
            <w:tcW w:w="4225" w:type="dxa"/>
          </w:tcPr>
          <w:p w14:paraId="00DA9301"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5C464422"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0EB0C417" w14:textId="77777777" w:rsidR="00DC5B2E" w:rsidRDefault="00DC5B2E" w:rsidP="00544DD0">
            <w:pPr>
              <w:keepNext/>
              <w:keepLines/>
              <w:spacing w:before="40" w:line="269" w:lineRule="auto"/>
              <w:outlineLvl w:val="1"/>
              <w:rPr>
                <w:rFonts w:eastAsia="Calibri" w:cstheme="minorHAnsi"/>
                <w:sz w:val="24"/>
                <w:szCs w:val="24"/>
              </w:rPr>
            </w:pPr>
          </w:p>
        </w:tc>
      </w:tr>
      <w:tr w:rsidR="00DC5B2E" w14:paraId="64C2CB91" w14:textId="77777777" w:rsidTr="00544DD0">
        <w:tc>
          <w:tcPr>
            <w:tcW w:w="4225" w:type="dxa"/>
          </w:tcPr>
          <w:p w14:paraId="1E3F0CF0"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73E00CBB"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75554EF4" w14:textId="77777777" w:rsidR="00DC5B2E" w:rsidRDefault="00DC5B2E" w:rsidP="00544DD0">
            <w:pPr>
              <w:keepNext/>
              <w:keepLines/>
              <w:spacing w:before="40" w:line="269" w:lineRule="auto"/>
              <w:outlineLvl w:val="1"/>
              <w:rPr>
                <w:rFonts w:eastAsia="Calibri" w:cstheme="minorHAnsi"/>
                <w:sz w:val="24"/>
                <w:szCs w:val="24"/>
              </w:rPr>
            </w:pPr>
          </w:p>
        </w:tc>
      </w:tr>
      <w:tr w:rsidR="00DC5B2E" w14:paraId="6BEDC301" w14:textId="77777777" w:rsidTr="00544DD0">
        <w:tc>
          <w:tcPr>
            <w:tcW w:w="4225" w:type="dxa"/>
          </w:tcPr>
          <w:p w14:paraId="20086D4B"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7E559422"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3420DDE7" w14:textId="77777777" w:rsidR="00DC5B2E" w:rsidRDefault="00DC5B2E" w:rsidP="00544DD0">
            <w:pPr>
              <w:keepNext/>
              <w:keepLines/>
              <w:spacing w:before="40" w:line="269" w:lineRule="auto"/>
              <w:outlineLvl w:val="1"/>
              <w:rPr>
                <w:rFonts w:eastAsia="Calibri" w:cstheme="minorHAnsi"/>
                <w:sz w:val="24"/>
                <w:szCs w:val="24"/>
              </w:rPr>
            </w:pPr>
          </w:p>
        </w:tc>
      </w:tr>
    </w:tbl>
    <w:p w14:paraId="12E3CE60" w14:textId="77777777" w:rsidR="00DC5B2E" w:rsidRDefault="00DC5B2E" w:rsidP="00625902">
      <w:pPr>
        <w:keepNext/>
        <w:keepLines/>
        <w:spacing w:before="40" w:after="0" w:line="269" w:lineRule="auto"/>
        <w:outlineLvl w:val="1"/>
        <w:rPr>
          <w:rFonts w:eastAsia="Calibri" w:cstheme="minorHAnsi"/>
          <w:b/>
          <w:sz w:val="32"/>
          <w:szCs w:val="32"/>
        </w:rPr>
      </w:pPr>
    </w:p>
    <w:p w14:paraId="0BE0FFD4" w14:textId="65287FE4" w:rsidR="00DC5B2E" w:rsidRDefault="00DC5B2E" w:rsidP="00625902">
      <w:pPr>
        <w:keepNext/>
        <w:keepLines/>
        <w:spacing w:before="40" w:after="0" w:line="269" w:lineRule="auto"/>
        <w:outlineLvl w:val="1"/>
        <w:rPr>
          <w:rFonts w:eastAsia="Calibri" w:cstheme="minorHAnsi"/>
          <w:b/>
          <w:sz w:val="32"/>
          <w:szCs w:val="32"/>
        </w:rPr>
      </w:pPr>
    </w:p>
    <w:p w14:paraId="154CE1BF" w14:textId="77777777" w:rsidR="00DC5B2E" w:rsidRDefault="00DC5B2E" w:rsidP="00DC5B2E">
      <w:pPr>
        <w:keepNext/>
        <w:keepLines/>
        <w:spacing w:before="40" w:line="269" w:lineRule="auto"/>
        <w:outlineLvl w:val="1"/>
        <w:rPr>
          <w:rFonts w:eastAsia="Calibri" w:cstheme="minorHAnsi"/>
          <w:b/>
          <w:sz w:val="28"/>
          <w:szCs w:val="28"/>
          <w:u w:val="single"/>
        </w:rPr>
      </w:pPr>
    </w:p>
    <w:p w14:paraId="0ADFEB99" w14:textId="174AAE6B" w:rsidR="00DC5B2E" w:rsidRPr="001E5490" w:rsidRDefault="00DC5B2E" w:rsidP="001E5490">
      <w:pPr>
        <w:pStyle w:val="Heading4"/>
        <w:rPr>
          <w:u w:val="none"/>
        </w:rPr>
      </w:pPr>
      <w:r w:rsidRPr="007F7B3D">
        <w:lastRenderedPageBreak/>
        <w:t xml:space="preserve">Strategy </w:t>
      </w:r>
      <w:r>
        <w:t>5</w:t>
      </w:r>
      <w:r w:rsidRPr="007F7B3D">
        <w:t>.</w:t>
      </w:r>
      <w:r w:rsidRPr="001E5490">
        <w:rPr>
          <w:u w:val="none"/>
        </w:rPr>
        <w:t xml:space="preserve"> Facilitate the development of partnerships with other community HIV clinical providers and health department and community-based organizations providing HIV prevention services and collaborating in the implementation of the EHE.</w:t>
      </w:r>
    </w:p>
    <w:p w14:paraId="4B5DF498" w14:textId="77777777" w:rsidR="00DC5B2E" w:rsidRPr="00657AED" w:rsidRDefault="00DC5B2E" w:rsidP="00657AED">
      <w:pPr>
        <w:pStyle w:val="Heading5"/>
      </w:pPr>
      <w:r w:rsidRPr="00657AED">
        <w:t>Strategy Area Point of Contact (if different from Principal Investigator)</w:t>
      </w:r>
    </w:p>
    <w:tbl>
      <w:tblPr>
        <w:tblStyle w:val="TableGrid"/>
        <w:tblW w:w="0" w:type="auto"/>
        <w:tblLook w:val="04A0" w:firstRow="1" w:lastRow="0" w:firstColumn="1" w:lastColumn="0" w:noHBand="0" w:noVBand="1"/>
      </w:tblPr>
      <w:tblGrid>
        <w:gridCol w:w="13670"/>
      </w:tblGrid>
      <w:tr w:rsidR="00DC5B2E" w14:paraId="56C96261" w14:textId="77777777" w:rsidTr="00544DD0">
        <w:tc>
          <w:tcPr>
            <w:tcW w:w="13670" w:type="dxa"/>
          </w:tcPr>
          <w:p w14:paraId="6E7D44E8" w14:textId="77777777" w:rsidR="00DC5B2E" w:rsidRDefault="00DC5B2E" w:rsidP="00544DD0">
            <w:pPr>
              <w:keepNext/>
              <w:keepLines/>
              <w:spacing w:before="40" w:line="269" w:lineRule="auto"/>
              <w:outlineLvl w:val="1"/>
              <w:rPr>
                <w:iCs/>
                <w:sz w:val="24"/>
                <w:szCs w:val="24"/>
              </w:rPr>
            </w:pPr>
          </w:p>
        </w:tc>
      </w:tr>
    </w:tbl>
    <w:p w14:paraId="06D004E0" w14:textId="77777777" w:rsidR="00DC5B2E" w:rsidRPr="002A0747" w:rsidRDefault="00DC5B2E" w:rsidP="00DC5B2E">
      <w:pPr>
        <w:keepNext/>
        <w:keepLines/>
        <w:spacing w:before="40" w:after="0" w:line="269" w:lineRule="auto"/>
        <w:outlineLvl w:val="1"/>
        <w:rPr>
          <w:iCs/>
          <w:sz w:val="24"/>
          <w:szCs w:val="24"/>
        </w:rPr>
      </w:pPr>
    </w:p>
    <w:p w14:paraId="7557AC7C" w14:textId="77777777" w:rsidR="00DC5B2E" w:rsidRDefault="00DC5B2E" w:rsidP="00657AED">
      <w:pPr>
        <w:pStyle w:val="Heading5"/>
      </w:pPr>
      <w:r>
        <w:t xml:space="preserve">Strategy Area Context </w:t>
      </w:r>
    </w:p>
    <w:p w14:paraId="3F810A35" w14:textId="77777777" w:rsidR="00DC5B2E" w:rsidRPr="006D555E" w:rsidRDefault="00DC5B2E" w:rsidP="00DC5B2E">
      <w:pPr>
        <w:keepNext/>
        <w:keepLines/>
        <w:spacing w:after="0" w:line="240" w:lineRule="auto"/>
        <w:outlineLvl w:val="1"/>
        <w:rPr>
          <w:iCs/>
        </w:rPr>
      </w:pPr>
      <w:r w:rsidRPr="006D555E">
        <w:rPr>
          <w:iCs/>
        </w:rPr>
        <w:t>Use the space below to describe contextual factors, cross-cutting issues, changes, or priorities that impact your PS20-2010 Year 1 objectives for this strategy area.</w:t>
      </w:r>
    </w:p>
    <w:tbl>
      <w:tblPr>
        <w:tblStyle w:val="TableGrid"/>
        <w:tblW w:w="0" w:type="auto"/>
        <w:tblLook w:val="04A0" w:firstRow="1" w:lastRow="0" w:firstColumn="1" w:lastColumn="0" w:noHBand="0" w:noVBand="1"/>
      </w:tblPr>
      <w:tblGrid>
        <w:gridCol w:w="13670"/>
      </w:tblGrid>
      <w:tr w:rsidR="00DC5B2E" w14:paraId="42E15F77" w14:textId="77777777" w:rsidTr="00544DD0">
        <w:tc>
          <w:tcPr>
            <w:tcW w:w="13670" w:type="dxa"/>
          </w:tcPr>
          <w:p w14:paraId="54716227" w14:textId="77777777" w:rsidR="00DC5B2E" w:rsidRDefault="00DC5B2E" w:rsidP="00544DD0">
            <w:pPr>
              <w:keepNext/>
              <w:keepLines/>
              <w:spacing w:before="40" w:line="269" w:lineRule="auto"/>
              <w:outlineLvl w:val="1"/>
              <w:rPr>
                <w:iCs/>
                <w:sz w:val="24"/>
                <w:szCs w:val="24"/>
              </w:rPr>
            </w:pPr>
          </w:p>
          <w:p w14:paraId="1CCF5646" w14:textId="77777777" w:rsidR="00DC5B2E" w:rsidRDefault="00DC5B2E" w:rsidP="00544DD0">
            <w:pPr>
              <w:keepNext/>
              <w:keepLines/>
              <w:spacing w:before="40" w:line="269" w:lineRule="auto"/>
              <w:outlineLvl w:val="1"/>
              <w:rPr>
                <w:iCs/>
                <w:sz w:val="24"/>
                <w:szCs w:val="24"/>
              </w:rPr>
            </w:pPr>
          </w:p>
          <w:p w14:paraId="592D88AE" w14:textId="77777777" w:rsidR="00DC5B2E" w:rsidRDefault="00DC5B2E" w:rsidP="00544DD0">
            <w:pPr>
              <w:keepNext/>
              <w:keepLines/>
              <w:spacing w:before="40" w:line="269" w:lineRule="auto"/>
              <w:outlineLvl w:val="1"/>
              <w:rPr>
                <w:iCs/>
                <w:sz w:val="24"/>
                <w:szCs w:val="24"/>
              </w:rPr>
            </w:pPr>
          </w:p>
        </w:tc>
      </w:tr>
    </w:tbl>
    <w:p w14:paraId="5B18336B" w14:textId="77777777" w:rsidR="00DC5B2E" w:rsidRDefault="00DC5B2E" w:rsidP="00DC5B2E">
      <w:pPr>
        <w:keepNext/>
        <w:keepLines/>
        <w:spacing w:before="40" w:after="0" w:line="269" w:lineRule="auto"/>
        <w:outlineLvl w:val="1"/>
        <w:rPr>
          <w:iCs/>
          <w:sz w:val="24"/>
          <w:szCs w:val="24"/>
        </w:rPr>
      </w:pPr>
    </w:p>
    <w:p w14:paraId="4A796BE2" w14:textId="77777777" w:rsidR="00DC5B2E" w:rsidRDefault="00DC5B2E" w:rsidP="00657AED">
      <w:pPr>
        <w:pStyle w:val="Heading5"/>
      </w:pPr>
      <w:r>
        <w:t>Strategy Area Risks</w:t>
      </w:r>
    </w:p>
    <w:p w14:paraId="2F2C990A" w14:textId="77777777" w:rsidR="00DC5B2E" w:rsidRPr="006D555E" w:rsidRDefault="00DC5B2E" w:rsidP="00DC5B2E">
      <w:pPr>
        <w:keepNext/>
        <w:keepLines/>
        <w:spacing w:after="0" w:line="240" w:lineRule="auto"/>
        <w:outlineLvl w:val="1"/>
        <w:rPr>
          <w:iCs/>
        </w:rPr>
      </w:pPr>
      <w:r w:rsidRPr="006D555E">
        <w:rPr>
          <w:iCs/>
        </w:rPr>
        <w:t>Use the space below to describe any major risks associated with implementation of the objectives under this strategy are for PS20-2010 Year 1.</w:t>
      </w:r>
    </w:p>
    <w:tbl>
      <w:tblPr>
        <w:tblStyle w:val="TableGrid"/>
        <w:tblW w:w="0" w:type="auto"/>
        <w:tblLook w:val="04A0" w:firstRow="1" w:lastRow="0" w:firstColumn="1" w:lastColumn="0" w:noHBand="0" w:noVBand="1"/>
      </w:tblPr>
      <w:tblGrid>
        <w:gridCol w:w="13670"/>
      </w:tblGrid>
      <w:tr w:rsidR="00DC5B2E" w14:paraId="3CAE0EC9" w14:textId="77777777" w:rsidTr="00544DD0">
        <w:tc>
          <w:tcPr>
            <w:tcW w:w="13670" w:type="dxa"/>
          </w:tcPr>
          <w:p w14:paraId="5CF7E99A" w14:textId="77777777" w:rsidR="00DC5B2E" w:rsidRDefault="00DC5B2E" w:rsidP="00544DD0">
            <w:pPr>
              <w:keepNext/>
              <w:keepLines/>
              <w:spacing w:before="40" w:line="269" w:lineRule="auto"/>
              <w:outlineLvl w:val="1"/>
              <w:rPr>
                <w:rFonts w:eastAsia="Calibri" w:cstheme="minorHAnsi"/>
                <w:sz w:val="24"/>
                <w:szCs w:val="24"/>
              </w:rPr>
            </w:pPr>
          </w:p>
          <w:p w14:paraId="2DC99209" w14:textId="77777777" w:rsidR="00DC5B2E" w:rsidRDefault="00DC5B2E" w:rsidP="00544DD0">
            <w:pPr>
              <w:keepNext/>
              <w:keepLines/>
              <w:spacing w:before="40" w:line="269" w:lineRule="auto"/>
              <w:outlineLvl w:val="1"/>
              <w:rPr>
                <w:rFonts w:eastAsia="Calibri" w:cstheme="minorHAnsi"/>
                <w:sz w:val="24"/>
                <w:szCs w:val="24"/>
              </w:rPr>
            </w:pPr>
          </w:p>
          <w:p w14:paraId="28F43BFD" w14:textId="77777777" w:rsidR="00DC5B2E" w:rsidRDefault="00DC5B2E" w:rsidP="00544DD0">
            <w:pPr>
              <w:keepNext/>
              <w:keepLines/>
              <w:spacing w:before="40" w:line="269" w:lineRule="auto"/>
              <w:outlineLvl w:val="1"/>
              <w:rPr>
                <w:rFonts w:eastAsia="Calibri" w:cstheme="minorHAnsi"/>
                <w:sz w:val="24"/>
                <w:szCs w:val="24"/>
              </w:rPr>
            </w:pPr>
          </w:p>
        </w:tc>
      </w:tr>
    </w:tbl>
    <w:p w14:paraId="7C79FF7F" w14:textId="77777777" w:rsidR="00DC5B2E" w:rsidRDefault="00DC5B2E" w:rsidP="00DC5B2E">
      <w:pPr>
        <w:keepNext/>
        <w:keepLines/>
        <w:spacing w:before="40" w:after="0" w:line="269" w:lineRule="auto"/>
        <w:outlineLvl w:val="1"/>
        <w:rPr>
          <w:rFonts w:eastAsia="Calibri" w:cstheme="minorHAnsi"/>
          <w:sz w:val="24"/>
          <w:szCs w:val="24"/>
        </w:rPr>
      </w:pPr>
    </w:p>
    <w:p w14:paraId="6F4B9A1A" w14:textId="77777777" w:rsidR="00DC5B2E" w:rsidRDefault="00DC5B2E" w:rsidP="00657AED">
      <w:pPr>
        <w:pStyle w:val="Heading5"/>
      </w:pPr>
      <w:r>
        <w:t>Strategy Area Partnerships</w:t>
      </w:r>
    </w:p>
    <w:p w14:paraId="4263D819" w14:textId="77777777" w:rsidR="00DC5B2E" w:rsidRPr="006D555E" w:rsidRDefault="00DC5B2E" w:rsidP="00DC5B2E">
      <w:pPr>
        <w:keepNext/>
        <w:keepLines/>
        <w:spacing w:after="0" w:line="240" w:lineRule="auto"/>
        <w:outlineLvl w:val="1"/>
        <w:rPr>
          <w:rFonts w:eastAsia="Calibri" w:cstheme="minorHAnsi"/>
        </w:rPr>
      </w:pPr>
      <w:r w:rsidRPr="006D555E">
        <w:rPr>
          <w:rFonts w:eastAsia="Calibri" w:cstheme="minorHAnsi"/>
        </w:rPr>
        <w:t xml:space="preserve">What partners (funded and unfunded) are </w:t>
      </w:r>
      <w:r w:rsidRPr="006D555E">
        <w:rPr>
          <w:rFonts w:eastAsia="Calibri" w:cstheme="minorHAnsi"/>
          <w:u w:val="single"/>
        </w:rPr>
        <w:t>key and essential</w:t>
      </w:r>
      <w:r w:rsidRPr="006D555E">
        <w:rPr>
          <w:rFonts w:eastAsia="Calibri" w:cstheme="minorHAnsi"/>
        </w:rPr>
        <w:t xml:space="preserve"> to meeting the strategies and activities proposed in this area?</w:t>
      </w:r>
    </w:p>
    <w:tbl>
      <w:tblPr>
        <w:tblStyle w:val="TableGrid"/>
        <w:tblW w:w="0" w:type="auto"/>
        <w:tblLook w:val="04A0" w:firstRow="1" w:lastRow="0" w:firstColumn="1" w:lastColumn="0" w:noHBand="0" w:noVBand="1"/>
      </w:tblPr>
      <w:tblGrid>
        <w:gridCol w:w="4225"/>
        <w:gridCol w:w="6660"/>
        <w:gridCol w:w="2785"/>
      </w:tblGrid>
      <w:tr w:rsidR="00DC5B2E" w14:paraId="026C83A4" w14:textId="77777777" w:rsidTr="00544DD0">
        <w:tc>
          <w:tcPr>
            <w:tcW w:w="4225" w:type="dxa"/>
            <w:shd w:val="clear" w:color="auto" w:fill="D9D9D9" w:themeFill="background1" w:themeFillShade="D9"/>
          </w:tcPr>
          <w:p w14:paraId="0B660C47"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Partner Type</w:t>
            </w:r>
          </w:p>
        </w:tc>
        <w:tc>
          <w:tcPr>
            <w:tcW w:w="6660" w:type="dxa"/>
            <w:shd w:val="clear" w:color="auto" w:fill="D9D9D9" w:themeFill="background1" w:themeFillShade="D9"/>
          </w:tcPr>
          <w:p w14:paraId="64F1C76C"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Brief Partner Details</w:t>
            </w:r>
          </w:p>
        </w:tc>
        <w:tc>
          <w:tcPr>
            <w:tcW w:w="2785" w:type="dxa"/>
            <w:shd w:val="clear" w:color="auto" w:fill="D9D9D9" w:themeFill="background1" w:themeFillShade="D9"/>
          </w:tcPr>
          <w:p w14:paraId="2A7C6CF4" w14:textId="77777777" w:rsidR="00DC5B2E" w:rsidRPr="006508F8" w:rsidRDefault="00DC5B2E" w:rsidP="00544DD0">
            <w:pPr>
              <w:keepNext/>
              <w:keepLines/>
              <w:spacing w:before="40" w:line="269" w:lineRule="auto"/>
              <w:outlineLvl w:val="1"/>
              <w:rPr>
                <w:rFonts w:eastAsia="Calibri" w:cstheme="minorHAnsi"/>
                <w:b/>
                <w:sz w:val="24"/>
                <w:szCs w:val="24"/>
              </w:rPr>
            </w:pPr>
            <w:r>
              <w:rPr>
                <w:rFonts w:eastAsia="Calibri" w:cstheme="minorHAnsi"/>
                <w:b/>
                <w:sz w:val="24"/>
                <w:szCs w:val="24"/>
              </w:rPr>
              <w:t>Is this a New Partnership for Your Program?</w:t>
            </w:r>
          </w:p>
        </w:tc>
      </w:tr>
      <w:tr w:rsidR="00DC5B2E" w14:paraId="602EFBD4" w14:textId="77777777" w:rsidTr="00544DD0">
        <w:tc>
          <w:tcPr>
            <w:tcW w:w="4225" w:type="dxa"/>
          </w:tcPr>
          <w:p w14:paraId="1802EA7F"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42EABB4B"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421FFCB8" w14:textId="77777777" w:rsidR="00DC5B2E" w:rsidRDefault="00DC5B2E" w:rsidP="00544DD0">
            <w:pPr>
              <w:keepNext/>
              <w:keepLines/>
              <w:spacing w:before="40" w:line="269" w:lineRule="auto"/>
              <w:outlineLvl w:val="1"/>
              <w:rPr>
                <w:rFonts w:eastAsia="Calibri" w:cstheme="minorHAnsi"/>
                <w:sz w:val="24"/>
                <w:szCs w:val="24"/>
              </w:rPr>
            </w:pPr>
          </w:p>
        </w:tc>
      </w:tr>
      <w:tr w:rsidR="00DC5B2E" w14:paraId="787F1410" w14:textId="77777777" w:rsidTr="00544DD0">
        <w:tc>
          <w:tcPr>
            <w:tcW w:w="4225" w:type="dxa"/>
          </w:tcPr>
          <w:p w14:paraId="057FDDD1"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156D60B0"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2022F789" w14:textId="77777777" w:rsidR="00DC5B2E" w:rsidRDefault="00DC5B2E" w:rsidP="00544DD0">
            <w:pPr>
              <w:keepNext/>
              <w:keepLines/>
              <w:spacing w:before="40" w:line="269" w:lineRule="auto"/>
              <w:outlineLvl w:val="1"/>
              <w:rPr>
                <w:rFonts w:eastAsia="Calibri" w:cstheme="minorHAnsi"/>
                <w:sz w:val="24"/>
                <w:szCs w:val="24"/>
              </w:rPr>
            </w:pPr>
          </w:p>
        </w:tc>
      </w:tr>
      <w:tr w:rsidR="00DC5B2E" w14:paraId="327D85FE" w14:textId="77777777" w:rsidTr="00544DD0">
        <w:tc>
          <w:tcPr>
            <w:tcW w:w="4225" w:type="dxa"/>
          </w:tcPr>
          <w:p w14:paraId="3E31AD16" w14:textId="77777777" w:rsidR="00DC5B2E" w:rsidRDefault="00DC5B2E" w:rsidP="00544DD0">
            <w:pPr>
              <w:keepNext/>
              <w:keepLines/>
              <w:spacing w:before="40" w:line="269" w:lineRule="auto"/>
              <w:outlineLvl w:val="1"/>
              <w:rPr>
                <w:rFonts w:eastAsia="Calibri" w:cstheme="minorHAnsi"/>
                <w:sz w:val="24"/>
                <w:szCs w:val="24"/>
              </w:rPr>
            </w:pPr>
          </w:p>
        </w:tc>
        <w:tc>
          <w:tcPr>
            <w:tcW w:w="6660" w:type="dxa"/>
          </w:tcPr>
          <w:p w14:paraId="12CA07D3" w14:textId="77777777" w:rsidR="00DC5B2E" w:rsidRDefault="00DC5B2E" w:rsidP="00544DD0">
            <w:pPr>
              <w:keepNext/>
              <w:keepLines/>
              <w:spacing w:before="40" w:line="269" w:lineRule="auto"/>
              <w:outlineLvl w:val="1"/>
              <w:rPr>
                <w:rFonts w:eastAsia="Calibri" w:cstheme="minorHAnsi"/>
                <w:sz w:val="24"/>
                <w:szCs w:val="24"/>
              </w:rPr>
            </w:pPr>
          </w:p>
        </w:tc>
        <w:tc>
          <w:tcPr>
            <w:tcW w:w="2785" w:type="dxa"/>
          </w:tcPr>
          <w:p w14:paraId="6B9AF388" w14:textId="77777777" w:rsidR="00DC5B2E" w:rsidRDefault="00DC5B2E" w:rsidP="00544DD0">
            <w:pPr>
              <w:keepNext/>
              <w:keepLines/>
              <w:spacing w:before="40" w:line="269" w:lineRule="auto"/>
              <w:outlineLvl w:val="1"/>
              <w:rPr>
                <w:rFonts w:eastAsia="Calibri" w:cstheme="minorHAnsi"/>
                <w:sz w:val="24"/>
                <w:szCs w:val="24"/>
              </w:rPr>
            </w:pPr>
          </w:p>
        </w:tc>
      </w:tr>
    </w:tbl>
    <w:p w14:paraId="5DBF31A2" w14:textId="77777777" w:rsidR="00DC5B2E" w:rsidRDefault="00DC5B2E" w:rsidP="00625902">
      <w:pPr>
        <w:keepNext/>
        <w:keepLines/>
        <w:spacing w:before="40" w:after="0" w:line="269" w:lineRule="auto"/>
        <w:outlineLvl w:val="1"/>
        <w:rPr>
          <w:rFonts w:eastAsia="Calibri" w:cstheme="minorHAnsi"/>
          <w:b/>
          <w:sz w:val="32"/>
          <w:szCs w:val="32"/>
        </w:rPr>
      </w:pPr>
    </w:p>
    <w:p w14:paraId="472479D6" w14:textId="77777777" w:rsidR="001E5490" w:rsidRDefault="001E5490" w:rsidP="001E5490">
      <w:pPr>
        <w:pStyle w:val="Heading3"/>
        <w:rPr>
          <w:rFonts w:eastAsia="Calibri"/>
        </w:rPr>
      </w:pPr>
    </w:p>
    <w:p w14:paraId="507C6F32" w14:textId="6819F6F8" w:rsidR="00625902" w:rsidRPr="00625902" w:rsidRDefault="00625902" w:rsidP="001E5490">
      <w:pPr>
        <w:pStyle w:val="Heading3"/>
        <w:rPr>
          <w:rFonts w:eastAsia="Calibri"/>
        </w:rPr>
      </w:pPr>
      <w:r w:rsidRPr="00625902">
        <w:rPr>
          <w:rFonts w:eastAsia="Calibri"/>
        </w:rPr>
        <w:lastRenderedPageBreak/>
        <w:t xml:space="preserve">Section </w:t>
      </w:r>
      <w:r w:rsidR="00BA05B7">
        <w:rPr>
          <w:rFonts w:eastAsia="Calibri"/>
        </w:rPr>
        <w:t>3</w:t>
      </w:r>
      <w:r w:rsidRPr="00625902">
        <w:rPr>
          <w:rFonts w:eastAsia="Calibri"/>
        </w:rPr>
        <w:t>: Program Activities – Component C</w:t>
      </w:r>
    </w:p>
    <w:p w14:paraId="50C2BA4A" w14:textId="64BD64B1" w:rsidR="00625902" w:rsidRDefault="00625902" w:rsidP="00625902">
      <w:pPr>
        <w:spacing w:after="0" w:line="240" w:lineRule="auto"/>
        <w:rPr>
          <w:sz w:val="24"/>
          <w:szCs w:val="24"/>
        </w:rPr>
      </w:pPr>
      <w:r w:rsidRPr="00625902">
        <w:rPr>
          <w:sz w:val="24"/>
          <w:szCs w:val="24"/>
        </w:rPr>
        <w:t xml:space="preserve">In the tables below, please provide a description of the program activities to be implemented under PS20-2010. Activities described in this section should align with the strategies and outcomes noted in the logic model provided in Appendix A (and Section 1, if applicable). This </w:t>
      </w:r>
      <w:r w:rsidRPr="00625902">
        <w:rPr>
          <w:sz w:val="24"/>
          <w:szCs w:val="24"/>
          <w:u w:val="single"/>
        </w:rPr>
        <w:t>should not</w:t>
      </w:r>
      <w:r w:rsidRPr="00625902">
        <w:rPr>
          <w:sz w:val="24"/>
          <w:szCs w:val="24"/>
        </w:rPr>
        <w:t xml:space="preserve"> be a copy/paste of program activities from the application. </w:t>
      </w:r>
      <w:r w:rsidR="004446D6">
        <w:rPr>
          <w:sz w:val="24"/>
          <w:szCs w:val="24"/>
        </w:rPr>
        <w:t xml:space="preserve">Applicants can submit </w:t>
      </w:r>
      <w:r w:rsidR="004446D6" w:rsidRPr="004446D6">
        <w:rPr>
          <w:sz w:val="24"/>
          <w:szCs w:val="24"/>
          <w:u w:val="single"/>
        </w:rPr>
        <w:t>up to</w:t>
      </w:r>
      <w:r w:rsidR="004446D6">
        <w:rPr>
          <w:sz w:val="24"/>
          <w:szCs w:val="24"/>
        </w:rPr>
        <w:t xml:space="preserve"> three objectives for each </w:t>
      </w:r>
      <w:proofErr w:type="gramStart"/>
      <w:r w:rsidR="004446D6">
        <w:rPr>
          <w:sz w:val="24"/>
          <w:szCs w:val="24"/>
        </w:rPr>
        <w:t>strategy.</w:t>
      </w:r>
      <w:r w:rsidR="007643E7">
        <w:rPr>
          <w:sz w:val="24"/>
          <w:szCs w:val="24"/>
        </w:rPr>
        <w:t>*</w:t>
      </w:r>
      <w:proofErr w:type="gramEnd"/>
      <w:r w:rsidRPr="00625902">
        <w:rPr>
          <w:sz w:val="24"/>
          <w:szCs w:val="24"/>
        </w:rPr>
        <w:t xml:space="preserve"> </w:t>
      </w:r>
    </w:p>
    <w:p w14:paraId="4F500BC4" w14:textId="4CE03233" w:rsidR="00EA373C" w:rsidRDefault="00EA373C" w:rsidP="00625902">
      <w:pPr>
        <w:spacing w:after="0" w:line="240" w:lineRule="auto"/>
        <w:rPr>
          <w:sz w:val="24"/>
          <w:szCs w:val="24"/>
        </w:rPr>
      </w:pPr>
    </w:p>
    <w:p w14:paraId="7FE05569" w14:textId="77777777" w:rsidR="00986502" w:rsidRPr="004446D6" w:rsidRDefault="00EA373C" w:rsidP="001E5490">
      <w:pPr>
        <w:pStyle w:val="Heading4"/>
      </w:pPr>
      <w:bookmarkStart w:id="5" w:name="_Hlk32566107"/>
      <w:r w:rsidRPr="004446D6">
        <w:t>Strategy 1.</w:t>
      </w:r>
      <w:r w:rsidRPr="001E5490">
        <w:rPr>
          <w:u w:val="none"/>
        </w:rPr>
        <w:t xml:space="preserve"> </w:t>
      </w:r>
      <w:bookmarkStart w:id="6" w:name="_Hlk32574608"/>
      <w:r w:rsidRPr="001E5490">
        <w:rPr>
          <w:u w:val="none"/>
        </w:rPr>
        <w:t>Conduct assessment of the clinic infrastructure to document HIV and STD prevention services, identify gaps, and assess service quality.</w:t>
      </w:r>
      <w:r w:rsidR="00986502" w:rsidRPr="001E5490">
        <w:rPr>
          <w:u w:val="none"/>
        </w:rPr>
        <w:t xml:space="preserve"> </w:t>
      </w:r>
      <w:bookmarkEnd w:id="6"/>
    </w:p>
    <w:p w14:paraId="1357E005" w14:textId="2C13DE1D" w:rsidR="00986502" w:rsidRPr="00625902" w:rsidRDefault="00986502" w:rsidP="00625902">
      <w:pPr>
        <w:spacing w:after="0" w:line="240" w:lineRule="auto"/>
        <w:rPr>
          <w:i/>
          <w:iCs/>
          <w:sz w:val="24"/>
          <w:szCs w:val="24"/>
        </w:rPr>
      </w:pPr>
      <w:r w:rsidRPr="00986502">
        <w:rPr>
          <w:i/>
          <w:iCs/>
          <w:sz w:val="24"/>
          <w:szCs w:val="24"/>
        </w:rPr>
        <w:t xml:space="preserve">STD specialty clinics should develop efficient, integrated approaches for delivering care that enhances value for the patients they care for and the populations they serve. Participating clinics will </w:t>
      </w:r>
      <w:proofErr w:type="gramStart"/>
      <w:r w:rsidRPr="00986502">
        <w:rPr>
          <w:i/>
          <w:iCs/>
          <w:sz w:val="24"/>
          <w:szCs w:val="24"/>
        </w:rPr>
        <w:t>conduct an assessment of</w:t>
      </w:r>
      <w:proofErr w:type="gramEnd"/>
      <w:r w:rsidRPr="00986502">
        <w:rPr>
          <w:i/>
          <w:iCs/>
          <w:sz w:val="24"/>
          <w:szCs w:val="24"/>
        </w:rPr>
        <w:t xml:space="preserve"> the clinic infrastructure to document HIV and STD prevention services that are currently provided, as well as a gap analysis. </w:t>
      </w:r>
    </w:p>
    <w:p w14:paraId="59717CA7" w14:textId="77777777" w:rsidR="00625902" w:rsidRPr="00625902" w:rsidRDefault="00625902" w:rsidP="00625902">
      <w:pPr>
        <w:keepNext/>
        <w:spacing w:after="0" w:line="269" w:lineRule="auto"/>
        <w:rPr>
          <w:b/>
          <w:bCs/>
          <w:sz w:val="18"/>
          <w:szCs w:val="18"/>
        </w:rPr>
      </w:pPr>
    </w:p>
    <w:p w14:paraId="71C7EF5A" w14:textId="18B93523" w:rsidR="00625902" w:rsidRPr="001E5490" w:rsidRDefault="00327BCB" w:rsidP="001E5490">
      <w:pPr>
        <w:pStyle w:val="Heading5"/>
        <w:rPr>
          <w:b/>
        </w:rPr>
      </w:pPr>
      <w:r w:rsidRPr="001E5490">
        <w:rPr>
          <w:b/>
        </w:rPr>
        <w:t>Objective 1A</w:t>
      </w:r>
    </w:p>
    <w:p w14:paraId="74DFDC72" w14:textId="5D342773" w:rsidR="00327BCB" w:rsidRDefault="00327BCB" w:rsidP="00625902">
      <w:pPr>
        <w:keepNext/>
        <w:spacing w:after="0" w:line="269" w:lineRule="auto"/>
        <w:rPr>
          <w:bCs/>
        </w:rPr>
      </w:pPr>
      <w:r>
        <w:rPr>
          <w:b/>
          <w:bCs/>
        </w:rPr>
        <w:t xml:space="preserve">Annual Objective: </w:t>
      </w:r>
      <w:r>
        <w:rPr>
          <w:bCs/>
        </w:rPr>
        <w:t>Describe one objective for this strategy using the S.M.A.R.T. objectives format</w:t>
      </w:r>
    </w:p>
    <w:tbl>
      <w:tblPr>
        <w:tblStyle w:val="TableGrid"/>
        <w:tblW w:w="0" w:type="auto"/>
        <w:tblLook w:val="04A0" w:firstRow="1" w:lastRow="0" w:firstColumn="1" w:lastColumn="0" w:noHBand="0" w:noVBand="1"/>
      </w:tblPr>
      <w:tblGrid>
        <w:gridCol w:w="13670"/>
      </w:tblGrid>
      <w:tr w:rsidR="002A3CDE" w14:paraId="50479378" w14:textId="77777777" w:rsidTr="002A3CDE">
        <w:tc>
          <w:tcPr>
            <w:tcW w:w="13670" w:type="dxa"/>
          </w:tcPr>
          <w:p w14:paraId="338D56CC" w14:textId="77777777" w:rsidR="002A3CDE" w:rsidRDefault="002A3CDE" w:rsidP="00625902">
            <w:pPr>
              <w:keepNext/>
              <w:spacing w:line="269" w:lineRule="auto"/>
              <w:rPr>
                <w:bCs/>
              </w:rPr>
            </w:pPr>
          </w:p>
        </w:tc>
      </w:tr>
    </w:tbl>
    <w:p w14:paraId="34DA4EEE" w14:textId="64F147BF" w:rsidR="002A3CDE" w:rsidRDefault="002A3CDE" w:rsidP="00625902">
      <w:pPr>
        <w:keepNext/>
        <w:spacing w:after="0" w:line="269" w:lineRule="auto"/>
        <w:rPr>
          <w:bCs/>
        </w:rPr>
      </w:pPr>
    </w:p>
    <w:p w14:paraId="175A4C78" w14:textId="2905DA32" w:rsidR="002A3CDE" w:rsidRDefault="002A3CDE" w:rsidP="00625902">
      <w:pPr>
        <w:keepNext/>
        <w:spacing w:after="0" w:line="269" w:lineRule="auto"/>
        <w:rPr>
          <w:bCs/>
        </w:rPr>
      </w:pPr>
      <w:r>
        <w:rPr>
          <w:b/>
          <w:bCs/>
        </w:rPr>
        <w:t xml:space="preserve">Description: </w:t>
      </w:r>
      <w:r>
        <w:rPr>
          <w:bCs/>
        </w:rPr>
        <w:t>Briefly describe the baseline and target measures of your objective</w:t>
      </w:r>
    </w:p>
    <w:tbl>
      <w:tblPr>
        <w:tblStyle w:val="TableGrid"/>
        <w:tblW w:w="0" w:type="auto"/>
        <w:tblLook w:val="04A0" w:firstRow="1" w:lastRow="0" w:firstColumn="1" w:lastColumn="0" w:noHBand="0" w:noVBand="1"/>
      </w:tblPr>
      <w:tblGrid>
        <w:gridCol w:w="6835"/>
        <w:gridCol w:w="6835"/>
      </w:tblGrid>
      <w:tr w:rsidR="002A3CDE" w14:paraId="25790129" w14:textId="77777777" w:rsidTr="002A3CDE">
        <w:tc>
          <w:tcPr>
            <w:tcW w:w="6835" w:type="dxa"/>
            <w:shd w:val="clear" w:color="auto" w:fill="D9D9D9" w:themeFill="background1" w:themeFillShade="D9"/>
          </w:tcPr>
          <w:p w14:paraId="584AE0CC" w14:textId="1882F621" w:rsidR="002A3CDE" w:rsidRPr="002A3CDE" w:rsidRDefault="002A3CDE" w:rsidP="00625902">
            <w:pPr>
              <w:keepNext/>
              <w:spacing w:line="269" w:lineRule="auto"/>
              <w:rPr>
                <w:b/>
                <w:bCs/>
              </w:rPr>
            </w:pPr>
            <w:r w:rsidRPr="002A3CDE">
              <w:rPr>
                <w:b/>
                <w:bCs/>
              </w:rPr>
              <w:t>Baseline</w:t>
            </w:r>
          </w:p>
        </w:tc>
        <w:tc>
          <w:tcPr>
            <w:tcW w:w="6835" w:type="dxa"/>
            <w:shd w:val="clear" w:color="auto" w:fill="D9D9D9" w:themeFill="background1" w:themeFillShade="D9"/>
          </w:tcPr>
          <w:p w14:paraId="4B9EC85A" w14:textId="75BD1EB3" w:rsidR="002A3CDE" w:rsidRPr="002A3CDE" w:rsidRDefault="002A3CDE" w:rsidP="00625902">
            <w:pPr>
              <w:keepNext/>
              <w:spacing w:line="269" w:lineRule="auto"/>
              <w:rPr>
                <w:b/>
                <w:bCs/>
              </w:rPr>
            </w:pPr>
            <w:r w:rsidRPr="002A3CDE">
              <w:rPr>
                <w:b/>
                <w:bCs/>
              </w:rPr>
              <w:t>Target</w:t>
            </w:r>
          </w:p>
        </w:tc>
      </w:tr>
      <w:tr w:rsidR="002A3CDE" w14:paraId="42BF335F" w14:textId="77777777" w:rsidTr="002A3CDE">
        <w:tc>
          <w:tcPr>
            <w:tcW w:w="6835" w:type="dxa"/>
          </w:tcPr>
          <w:p w14:paraId="2E2E3AEB" w14:textId="77777777" w:rsidR="002A3CDE" w:rsidRDefault="002A3CDE" w:rsidP="00625902">
            <w:pPr>
              <w:keepNext/>
              <w:spacing w:line="269" w:lineRule="auto"/>
              <w:rPr>
                <w:bCs/>
              </w:rPr>
            </w:pPr>
          </w:p>
        </w:tc>
        <w:tc>
          <w:tcPr>
            <w:tcW w:w="6835" w:type="dxa"/>
          </w:tcPr>
          <w:p w14:paraId="3E97059D" w14:textId="77777777" w:rsidR="002A3CDE" w:rsidRDefault="002A3CDE" w:rsidP="00625902">
            <w:pPr>
              <w:keepNext/>
              <w:spacing w:line="269" w:lineRule="auto"/>
              <w:rPr>
                <w:bCs/>
              </w:rPr>
            </w:pPr>
          </w:p>
        </w:tc>
      </w:tr>
    </w:tbl>
    <w:p w14:paraId="609083C8" w14:textId="77777777" w:rsidR="002A3CDE" w:rsidRPr="002A3CDE" w:rsidRDefault="002A3CDE" w:rsidP="00625902">
      <w:pPr>
        <w:keepNext/>
        <w:spacing w:after="0" w:line="269" w:lineRule="auto"/>
        <w:rPr>
          <w:bCs/>
        </w:rPr>
      </w:pPr>
    </w:p>
    <w:tbl>
      <w:tblPr>
        <w:tblStyle w:val="TableGrid"/>
        <w:tblW w:w="0" w:type="auto"/>
        <w:tblLook w:val="04A0" w:firstRow="1" w:lastRow="0" w:firstColumn="1" w:lastColumn="0" w:noHBand="0" w:noVBand="1"/>
      </w:tblPr>
      <w:tblGrid>
        <w:gridCol w:w="4675"/>
        <w:gridCol w:w="2970"/>
        <w:gridCol w:w="3060"/>
        <w:gridCol w:w="2965"/>
      </w:tblGrid>
      <w:tr w:rsidR="00FF7A2D" w14:paraId="32330D45" w14:textId="77777777" w:rsidTr="00FF7A2D">
        <w:tc>
          <w:tcPr>
            <w:tcW w:w="4675" w:type="dxa"/>
            <w:shd w:val="clear" w:color="auto" w:fill="D9D9D9" w:themeFill="background1" w:themeFillShade="D9"/>
          </w:tcPr>
          <w:p w14:paraId="276ACB40" w14:textId="161E1739" w:rsidR="00FF7A2D" w:rsidRDefault="00FF7A2D" w:rsidP="00625902">
            <w:pPr>
              <w:rPr>
                <w:b/>
              </w:rPr>
            </w:pPr>
            <w:bookmarkStart w:id="7" w:name="_Hlk33000735"/>
            <w:bookmarkEnd w:id="5"/>
            <w:r>
              <w:rPr>
                <w:b/>
              </w:rPr>
              <w:t>Activity Description</w:t>
            </w:r>
            <w:r w:rsidR="00C31FCF">
              <w:rPr>
                <w:b/>
              </w:rPr>
              <w:t xml:space="preserve"> Year 1</w:t>
            </w:r>
          </w:p>
        </w:tc>
        <w:tc>
          <w:tcPr>
            <w:tcW w:w="2970" w:type="dxa"/>
            <w:shd w:val="clear" w:color="auto" w:fill="D9D9D9" w:themeFill="background1" w:themeFillShade="D9"/>
          </w:tcPr>
          <w:p w14:paraId="47041005" w14:textId="42B7EE20" w:rsidR="00FF7A2D" w:rsidRDefault="00FF7A2D" w:rsidP="00625902">
            <w:pPr>
              <w:rPr>
                <w:b/>
              </w:rPr>
            </w:pPr>
            <w:r>
              <w:rPr>
                <w:b/>
              </w:rPr>
              <w:t>Activity Timeframe</w:t>
            </w:r>
          </w:p>
        </w:tc>
        <w:tc>
          <w:tcPr>
            <w:tcW w:w="3060" w:type="dxa"/>
            <w:shd w:val="clear" w:color="auto" w:fill="D9D9D9" w:themeFill="background1" w:themeFillShade="D9"/>
          </w:tcPr>
          <w:p w14:paraId="01E76B62" w14:textId="4910D377" w:rsidR="00FF7A2D" w:rsidRDefault="00FF7A2D" w:rsidP="00625902">
            <w:pPr>
              <w:rPr>
                <w:b/>
              </w:rPr>
            </w:pPr>
            <w:r>
              <w:rPr>
                <w:b/>
              </w:rPr>
              <w:t>Output Indicator</w:t>
            </w:r>
          </w:p>
        </w:tc>
        <w:tc>
          <w:tcPr>
            <w:tcW w:w="2965" w:type="dxa"/>
            <w:shd w:val="clear" w:color="auto" w:fill="D9D9D9" w:themeFill="background1" w:themeFillShade="D9"/>
          </w:tcPr>
          <w:p w14:paraId="260F40BB" w14:textId="627DA17D" w:rsidR="00FF7A2D" w:rsidRDefault="00FF7A2D" w:rsidP="00625902">
            <w:pPr>
              <w:rPr>
                <w:b/>
              </w:rPr>
            </w:pPr>
            <w:r>
              <w:rPr>
                <w:b/>
              </w:rPr>
              <w:t>Assigned To</w:t>
            </w:r>
          </w:p>
        </w:tc>
      </w:tr>
      <w:tr w:rsidR="00FF7A2D" w14:paraId="4717E997" w14:textId="77777777" w:rsidTr="00FF7A2D">
        <w:tc>
          <w:tcPr>
            <w:tcW w:w="4675" w:type="dxa"/>
          </w:tcPr>
          <w:p w14:paraId="6B90D78C" w14:textId="77777777" w:rsidR="00FF7A2D" w:rsidRDefault="00FF7A2D" w:rsidP="00625902">
            <w:pPr>
              <w:rPr>
                <w:b/>
              </w:rPr>
            </w:pPr>
          </w:p>
        </w:tc>
        <w:tc>
          <w:tcPr>
            <w:tcW w:w="2970" w:type="dxa"/>
          </w:tcPr>
          <w:p w14:paraId="2EA9FAA4" w14:textId="77777777" w:rsidR="00FF7A2D" w:rsidRDefault="00FF7A2D" w:rsidP="00625902">
            <w:pPr>
              <w:rPr>
                <w:b/>
              </w:rPr>
            </w:pPr>
          </w:p>
        </w:tc>
        <w:tc>
          <w:tcPr>
            <w:tcW w:w="3060" w:type="dxa"/>
          </w:tcPr>
          <w:p w14:paraId="4A0124E4" w14:textId="77777777" w:rsidR="00FF7A2D" w:rsidRDefault="00FF7A2D" w:rsidP="00625902">
            <w:pPr>
              <w:rPr>
                <w:b/>
              </w:rPr>
            </w:pPr>
          </w:p>
        </w:tc>
        <w:tc>
          <w:tcPr>
            <w:tcW w:w="2965" w:type="dxa"/>
          </w:tcPr>
          <w:p w14:paraId="28F12B53" w14:textId="77777777" w:rsidR="00FF7A2D" w:rsidRDefault="00FF7A2D" w:rsidP="00625902">
            <w:pPr>
              <w:rPr>
                <w:b/>
              </w:rPr>
            </w:pPr>
          </w:p>
        </w:tc>
      </w:tr>
      <w:tr w:rsidR="00FF7A2D" w14:paraId="49B5B14C" w14:textId="77777777" w:rsidTr="00FF7A2D">
        <w:tc>
          <w:tcPr>
            <w:tcW w:w="4675" w:type="dxa"/>
          </w:tcPr>
          <w:p w14:paraId="7B6928E8" w14:textId="77777777" w:rsidR="00FF7A2D" w:rsidRDefault="00FF7A2D" w:rsidP="00625902">
            <w:pPr>
              <w:rPr>
                <w:b/>
              </w:rPr>
            </w:pPr>
          </w:p>
        </w:tc>
        <w:tc>
          <w:tcPr>
            <w:tcW w:w="2970" w:type="dxa"/>
          </w:tcPr>
          <w:p w14:paraId="0C53516F" w14:textId="77777777" w:rsidR="00FF7A2D" w:rsidRDefault="00FF7A2D" w:rsidP="00625902">
            <w:pPr>
              <w:rPr>
                <w:b/>
              </w:rPr>
            </w:pPr>
          </w:p>
        </w:tc>
        <w:tc>
          <w:tcPr>
            <w:tcW w:w="3060" w:type="dxa"/>
          </w:tcPr>
          <w:p w14:paraId="7367BA41" w14:textId="77777777" w:rsidR="00FF7A2D" w:rsidRDefault="00FF7A2D" w:rsidP="00625902">
            <w:pPr>
              <w:rPr>
                <w:b/>
              </w:rPr>
            </w:pPr>
          </w:p>
        </w:tc>
        <w:tc>
          <w:tcPr>
            <w:tcW w:w="2965" w:type="dxa"/>
          </w:tcPr>
          <w:p w14:paraId="6D6152E3" w14:textId="77777777" w:rsidR="00FF7A2D" w:rsidRDefault="00FF7A2D" w:rsidP="00625902">
            <w:pPr>
              <w:rPr>
                <w:b/>
              </w:rPr>
            </w:pPr>
          </w:p>
        </w:tc>
      </w:tr>
      <w:tr w:rsidR="00FF7A2D" w14:paraId="2BB6415C" w14:textId="77777777" w:rsidTr="00FF7A2D">
        <w:tc>
          <w:tcPr>
            <w:tcW w:w="4675" w:type="dxa"/>
          </w:tcPr>
          <w:p w14:paraId="5A5F7A90" w14:textId="77777777" w:rsidR="00FF7A2D" w:rsidRDefault="00FF7A2D" w:rsidP="00625902">
            <w:pPr>
              <w:rPr>
                <w:b/>
              </w:rPr>
            </w:pPr>
          </w:p>
        </w:tc>
        <w:tc>
          <w:tcPr>
            <w:tcW w:w="2970" w:type="dxa"/>
          </w:tcPr>
          <w:p w14:paraId="1BEDCADE" w14:textId="77777777" w:rsidR="00FF7A2D" w:rsidRDefault="00FF7A2D" w:rsidP="00625902">
            <w:pPr>
              <w:rPr>
                <w:b/>
              </w:rPr>
            </w:pPr>
          </w:p>
        </w:tc>
        <w:tc>
          <w:tcPr>
            <w:tcW w:w="3060" w:type="dxa"/>
          </w:tcPr>
          <w:p w14:paraId="0C8C775A" w14:textId="77777777" w:rsidR="00FF7A2D" w:rsidRDefault="00FF7A2D" w:rsidP="00625902">
            <w:pPr>
              <w:rPr>
                <w:b/>
              </w:rPr>
            </w:pPr>
          </w:p>
        </w:tc>
        <w:tc>
          <w:tcPr>
            <w:tcW w:w="2965" w:type="dxa"/>
          </w:tcPr>
          <w:p w14:paraId="03CB5CDD" w14:textId="77777777" w:rsidR="00FF7A2D" w:rsidRDefault="00FF7A2D" w:rsidP="00625902">
            <w:pPr>
              <w:rPr>
                <w:b/>
              </w:rPr>
            </w:pPr>
          </w:p>
        </w:tc>
      </w:tr>
      <w:tr w:rsidR="00FF7A2D" w14:paraId="3B24E20B" w14:textId="77777777" w:rsidTr="00FF7A2D">
        <w:tc>
          <w:tcPr>
            <w:tcW w:w="4675" w:type="dxa"/>
          </w:tcPr>
          <w:p w14:paraId="09F62D4F" w14:textId="77777777" w:rsidR="00FF7A2D" w:rsidRDefault="00FF7A2D" w:rsidP="00625902">
            <w:pPr>
              <w:rPr>
                <w:b/>
              </w:rPr>
            </w:pPr>
          </w:p>
        </w:tc>
        <w:tc>
          <w:tcPr>
            <w:tcW w:w="2970" w:type="dxa"/>
          </w:tcPr>
          <w:p w14:paraId="4434DCBB" w14:textId="77777777" w:rsidR="00FF7A2D" w:rsidRDefault="00FF7A2D" w:rsidP="00625902">
            <w:pPr>
              <w:rPr>
                <w:b/>
              </w:rPr>
            </w:pPr>
          </w:p>
        </w:tc>
        <w:tc>
          <w:tcPr>
            <w:tcW w:w="3060" w:type="dxa"/>
          </w:tcPr>
          <w:p w14:paraId="3B04D224" w14:textId="77777777" w:rsidR="00FF7A2D" w:rsidRDefault="00FF7A2D" w:rsidP="00625902">
            <w:pPr>
              <w:rPr>
                <w:b/>
              </w:rPr>
            </w:pPr>
          </w:p>
        </w:tc>
        <w:tc>
          <w:tcPr>
            <w:tcW w:w="2965" w:type="dxa"/>
          </w:tcPr>
          <w:p w14:paraId="42FE919C" w14:textId="77777777" w:rsidR="00FF7A2D" w:rsidRDefault="00FF7A2D" w:rsidP="00625902">
            <w:pPr>
              <w:rPr>
                <w:b/>
              </w:rPr>
            </w:pPr>
          </w:p>
        </w:tc>
      </w:tr>
    </w:tbl>
    <w:p w14:paraId="44FC2DD6" w14:textId="3DF09E10" w:rsidR="00746400" w:rsidRDefault="00746400" w:rsidP="00350F3A">
      <w:pPr>
        <w:spacing w:after="0" w:line="240" w:lineRule="auto"/>
        <w:rPr>
          <w:iCs/>
        </w:rPr>
      </w:pPr>
      <w:bookmarkStart w:id="8" w:name="_Toc31865396"/>
      <w:bookmarkEnd w:id="7"/>
    </w:p>
    <w:tbl>
      <w:tblPr>
        <w:tblStyle w:val="TableGrid"/>
        <w:tblW w:w="0" w:type="auto"/>
        <w:tblLook w:val="04A0" w:firstRow="1" w:lastRow="0" w:firstColumn="1" w:lastColumn="0" w:noHBand="0" w:noVBand="1"/>
      </w:tblPr>
      <w:tblGrid>
        <w:gridCol w:w="4675"/>
        <w:gridCol w:w="2970"/>
        <w:gridCol w:w="3060"/>
        <w:gridCol w:w="2965"/>
      </w:tblGrid>
      <w:tr w:rsidR="00C31FCF" w14:paraId="79387D53" w14:textId="77777777" w:rsidTr="00323E32">
        <w:tc>
          <w:tcPr>
            <w:tcW w:w="4675" w:type="dxa"/>
            <w:shd w:val="clear" w:color="auto" w:fill="D9D9D9" w:themeFill="background1" w:themeFillShade="D9"/>
          </w:tcPr>
          <w:p w14:paraId="21BF9185" w14:textId="7D778CFC" w:rsidR="00C31FCF" w:rsidRDefault="00C31FCF" w:rsidP="00323E32">
            <w:pPr>
              <w:rPr>
                <w:b/>
              </w:rPr>
            </w:pPr>
            <w:bookmarkStart w:id="9" w:name="_Hlk33000890"/>
            <w:r>
              <w:rPr>
                <w:b/>
              </w:rPr>
              <w:t>Activity Description Year</w:t>
            </w:r>
            <w:r w:rsidR="000A67CC">
              <w:rPr>
                <w:b/>
              </w:rPr>
              <w:t>s</w:t>
            </w:r>
            <w:r>
              <w:rPr>
                <w:b/>
              </w:rPr>
              <w:t xml:space="preserve"> </w:t>
            </w:r>
            <w:r w:rsidR="00FB48F4">
              <w:rPr>
                <w:b/>
              </w:rPr>
              <w:t>2-5</w:t>
            </w:r>
          </w:p>
        </w:tc>
        <w:tc>
          <w:tcPr>
            <w:tcW w:w="2970" w:type="dxa"/>
            <w:shd w:val="clear" w:color="auto" w:fill="D9D9D9" w:themeFill="background1" w:themeFillShade="D9"/>
          </w:tcPr>
          <w:p w14:paraId="4D3E5490" w14:textId="77777777" w:rsidR="00C31FCF" w:rsidRDefault="00C31FCF" w:rsidP="00323E32">
            <w:pPr>
              <w:rPr>
                <w:b/>
              </w:rPr>
            </w:pPr>
            <w:r>
              <w:rPr>
                <w:b/>
              </w:rPr>
              <w:t>Activity Timeframe</w:t>
            </w:r>
          </w:p>
        </w:tc>
        <w:tc>
          <w:tcPr>
            <w:tcW w:w="3060" w:type="dxa"/>
            <w:shd w:val="clear" w:color="auto" w:fill="D9D9D9" w:themeFill="background1" w:themeFillShade="D9"/>
          </w:tcPr>
          <w:p w14:paraId="6B3EE975" w14:textId="77777777" w:rsidR="00C31FCF" w:rsidRDefault="00C31FCF" w:rsidP="00323E32">
            <w:pPr>
              <w:rPr>
                <w:b/>
              </w:rPr>
            </w:pPr>
            <w:r>
              <w:rPr>
                <w:b/>
              </w:rPr>
              <w:t>Output Indicator</w:t>
            </w:r>
          </w:p>
        </w:tc>
        <w:tc>
          <w:tcPr>
            <w:tcW w:w="2965" w:type="dxa"/>
            <w:shd w:val="clear" w:color="auto" w:fill="D9D9D9" w:themeFill="background1" w:themeFillShade="D9"/>
          </w:tcPr>
          <w:p w14:paraId="678F22D7" w14:textId="77777777" w:rsidR="00C31FCF" w:rsidRDefault="00C31FCF" w:rsidP="00323E32">
            <w:pPr>
              <w:rPr>
                <w:b/>
              </w:rPr>
            </w:pPr>
            <w:r>
              <w:rPr>
                <w:b/>
              </w:rPr>
              <w:t>Assigned To</w:t>
            </w:r>
          </w:p>
        </w:tc>
      </w:tr>
      <w:tr w:rsidR="00C31FCF" w14:paraId="799EDEBE" w14:textId="77777777" w:rsidTr="00323E32">
        <w:tc>
          <w:tcPr>
            <w:tcW w:w="4675" w:type="dxa"/>
          </w:tcPr>
          <w:p w14:paraId="072CD696" w14:textId="77777777" w:rsidR="00C31FCF" w:rsidRDefault="00C31FCF" w:rsidP="00323E32">
            <w:pPr>
              <w:rPr>
                <w:b/>
              </w:rPr>
            </w:pPr>
          </w:p>
        </w:tc>
        <w:tc>
          <w:tcPr>
            <w:tcW w:w="2970" w:type="dxa"/>
          </w:tcPr>
          <w:p w14:paraId="5E30EEAA" w14:textId="77777777" w:rsidR="00C31FCF" w:rsidRDefault="00C31FCF" w:rsidP="00323E32">
            <w:pPr>
              <w:rPr>
                <w:b/>
              </w:rPr>
            </w:pPr>
          </w:p>
        </w:tc>
        <w:tc>
          <w:tcPr>
            <w:tcW w:w="3060" w:type="dxa"/>
          </w:tcPr>
          <w:p w14:paraId="1640D61D" w14:textId="77777777" w:rsidR="00C31FCF" w:rsidRDefault="00C31FCF" w:rsidP="00323E32">
            <w:pPr>
              <w:rPr>
                <w:b/>
              </w:rPr>
            </w:pPr>
          </w:p>
        </w:tc>
        <w:tc>
          <w:tcPr>
            <w:tcW w:w="2965" w:type="dxa"/>
          </w:tcPr>
          <w:p w14:paraId="5062CEA8" w14:textId="77777777" w:rsidR="00C31FCF" w:rsidRDefault="00C31FCF" w:rsidP="00323E32">
            <w:pPr>
              <w:rPr>
                <w:b/>
              </w:rPr>
            </w:pPr>
          </w:p>
        </w:tc>
      </w:tr>
      <w:tr w:rsidR="00C31FCF" w14:paraId="737D0C51" w14:textId="77777777" w:rsidTr="00323E32">
        <w:tc>
          <w:tcPr>
            <w:tcW w:w="4675" w:type="dxa"/>
          </w:tcPr>
          <w:p w14:paraId="5ED40573" w14:textId="77777777" w:rsidR="00C31FCF" w:rsidRDefault="00C31FCF" w:rsidP="00323E32">
            <w:pPr>
              <w:rPr>
                <w:b/>
              </w:rPr>
            </w:pPr>
          </w:p>
        </w:tc>
        <w:tc>
          <w:tcPr>
            <w:tcW w:w="2970" w:type="dxa"/>
          </w:tcPr>
          <w:p w14:paraId="06E1F24F" w14:textId="77777777" w:rsidR="00C31FCF" w:rsidRDefault="00C31FCF" w:rsidP="00323E32">
            <w:pPr>
              <w:rPr>
                <w:b/>
              </w:rPr>
            </w:pPr>
          </w:p>
        </w:tc>
        <w:tc>
          <w:tcPr>
            <w:tcW w:w="3060" w:type="dxa"/>
          </w:tcPr>
          <w:p w14:paraId="251978E6" w14:textId="77777777" w:rsidR="00C31FCF" w:rsidRDefault="00C31FCF" w:rsidP="00323E32">
            <w:pPr>
              <w:rPr>
                <w:b/>
              </w:rPr>
            </w:pPr>
          </w:p>
        </w:tc>
        <w:tc>
          <w:tcPr>
            <w:tcW w:w="2965" w:type="dxa"/>
          </w:tcPr>
          <w:p w14:paraId="5D3FCBDF" w14:textId="77777777" w:rsidR="00C31FCF" w:rsidRDefault="00C31FCF" w:rsidP="00323E32">
            <w:pPr>
              <w:rPr>
                <w:b/>
              </w:rPr>
            </w:pPr>
          </w:p>
        </w:tc>
      </w:tr>
      <w:tr w:rsidR="00C31FCF" w14:paraId="07887676" w14:textId="77777777" w:rsidTr="00323E32">
        <w:tc>
          <w:tcPr>
            <w:tcW w:w="4675" w:type="dxa"/>
          </w:tcPr>
          <w:p w14:paraId="1F4E6541" w14:textId="77777777" w:rsidR="00C31FCF" w:rsidRDefault="00C31FCF" w:rsidP="00323E32">
            <w:pPr>
              <w:rPr>
                <w:b/>
              </w:rPr>
            </w:pPr>
          </w:p>
        </w:tc>
        <w:tc>
          <w:tcPr>
            <w:tcW w:w="2970" w:type="dxa"/>
          </w:tcPr>
          <w:p w14:paraId="1D8F42C3" w14:textId="77777777" w:rsidR="00C31FCF" w:rsidRDefault="00C31FCF" w:rsidP="00323E32">
            <w:pPr>
              <w:rPr>
                <w:b/>
              </w:rPr>
            </w:pPr>
          </w:p>
        </w:tc>
        <w:tc>
          <w:tcPr>
            <w:tcW w:w="3060" w:type="dxa"/>
          </w:tcPr>
          <w:p w14:paraId="1C00E5A5" w14:textId="77777777" w:rsidR="00C31FCF" w:rsidRDefault="00C31FCF" w:rsidP="00323E32">
            <w:pPr>
              <w:rPr>
                <w:b/>
              </w:rPr>
            </w:pPr>
          </w:p>
        </w:tc>
        <w:tc>
          <w:tcPr>
            <w:tcW w:w="2965" w:type="dxa"/>
          </w:tcPr>
          <w:p w14:paraId="6976A442" w14:textId="77777777" w:rsidR="00C31FCF" w:rsidRDefault="00C31FCF" w:rsidP="00323E32">
            <w:pPr>
              <w:rPr>
                <w:b/>
              </w:rPr>
            </w:pPr>
          </w:p>
        </w:tc>
      </w:tr>
      <w:tr w:rsidR="00C31FCF" w14:paraId="6B08FCBD" w14:textId="77777777" w:rsidTr="00323E32">
        <w:tc>
          <w:tcPr>
            <w:tcW w:w="4675" w:type="dxa"/>
          </w:tcPr>
          <w:p w14:paraId="1935315C" w14:textId="77777777" w:rsidR="00C31FCF" w:rsidRDefault="00C31FCF" w:rsidP="00323E32">
            <w:pPr>
              <w:rPr>
                <w:b/>
              </w:rPr>
            </w:pPr>
          </w:p>
        </w:tc>
        <w:tc>
          <w:tcPr>
            <w:tcW w:w="2970" w:type="dxa"/>
          </w:tcPr>
          <w:p w14:paraId="28B35B82" w14:textId="77777777" w:rsidR="00C31FCF" w:rsidRDefault="00C31FCF" w:rsidP="00323E32">
            <w:pPr>
              <w:rPr>
                <w:b/>
              </w:rPr>
            </w:pPr>
          </w:p>
        </w:tc>
        <w:tc>
          <w:tcPr>
            <w:tcW w:w="3060" w:type="dxa"/>
          </w:tcPr>
          <w:p w14:paraId="03CA4FD7" w14:textId="77777777" w:rsidR="00C31FCF" w:rsidRDefault="00C31FCF" w:rsidP="00323E32">
            <w:pPr>
              <w:rPr>
                <w:b/>
              </w:rPr>
            </w:pPr>
          </w:p>
        </w:tc>
        <w:tc>
          <w:tcPr>
            <w:tcW w:w="2965" w:type="dxa"/>
          </w:tcPr>
          <w:p w14:paraId="036594C5" w14:textId="77777777" w:rsidR="00C31FCF" w:rsidRDefault="00C31FCF" w:rsidP="00323E32">
            <w:pPr>
              <w:rPr>
                <w:b/>
              </w:rPr>
            </w:pPr>
          </w:p>
        </w:tc>
      </w:tr>
      <w:bookmarkEnd w:id="9"/>
    </w:tbl>
    <w:p w14:paraId="52ECACFE" w14:textId="77777777" w:rsidR="00C31FCF" w:rsidRDefault="00C31FCF" w:rsidP="00350F3A">
      <w:pPr>
        <w:spacing w:after="0" w:line="240" w:lineRule="auto"/>
        <w:rPr>
          <w:iCs/>
        </w:rPr>
      </w:pPr>
    </w:p>
    <w:p w14:paraId="32297002" w14:textId="19773F6A" w:rsidR="00C01793" w:rsidRPr="00DD3CCA" w:rsidRDefault="00DD3CCA" w:rsidP="00350F3A">
      <w:pPr>
        <w:spacing w:after="0" w:line="240" w:lineRule="auto"/>
        <w:rPr>
          <w:iCs/>
        </w:rPr>
      </w:pPr>
      <w:r>
        <w:rPr>
          <w:iCs/>
        </w:rPr>
        <w:t xml:space="preserve">*Copy/paste Objective 1A </w:t>
      </w:r>
      <w:r w:rsidR="000C5D91">
        <w:rPr>
          <w:iCs/>
        </w:rPr>
        <w:t xml:space="preserve">section below </w:t>
      </w:r>
      <w:r>
        <w:rPr>
          <w:iCs/>
        </w:rPr>
        <w:t xml:space="preserve">and rename </w:t>
      </w:r>
      <w:r w:rsidR="001D3A89">
        <w:rPr>
          <w:iCs/>
        </w:rPr>
        <w:t>(</w:t>
      </w:r>
      <w:r w:rsidR="00BA2A66">
        <w:rPr>
          <w:iCs/>
        </w:rPr>
        <w:t xml:space="preserve">i.e., </w:t>
      </w:r>
      <w:r w:rsidR="001D3A89">
        <w:rPr>
          <w:iCs/>
        </w:rPr>
        <w:t xml:space="preserve">Objective </w:t>
      </w:r>
      <w:r w:rsidR="00962455">
        <w:rPr>
          <w:iCs/>
        </w:rPr>
        <w:t>1B</w:t>
      </w:r>
      <w:r w:rsidR="001D3A89">
        <w:rPr>
          <w:iCs/>
        </w:rPr>
        <w:t xml:space="preserve"> and Objective 1</w:t>
      </w:r>
      <w:r w:rsidR="00962455">
        <w:rPr>
          <w:iCs/>
        </w:rPr>
        <w:t>C</w:t>
      </w:r>
      <w:r w:rsidR="001D3A89">
        <w:rPr>
          <w:iCs/>
        </w:rPr>
        <w:t>) if you would like to submit</w:t>
      </w:r>
      <w:r w:rsidR="007643E7">
        <w:rPr>
          <w:iCs/>
        </w:rPr>
        <w:t xml:space="preserve"> </w:t>
      </w:r>
      <w:r w:rsidR="007643E7" w:rsidRPr="00BA2A66">
        <w:rPr>
          <w:iCs/>
          <w:u w:val="single"/>
        </w:rPr>
        <w:t>up to</w:t>
      </w:r>
      <w:r w:rsidR="007643E7">
        <w:rPr>
          <w:iCs/>
        </w:rPr>
        <w:t xml:space="preserve"> three objectives for this strategy.</w:t>
      </w:r>
    </w:p>
    <w:p w14:paraId="0219A285" w14:textId="35B20380" w:rsidR="00350F3A" w:rsidRPr="00BA2A66" w:rsidRDefault="00350F3A" w:rsidP="001E5490">
      <w:pPr>
        <w:pStyle w:val="Heading4"/>
      </w:pPr>
      <w:bookmarkStart w:id="10" w:name="_Hlk32566272"/>
      <w:r w:rsidRPr="00BA2A66">
        <w:lastRenderedPageBreak/>
        <w:t xml:space="preserve">Strategy </w:t>
      </w:r>
      <w:r w:rsidR="00C01793" w:rsidRPr="00BA2A66">
        <w:t>2</w:t>
      </w:r>
      <w:r w:rsidRPr="00BA2A66">
        <w:t>.</w:t>
      </w:r>
      <w:r w:rsidRPr="001E5490">
        <w:rPr>
          <w:u w:val="none"/>
        </w:rPr>
        <w:t xml:space="preserve"> </w:t>
      </w:r>
      <w:r w:rsidR="00C01793" w:rsidRPr="001E5490">
        <w:rPr>
          <w:u w:val="none"/>
        </w:rPr>
        <w:t>Implement evidence-based approaches to scale up capacity, sexual risk assessments, self-collected STD testing and treatment, and HIV testing and viral load assessment.</w:t>
      </w:r>
      <w:r w:rsidRPr="001E5490">
        <w:rPr>
          <w:u w:val="none"/>
        </w:rPr>
        <w:t xml:space="preserve"> </w:t>
      </w:r>
    </w:p>
    <w:p w14:paraId="1C9AE2F5" w14:textId="77777777" w:rsidR="009F26C9" w:rsidRDefault="009F26C9" w:rsidP="00350F3A">
      <w:pPr>
        <w:spacing w:after="0" w:line="240" w:lineRule="auto"/>
        <w:rPr>
          <w:i/>
          <w:iCs/>
          <w:sz w:val="24"/>
          <w:szCs w:val="24"/>
        </w:rPr>
      </w:pPr>
    </w:p>
    <w:p w14:paraId="2C7C872F" w14:textId="624C1A54" w:rsidR="00350F3A" w:rsidRPr="00625902" w:rsidRDefault="00894A70" w:rsidP="00350F3A">
      <w:pPr>
        <w:spacing w:after="0" w:line="240" w:lineRule="auto"/>
        <w:rPr>
          <w:i/>
          <w:iCs/>
          <w:sz w:val="24"/>
          <w:szCs w:val="24"/>
        </w:rPr>
      </w:pPr>
      <w:r w:rsidRPr="00894A70">
        <w:rPr>
          <w:i/>
          <w:iCs/>
          <w:sz w:val="24"/>
          <w:szCs w:val="24"/>
        </w:rPr>
        <w:t xml:space="preserve">Participating STD clinics will identify innovative and evidence-based approaches that will allow staff to serve patients in a timely manner, improve patients flow, conduct walk-in client initiated sexual risk assessments and specimen self-collection to increase capacity to test for STDs at all anatomic sites, provide timely treatment, test for HIV and do viral load assessments and other HIV-related laboratory tests, as recommended by CDC Some of the approaches may include the use of tablets or other mobile technology for intake and express STD services. </w:t>
      </w:r>
    </w:p>
    <w:bookmarkEnd w:id="10"/>
    <w:p w14:paraId="09901CC0" w14:textId="77777777" w:rsidR="00BA2A66" w:rsidRDefault="00BA2A66" w:rsidP="009F26C9">
      <w:pPr>
        <w:spacing w:after="0" w:line="240" w:lineRule="auto"/>
        <w:rPr>
          <w:b/>
          <w:bCs/>
          <w:sz w:val="18"/>
          <w:szCs w:val="18"/>
        </w:rPr>
      </w:pPr>
    </w:p>
    <w:p w14:paraId="67A8939C" w14:textId="6F8FE010" w:rsidR="00BA2A66" w:rsidRPr="001E5490" w:rsidRDefault="00BA2A66" w:rsidP="001E5490">
      <w:pPr>
        <w:pStyle w:val="Heading5"/>
        <w:rPr>
          <w:b/>
        </w:rPr>
      </w:pPr>
      <w:r w:rsidRPr="001E5490">
        <w:rPr>
          <w:b/>
        </w:rPr>
        <w:t>Objective 2</w:t>
      </w:r>
      <w:r w:rsidR="00962455" w:rsidRPr="001E5490">
        <w:rPr>
          <w:b/>
        </w:rPr>
        <w:t>A</w:t>
      </w:r>
    </w:p>
    <w:p w14:paraId="4933C5A0" w14:textId="77777777" w:rsidR="00BA2A66" w:rsidRDefault="00BA2A66" w:rsidP="00BA2A66">
      <w:pPr>
        <w:keepNext/>
        <w:spacing w:after="0" w:line="269" w:lineRule="auto"/>
        <w:rPr>
          <w:bCs/>
        </w:rPr>
      </w:pPr>
      <w:r>
        <w:rPr>
          <w:b/>
          <w:bCs/>
        </w:rPr>
        <w:t xml:space="preserve">Annual Objective: </w:t>
      </w:r>
      <w:r>
        <w:rPr>
          <w:bCs/>
        </w:rPr>
        <w:t>Describe one objective for this strategy using the S.M.A.R.T. objectives format</w:t>
      </w:r>
    </w:p>
    <w:tbl>
      <w:tblPr>
        <w:tblStyle w:val="TableGrid"/>
        <w:tblW w:w="0" w:type="auto"/>
        <w:tblLook w:val="04A0" w:firstRow="1" w:lastRow="0" w:firstColumn="1" w:lastColumn="0" w:noHBand="0" w:noVBand="1"/>
      </w:tblPr>
      <w:tblGrid>
        <w:gridCol w:w="13670"/>
      </w:tblGrid>
      <w:tr w:rsidR="00BA2A66" w14:paraId="1DEC7308" w14:textId="77777777" w:rsidTr="00544DD0">
        <w:tc>
          <w:tcPr>
            <w:tcW w:w="13670" w:type="dxa"/>
          </w:tcPr>
          <w:p w14:paraId="623171ED" w14:textId="77777777" w:rsidR="00BA2A66" w:rsidRDefault="00BA2A66" w:rsidP="00544DD0">
            <w:pPr>
              <w:keepNext/>
              <w:spacing w:line="269" w:lineRule="auto"/>
              <w:rPr>
                <w:bCs/>
              </w:rPr>
            </w:pPr>
          </w:p>
        </w:tc>
      </w:tr>
    </w:tbl>
    <w:p w14:paraId="1305BCE5" w14:textId="77777777" w:rsidR="00BA2A66" w:rsidRDefault="00BA2A66" w:rsidP="00BA2A66">
      <w:pPr>
        <w:keepNext/>
        <w:spacing w:after="0" w:line="269" w:lineRule="auto"/>
        <w:rPr>
          <w:bCs/>
        </w:rPr>
      </w:pPr>
    </w:p>
    <w:p w14:paraId="5E2C5F80" w14:textId="77777777" w:rsidR="00BA2A66" w:rsidRDefault="00BA2A66" w:rsidP="00BA2A66">
      <w:pPr>
        <w:keepNext/>
        <w:spacing w:after="0" w:line="269" w:lineRule="auto"/>
        <w:rPr>
          <w:bCs/>
        </w:rPr>
      </w:pPr>
      <w:r>
        <w:rPr>
          <w:b/>
          <w:bCs/>
        </w:rPr>
        <w:t xml:space="preserve">Description: </w:t>
      </w:r>
      <w:r>
        <w:rPr>
          <w:bCs/>
        </w:rPr>
        <w:t>Briefly describe the baseline and target measures of your objective</w:t>
      </w:r>
    </w:p>
    <w:tbl>
      <w:tblPr>
        <w:tblStyle w:val="TableGrid"/>
        <w:tblW w:w="0" w:type="auto"/>
        <w:tblLook w:val="04A0" w:firstRow="1" w:lastRow="0" w:firstColumn="1" w:lastColumn="0" w:noHBand="0" w:noVBand="1"/>
      </w:tblPr>
      <w:tblGrid>
        <w:gridCol w:w="6835"/>
        <w:gridCol w:w="6835"/>
      </w:tblGrid>
      <w:tr w:rsidR="00BA2A66" w14:paraId="5A076F16" w14:textId="77777777" w:rsidTr="00544DD0">
        <w:tc>
          <w:tcPr>
            <w:tcW w:w="6835" w:type="dxa"/>
            <w:shd w:val="clear" w:color="auto" w:fill="D9D9D9" w:themeFill="background1" w:themeFillShade="D9"/>
          </w:tcPr>
          <w:p w14:paraId="6758A82F" w14:textId="77777777" w:rsidR="00BA2A66" w:rsidRPr="002A3CDE" w:rsidRDefault="00BA2A66" w:rsidP="00544DD0">
            <w:pPr>
              <w:keepNext/>
              <w:spacing w:line="269" w:lineRule="auto"/>
              <w:rPr>
                <w:b/>
                <w:bCs/>
              </w:rPr>
            </w:pPr>
            <w:r w:rsidRPr="002A3CDE">
              <w:rPr>
                <w:b/>
                <w:bCs/>
              </w:rPr>
              <w:t>Baseline</w:t>
            </w:r>
          </w:p>
        </w:tc>
        <w:tc>
          <w:tcPr>
            <w:tcW w:w="6835" w:type="dxa"/>
            <w:shd w:val="clear" w:color="auto" w:fill="D9D9D9" w:themeFill="background1" w:themeFillShade="D9"/>
          </w:tcPr>
          <w:p w14:paraId="4F39087C" w14:textId="77777777" w:rsidR="00BA2A66" w:rsidRPr="002A3CDE" w:rsidRDefault="00BA2A66" w:rsidP="00544DD0">
            <w:pPr>
              <w:keepNext/>
              <w:spacing w:line="269" w:lineRule="auto"/>
              <w:rPr>
                <w:b/>
                <w:bCs/>
              </w:rPr>
            </w:pPr>
            <w:r w:rsidRPr="002A3CDE">
              <w:rPr>
                <w:b/>
                <w:bCs/>
              </w:rPr>
              <w:t>Target</w:t>
            </w:r>
          </w:p>
        </w:tc>
      </w:tr>
      <w:tr w:rsidR="00BA2A66" w14:paraId="3E957787" w14:textId="77777777" w:rsidTr="00544DD0">
        <w:tc>
          <w:tcPr>
            <w:tcW w:w="6835" w:type="dxa"/>
          </w:tcPr>
          <w:p w14:paraId="6A3D8A5D" w14:textId="77777777" w:rsidR="00BA2A66" w:rsidRDefault="00BA2A66" w:rsidP="00544DD0">
            <w:pPr>
              <w:keepNext/>
              <w:spacing w:line="269" w:lineRule="auto"/>
              <w:rPr>
                <w:bCs/>
              </w:rPr>
            </w:pPr>
          </w:p>
        </w:tc>
        <w:tc>
          <w:tcPr>
            <w:tcW w:w="6835" w:type="dxa"/>
          </w:tcPr>
          <w:p w14:paraId="55F1F6CA" w14:textId="77777777" w:rsidR="00BA2A66" w:rsidRDefault="00BA2A66" w:rsidP="00544DD0">
            <w:pPr>
              <w:keepNext/>
              <w:spacing w:line="269" w:lineRule="auto"/>
              <w:rPr>
                <w:bCs/>
              </w:rPr>
            </w:pPr>
          </w:p>
        </w:tc>
      </w:tr>
    </w:tbl>
    <w:p w14:paraId="07174F36" w14:textId="77777777" w:rsidR="00BA2A66" w:rsidRPr="002A3CDE" w:rsidRDefault="00BA2A66" w:rsidP="00BA2A66">
      <w:pPr>
        <w:keepNext/>
        <w:spacing w:after="0" w:line="269" w:lineRule="auto"/>
        <w:rPr>
          <w:bCs/>
        </w:rPr>
      </w:pPr>
    </w:p>
    <w:tbl>
      <w:tblPr>
        <w:tblStyle w:val="TableGrid"/>
        <w:tblW w:w="0" w:type="auto"/>
        <w:tblLook w:val="04A0" w:firstRow="1" w:lastRow="0" w:firstColumn="1" w:lastColumn="0" w:noHBand="0" w:noVBand="1"/>
      </w:tblPr>
      <w:tblGrid>
        <w:gridCol w:w="4675"/>
        <w:gridCol w:w="2970"/>
        <w:gridCol w:w="3060"/>
        <w:gridCol w:w="2965"/>
      </w:tblGrid>
      <w:tr w:rsidR="00BA2A66" w14:paraId="2E9E8713" w14:textId="77777777" w:rsidTr="00544DD0">
        <w:tc>
          <w:tcPr>
            <w:tcW w:w="4675" w:type="dxa"/>
            <w:shd w:val="clear" w:color="auto" w:fill="D9D9D9" w:themeFill="background1" w:themeFillShade="D9"/>
          </w:tcPr>
          <w:p w14:paraId="244683F0" w14:textId="6ADBB273" w:rsidR="00BA2A66" w:rsidRDefault="00BA2A66" w:rsidP="00544DD0">
            <w:pPr>
              <w:rPr>
                <w:b/>
              </w:rPr>
            </w:pPr>
            <w:r>
              <w:rPr>
                <w:b/>
              </w:rPr>
              <w:t>Activity Description</w:t>
            </w:r>
            <w:r w:rsidR="00FB48F4">
              <w:rPr>
                <w:b/>
              </w:rPr>
              <w:t xml:space="preserve"> Year 1</w:t>
            </w:r>
          </w:p>
        </w:tc>
        <w:tc>
          <w:tcPr>
            <w:tcW w:w="2970" w:type="dxa"/>
            <w:shd w:val="clear" w:color="auto" w:fill="D9D9D9" w:themeFill="background1" w:themeFillShade="D9"/>
          </w:tcPr>
          <w:p w14:paraId="4040664E" w14:textId="77777777" w:rsidR="00BA2A66" w:rsidRDefault="00BA2A66" w:rsidP="00544DD0">
            <w:pPr>
              <w:rPr>
                <w:b/>
              </w:rPr>
            </w:pPr>
            <w:r>
              <w:rPr>
                <w:b/>
              </w:rPr>
              <w:t>Activity Timeframe</w:t>
            </w:r>
          </w:p>
        </w:tc>
        <w:tc>
          <w:tcPr>
            <w:tcW w:w="3060" w:type="dxa"/>
            <w:shd w:val="clear" w:color="auto" w:fill="D9D9D9" w:themeFill="background1" w:themeFillShade="D9"/>
          </w:tcPr>
          <w:p w14:paraId="01A18932" w14:textId="77777777" w:rsidR="00BA2A66" w:rsidRDefault="00BA2A66" w:rsidP="00544DD0">
            <w:pPr>
              <w:rPr>
                <w:b/>
              </w:rPr>
            </w:pPr>
            <w:r>
              <w:rPr>
                <w:b/>
              </w:rPr>
              <w:t>Output Indicator</w:t>
            </w:r>
          </w:p>
        </w:tc>
        <w:tc>
          <w:tcPr>
            <w:tcW w:w="2965" w:type="dxa"/>
            <w:shd w:val="clear" w:color="auto" w:fill="D9D9D9" w:themeFill="background1" w:themeFillShade="D9"/>
          </w:tcPr>
          <w:p w14:paraId="2D18E1E3" w14:textId="77777777" w:rsidR="00BA2A66" w:rsidRDefault="00BA2A66" w:rsidP="00544DD0">
            <w:pPr>
              <w:rPr>
                <w:b/>
              </w:rPr>
            </w:pPr>
            <w:r>
              <w:rPr>
                <w:b/>
              </w:rPr>
              <w:t>Assigned To</w:t>
            </w:r>
          </w:p>
        </w:tc>
      </w:tr>
      <w:tr w:rsidR="00BA2A66" w14:paraId="7AD996BA" w14:textId="77777777" w:rsidTr="00544DD0">
        <w:tc>
          <w:tcPr>
            <w:tcW w:w="4675" w:type="dxa"/>
          </w:tcPr>
          <w:p w14:paraId="12B0BF6E" w14:textId="77777777" w:rsidR="00BA2A66" w:rsidRDefault="00BA2A66" w:rsidP="00544DD0">
            <w:pPr>
              <w:rPr>
                <w:b/>
              </w:rPr>
            </w:pPr>
          </w:p>
        </w:tc>
        <w:tc>
          <w:tcPr>
            <w:tcW w:w="2970" w:type="dxa"/>
          </w:tcPr>
          <w:p w14:paraId="21ACA0CA" w14:textId="77777777" w:rsidR="00BA2A66" w:rsidRDefault="00BA2A66" w:rsidP="00544DD0">
            <w:pPr>
              <w:rPr>
                <w:b/>
              </w:rPr>
            </w:pPr>
          </w:p>
        </w:tc>
        <w:tc>
          <w:tcPr>
            <w:tcW w:w="3060" w:type="dxa"/>
          </w:tcPr>
          <w:p w14:paraId="76A11B97" w14:textId="77777777" w:rsidR="00BA2A66" w:rsidRDefault="00BA2A66" w:rsidP="00544DD0">
            <w:pPr>
              <w:rPr>
                <w:b/>
              </w:rPr>
            </w:pPr>
          </w:p>
        </w:tc>
        <w:tc>
          <w:tcPr>
            <w:tcW w:w="2965" w:type="dxa"/>
          </w:tcPr>
          <w:p w14:paraId="1DAC6CE0" w14:textId="77777777" w:rsidR="00BA2A66" w:rsidRDefault="00BA2A66" w:rsidP="00544DD0">
            <w:pPr>
              <w:rPr>
                <w:b/>
              </w:rPr>
            </w:pPr>
          </w:p>
        </w:tc>
      </w:tr>
      <w:tr w:rsidR="00BA2A66" w14:paraId="5CC147E9" w14:textId="77777777" w:rsidTr="00544DD0">
        <w:tc>
          <w:tcPr>
            <w:tcW w:w="4675" w:type="dxa"/>
          </w:tcPr>
          <w:p w14:paraId="0878571C" w14:textId="77777777" w:rsidR="00BA2A66" w:rsidRDefault="00BA2A66" w:rsidP="00544DD0">
            <w:pPr>
              <w:rPr>
                <w:b/>
              </w:rPr>
            </w:pPr>
          </w:p>
        </w:tc>
        <w:tc>
          <w:tcPr>
            <w:tcW w:w="2970" w:type="dxa"/>
          </w:tcPr>
          <w:p w14:paraId="0BB27244" w14:textId="77777777" w:rsidR="00BA2A66" w:rsidRDefault="00BA2A66" w:rsidP="00544DD0">
            <w:pPr>
              <w:rPr>
                <w:b/>
              </w:rPr>
            </w:pPr>
          </w:p>
        </w:tc>
        <w:tc>
          <w:tcPr>
            <w:tcW w:w="3060" w:type="dxa"/>
          </w:tcPr>
          <w:p w14:paraId="57D64ACE" w14:textId="77777777" w:rsidR="00BA2A66" w:rsidRDefault="00BA2A66" w:rsidP="00544DD0">
            <w:pPr>
              <w:rPr>
                <w:b/>
              </w:rPr>
            </w:pPr>
          </w:p>
        </w:tc>
        <w:tc>
          <w:tcPr>
            <w:tcW w:w="2965" w:type="dxa"/>
          </w:tcPr>
          <w:p w14:paraId="5300B234" w14:textId="77777777" w:rsidR="00BA2A66" w:rsidRDefault="00BA2A66" w:rsidP="00544DD0">
            <w:pPr>
              <w:rPr>
                <w:b/>
              </w:rPr>
            </w:pPr>
          </w:p>
        </w:tc>
      </w:tr>
      <w:tr w:rsidR="00BA2A66" w14:paraId="5070376C" w14:textId="77777777" w:rsidTr="00544DD0">
        <w:tc>
          <w:tcPr>
            <w:tcW w:w="4675" w:type="dxa"/>
          </w:tcPr>
          <w:p w14:paraId="7DF0995F" w14:textId="77777777" w:rsidR="00BA2A66" w:rsidRDefault="00BA2A66" w:rsidP="00544DD0">
            <w:pPr>
              <w:rPr>
                <w:b/>
              </w:rPr>
            </w:pPr>
          </w:p>
        </w:tc>
        <w:tc>
          <w:tcPr>
            <w:tcW w:w="2970" w:type="dxa"/>
          </w:tcPr>
          <w:p w14:paraId="1238C8A7" w14:textId="77777777" w:rsidR="00BA2A66" w:rsidRDefault="00BA2A66" w:rsidP="00544DD0">
            <w:pPr>
              <w:rPr>
                <w:b/>
              </w:rPr>
            </w:pPr>
          </w:p>
        </w:tc>
        <w:tc>
          <w:tcPr>
            <w:tcW w:w="3060" w:type="dxa"/>
          </w:tcPr>
          <w:p w14:paraId="27765AF4" w14:textId="77777777" w:rsidR="00BA2A66" w:rsidRDefault="00BA2A66" w:rsidP="00544DD0">
            <w:pPr>
              <w:rPr>
                <w:b/>
              </w:rPr>
            </w:pPr>
          </w:p>
        </w:tc>
        <w:tc>
          <w:tcPr>
            <w:tcW w:w="2965" w:type="dxa"/>
          </w:tcPr>
          <w:p w14:paraId="028C0388" w14:textId="77777777" w:rsidR="00BA2A66" w:rsidRDefault="00BA2A66" w:rsidP="00544DD0">
            <w:pPr>
              <w:rPr>
                <w:b/>
              </w:rPr>
            </w:pPr>
          </w:p>
        </w:tc>
      </w:tr>
      <w:tr w:rsidR="00BA2A66" w14:paraId="499FCEDA" w14:textId="77777777" w:rsidTr="00544DD0">
        <w:tc>
          <w:tcPr>
            <w:tcW w:w="4675" w:type="dxa"/>
          </w:tcPr>
          <w:p w14:paraId="7C0AFADB" w14:textId="77777777" w:rsidR="00BA2A66" w:rsidRDefault="00BA2A66" w:rsidP="00544DD0">
            <w:pPr>
              <w:rPr>
                <w:b/>
              </w:rPr>
            </w:pPr>
          </w:p>
        </w:tc>
        <w:tc>
          <w:tcPr>
            <w:tcW w:w="2970" w:type="dxa"/>
          </w:tcPr>
          <w:p w14:paraId="4C46A57C" w14:textId="77777777" w:rsidR="00BA2A66" w:rsidRDefault="00BA2A66" w:rsidP="00544DD0">
            <w:pPr>
              <w:rPr>
                <w:b/>
              </w:rPr>
            </w:pPr>
          </w:p>
        </w:tc>
        <w:tc>
          <w:tcPr>
            <w:tcW w:w="3060" w:type="dxa"/>
          </w:tcPr>
          <w:p w14:paraId="4D475EB0" w14:textId="77777777" w:rsidR="00BA2A66" w:rsidRDefault="00BA2A66" w:rsidP="00544DD0">
            <w:pPr>
              <w:rPr>
                <w:b/>
              </w:rPr>
            </w:pPr>
          </w:p>
        </w:tc>
        <w:tc>
          <w:tcPr>
            <w:tcW w:w="2965" w:type="dxa"/>
          </w:tcPr>
          <w:p w14:paraId="46085B35" w14:textId="77777777" w:rsidR="00BA2A66" w:rsidRDefault="00BA2A66" w:rsidP="00544DD0">
            <w:pPr>
              <w:rPr>
                <w:b/>
              </w:rPr>
            </w:pPr>
          </w:p>
        </w:tc>
      </w:tr>
    </w:tbl>
    <w:p w14:paraId="12CF6FCB" w14:textId="6988D956" w:rsidR="00BA2A66" w:rsidRDefault="00BA2A66" w:rsidP="00BA2A66">
      <w:pPr>
        <w:spacing w:after="0" w:line="240" w:lineRule="auto"/>
        <w:rPr>
          <w:b/>
        </w:rPr>
      </w:pPr>
    </w:p>
    <w:tbl>
      <w:tblPr>
        <w:tblStyle w:val="TableGrid"/>
        <w:tblW w:w="0" w:type="auto"/>
        <w:tblLook w:val="04A0" w:firstRow="1" w:lastRow="0" w:firstColumn="1" w:lastColumn="0" w:noHBand="0" w:noVBand="1"/>
      </w:tblPr>
      <w:tblGrid>
        <w:gridCol w:w="4675"/>
        <w:gridCol w:w="2970"/>
        <w:gridCol w:w="3060"/>
        <w:gridCol w:w="2965"/>
      </w:tblGrid>
      <w:tr w:rsidR="00FB48F4" w14:paraId="359EFF7A" w14:textId="77777777" w:rsidTr="00323E32">
        <w:tc>
          <w:tcPr>
            <w:tcW w:w="4675" w:type="dxa"/>
            <w:shd w:val="clear" w:color="auto" w:fill="D9D9D9" w:themeFill="background1" w:themeFillShade="D9"/>
          </w:tcPr>
          <w:p w14:paraId="18EA9B0B" w14:textId="00E35553" w:rsidR="00FB48F4" w:rsidRDefault="00FB48F4" w:rsidP="00323E32">
            <w:pPr>
              <w:rPr>
                <w:b/>
              </w:rPr>
            </w:pPr>
            <w:r>
              <w:rPr>
                <w:b/>
              </w:rPr>
              <w:t>Activity Description Year</w:t>
            </w:r>
            <w:r w:rsidR="000371A1">
              <w:rPr>
                <w:b/>
              </w:rPr>
              <w:t>s</w:t>
            </w:r>
            <w:r>
              <w:rPr>
                <w:b/>
              </w:rPr>
              <w:t xml:space="preserve"> 2-5</w:t>
            </w:r>
          </w:p>
        </w:tc>
        <w:tc>
          <w:tcPr>
            <w:tcW w:w="2970" w:type="dxa"/>
            <w:shd w:val="clear" w:color="auto" w:fill="D9D9D9" w:themeFill="background1" w:themeFillShade="D9"/>
          </w:tcPr>
          <w:p w14:paraId="7B4AAEEA" w14:textId="77777777" w:rsidR="00FB48F4" w:rsidRDefault="00FB48F4" w:rsidP="00323E32">
            <w:pPr>
              <w:rPr>
                <w:b/>
              </w:rPr>
            </w:pPr>
            <w:r>
              <w:rPr>
                <w:b/>
              </w:rPr>
              <w:t>Activity Timeframe</w:t>
            </w:r>
          </w:p>
        </w:tc>
        <w:tc>
          <w:tcPr>
            <w:tcW w:w="3060" w:type="dxa"/>
            <w:shd w:val="clear" w:color="auto" w:fill="D9D9D9" w:themeFill="background1" w:themeFillShade="D9"/>
          </w:tcPr>
          <w:p w14:paraId="7B253081" w14:textId="77777777" w:rsidR="00FB48F4" w:rsidRDefault="00FB48F4" w:rsidP="00323E32">
            <w:pPr>
              <w:rPr>
                <w:b/>
              </w:rPr>
            </w:pPr>
            <w:r>
              <w:rPr>
                <w:b/>
              </w:rPr>
              <w:t>Output Indicator</w:t>
            </w:r>
          </w:p>
        </w:tc>
        <w:tc>
          <w:tcPr>
            <w:tcW w:w="2965" w:type="dxa"/>
            <w:shd w:val="clear" w:color="auto" w:fill="D9D9D9" w:themeFill="background1" w:themeFillShade="D9"/>
          </w:tcPr>
          <w:p w14:paraId="5CC2BB79" w14:textId="77777777" w:rsidR="00FB48F4" w:rsidRDefault="00FB48F4" w:rsidP="00323E32">
            <w:pPr>
              <w:rPr>
                <w:b/>
              </w:rPr>
            </w:pPr>
            <w:r>
              <w:rPr>
                <w:b/>
              </w:rPr>
              <w:t>Assigned To</w:t>
            </w:r>
          </w:p>
        </w:tc>
      </w:tr>
      <w:tr w:rsidR="00FB48F4" w14:paraId="26D1460B" w14:textId="77777777" w:rsidTr="00323E32">
        <w:tc>
          <w:tcPr>
            <w:tcW w:w="4675" w:type="dxa"/>
          </w:tcPr>
          <w:p w14:paraId="2FBBC217" w14:textId="77777777" w:rsidR="00FB48F4" w:rsidRDefault="00FB48F4" w:rsidP="00323E32">
            <w:pPr>
              <w:rPr>
                <w:b/>
              </w:rPr>
            </w:pPr>
          </w:p>
        </w:tc>
        <w:tc>
          <w:tcPr>
            <w:tcW w:w="2970" w:type="dxa"/>
          </w:tcPr>
          <w:p w14:paraId="5111ACDE" w14:textId="77777777" w:rsidR="00FB48F4" w:rsidRDefault="00FB48F4" w:rsidP="00323E32">
            <w:pPr>
              <w:rPr>
                <w:b/>
              </w:rPr>
            </w:pPr>
          </w:p>
        </w:tc>
        <w:tc>
          <w:tcPr>
            <w:tcW w:w="3060" w:type="dxa"/>
          </w:tcPr>
          <w:p w14:paraId="2E21A98D" w14:textId="77777777" w:rsidR="00FB48F4" w:rsidRDefault="00FB48F4" w:rsidP="00323E32">
            <w:pPr>
              <w:rPr>
                <w:b/>
              </w:rPr>
            </w:pPr>
          </w:p>
        </w:tc>
        <w:tc>
          <w:tcPr>
            <w:tcW w:w="2965" w:type="dxa"/>
          </w:tcPr>
          <w:p w14:paraId="5C724516" w14:textId="77777777" w:rsidR="00FB48F4" w:rsidRDefault="00FB48F4" w:rsidP="00323E32">
            <w:pPr>
              <w:rPr>
                <w:b/>
              </w:rPr>
            </w:pPr>
          </w:p>
        </w:tc>
      </w:tr>
      <w:tr w:rsidR="00FB48F4" w14:paraId="342D3234" w14:textId="77777777" w:rsidTr="00323E32">
        <w:tc>
          <w:tcPr>
            <w:tcW w:w="4675" w:type="dxa"/>
          </w:tcPr>
          <w:p w14:paraId="4578E0CC" w14:textId="77777777" w:rsidR="00FB48F4" w:rsidRDefault="00FB48F4" w:rsidP="00323E32">
            <w:pPr>
              <w:rPr>
                <w:b/>
              </w:rPr>
            </w:pPr>
          </w:p>
        </w:tc>
        <w:tc>
          <w:tcPr>
            <w:tcW w:w="2970" w:type="dxa"/>
          </w:tcPr>
          <w:p w14:paraId="4954D2EB" w14:textId="77777777" w:rsidR="00FB48F4" w:rsidRDefault="00FB48F4" w:rsidP="00323E32">
            <w:pPr>
              <w:rPr>
                <w:b/>
              </w:rPr>
            </w:pPr>
          </w:p>
        </w:tc>
        <w:tc>
          <w:tcPr>
            <w:tcW w:w="3060" w:type="dxa"/>
          </w:tcPr>
          <w:p w14:paraId="562C4EEC" w14:textId="77777777" w:rsidR="00FB48F4" w:rsidRDefault="00FB48F4" w:rsidP="00323E32">
            <w:pPr>
              <w:rPr>
                <w:b/>
              </w:rPr>
            </w:pPr>
          </w:p>
        </w:tc>
        <w:tc>
          <w:tcPr>
            <w:tcW w:w="2965" w:type="dxa"/>
          </w:tcPr>
          <w:p w14:paraId="7CDC8D7F" w14:textId="77777777" w:rsidR="00FB48F4" w:rsidRDefault="00FB48F4" w:rsidP="00323E32">
            <w:pPr>
              <w:rPr>
                <w:b/>
              </w:rPr>
            </w:pPr>
          </w:p>
        </w:tc>
      </w:tr>
      <w:tr w:rsidR="00FB48F4" w14:paraId="4D4F62F7" w14:textId="77777777" w:rsidTr="00323E32">
        <w:tc>
          <w:tcPr>
            <w:tcW w:w="4675" w:type="dxa"/>
          </w:tcPr>
          <w:p w14:paraId="44EBD27A" w14:textId="77777777" w:rsidR="00FB48F4" w:rsidRDefault="00FB48F4" w:rsidP="00323E32">
            <w:pPr>
              <w:rPr>
                <w:b/>
              </w:rPr>
            </w:pPr>
          </w:p>
        </w:tc>
        <w:tc>
          <w:tcPr>
            <w:tcW w:w="2970" w:type="dxa"/>
          </w:tcPr>
          <w:p w14:paraId="25F66724" w14:textId="77777777" w:rsidR="00FB48F4" w:rsidRDefault="00FB48F4" w:rsidP="00323E32">
            <w:pPr>
              <w:rPr>
                <w:b/>
              </w:rPr>
            </w:pPr>
          </w:p>
        </w:tc>
        <w:tc>
          <w:tcPr>
            <w:tcW w:w="3060" w:type="dxa"/>
          </w:tcPr>
          <w:p w14:paraId="78DF9B3A" w14:textId="77777777" w:rsidR="00FB48F4" w:rsidRDefault="00FB48F4" w:rsidP="00323E32">
            <w:pPr>
              <w:rPr>
                <w:b/>
              </w:rPr>
            </w:pPr>
          </w:p>
        </w:tc>
        <w:tc>
          <w:tcPr>
            <w:tcW w:w="2965" w:type="dxa"/>
          </w:tcPr>
          <w:p w14:paraId="35530764" w14:textId="77777777" w:rsidR="00FB48F4" w:rsidRDefault="00FB48F4" w:rsidP="00323E32">
            <w:pPr>
              <w:rPr>
                <w:b/>
              </w:rPr>
            </w:pPr>
          </w:p>
        </w:tc>
      </w:tr>
      <w:tr w:rsidR="00FB48F4" w14:paraId="694B2D75" w14:textId="77777777" w:rsidTr="00323E32">
        <w:tc>
          <w:tcPr>
            <w:tcW w:w="4675" w:type="dxa"/>
          </w:tcPr>
          <w:p w14:paraId="79947D30" w14:textId="77777777" w:rsidR="00FB48F4" w:rsidRDefault="00FB48F4" w:rsidP="00323E32">
            <w:pPr>
              <w:rPr>
                <w:b/>
              </w:rPr>
            </w:pPr>
          </w:p>
        </w:tc>
        <w:tc>
          <w:tcPr>
            <w:tcW w:w="2970" w:type="dxa"/>
          </w:tcPr>
          <w:p w14:paraId="50938403" w14:textId="77777777" w:rsidR="00FB48F4" w:rsidRDefault="00FB48F4" w:rsidP="00323E32">
            <w:pPr>
              <w:rPr>
                <w:b/>
              </w:rPr>
            </w:pPr>
          </w:p>
        </w:tc>
        <w:tc>
          <w:tcPr>
            <w:tcW w:w="3060" w:type="dxa"/>
          </w:tcPr>
          <w:p w14:paraId="463C3E62" w14:textId="77777777" w:rsidR="00FB48F4" w:rsidRDefault="00FB48F4" w:rsidP="00323E32">
            <w:pPr>
              <w:rPr>
                <w:b/>
              </w:rPr>
            </w:pPr>
          </w:p>
        </w:tc>
        <w:tc>
          <w:tcPr>
            <w:tcW w:w="2965" w:type="dxa"/>
          </w:tcPr>
          <w:p w14:paraId="10320088" w14:textId="77777777" w:rsidR="00FB48F4" w:rsidRDefault="00FB48F4" w:rsidP="00323E32">
            <w:pPr>
              <w:rPr>
                <w:b/>
              </w:rPr>
            </w:pPr>
          </w:p>
        </w:tc>
      </w:tr>
    </w:tbl>
    <w:p w14:paraId="4206B765" w14:textId="77777777" w:rsidR="00746400" w:rsidRPr="002A3CDE" w:rsidRDefault="00746400" w:rsidP="00BA2A66">
      <w:pPr>
        <w:spacing w:after="0" w:line="240" w:lineRule="auto"/>
        <w:rPr>
          <w:b/>
        </w:rPr>
      </w:pPr>
    </w:p>
    <w:p w14:paraId="3B00761E" w14:textId="7EF93C87" w:rsidR="00BA2A66" w:rsidRPr="00DD3CCA" w:rsidRDefault="00BA2A66" w:rsidP="00BA2A66">
      <w:pPr>
        <w:spacing w:after="0" w:line="240" w:lineRule="auto"/>
        <w:rPr>
          <w:iCs/>
        </w:rPr>
      </w:pPr>
      <w:r>
        <w:rPr>
          <w:iCs/>
        </w:rPr>
        <w:t xml:space="preserve">*Copy/paste Objective </w:t>
      </w:r>
      <w:r w:rsidR="00962455">
        <w:rPr>
          <w:iCs/>
        </w:rPr>
        <w:t>2A</w:t>
      </w:r>
      <w:r>
        <w:rPr>
          <w:iCs/>
        </w:rPr>
        <w:t xml:space="preserve"> </w:t>
      </w:r>
      <w:r w:rsidR="000C5D91">
        <w:rPr>
          <w:iCs/>
        </w:rPr>
        <w:t xml:space="preserve">section below </w:t>
      </w:r>
      <w:r>
        <w:rPr>
          <w:iCs/>
        </w:rPr>
        <w:t>and rename (i.e., Objective 2</w:t>
      </w:r>
      <w:r w:rsidR="00962455">
        <w:rPr>
          <w:iCs/>
        </w:rPr>
        <w:t>B</w:t>
      </w:r>
      <w:r>
        <w:rPr>
          <w:iCs/>
        </w:rPr>
        <w:t xml:space="preserve"> and Objective 2</w:t>
      </w:r>
      <w:r w:rsidR="00962455">
        <w:rPr>
          <w:iCs/>
        </w:rPr>
        <w:t>C</w:t>
      </w:r>
      <w:r>
        <w:rPr>
          <w:iCs/>
        </w:rPr>
        <w:t xml:space="preserve">) if you would like to submit </w:t>
      </w:r>
      <w:r w:rsidRPr="00BA2A66">
        <w:rPr>
          <w:iCs/>
          <w:u w:val="single"/>
        </w:rPr>
        <w:t>up to</w:t>
      </w:r>
      <w:r>
        <w:rPr>
          <w:iCs/>
        </w:rPr>
        <w:t xml:space="preserve"> three objectives for this strategy.</w:t>
      </w:r>
    </w:p>
    <w:p w14:paraId="6C86CCE3" w14:textId="77777777" w:rsidR="00BA2A66" w:rsidRDefault="00BA2A66" w:rsidP="009F26C9">
      <w:pPr>
        <w:spacing w:after="0" w:line="240" w:lineRule="auto"/>
        <w:rPr>
          <w:b/>
          <w:bCs/>
          <w:sz w:val="18"/>
          <w:szCs w:val="18"/>
        </w:rPr>
      </w:pPr>
    </w:p>
    <w:p w14:paraId="21CF0569" w14:textId="77777777" w:rsidR="00962455" w:rsidRDefault="00962455" w:rsidP="009F26C9">
      <w:pPr>
        <w:spacing w:after="0" w:line="240" w:lineRule="auto"/>
        <w:rPr>
          <w:b/>
          <w:iCs/>
          <w:sz w:val="24"/>
          <w:szCs w:val="24"/>
          <w:u w:val="single"/>
        </w:rPr>
      </w:pPr>
    </w:p>
    <w:p w14:paraId="4E875362" w14:textId="77777777" w:rsidR="00962455" w:rsidRDefault="00962455" w:rsidP="009F26C9">
      <w:pPr>
        <w:spacing w:after="0" w:line="240" w:lineRule="auto"/>
        <w:rPr>
          <w:b/>
          <w:iCs/>
          <w:sz w:val="24"/>
          <w:szCs w:val="24"/>
          <w:u w:val="single"/>
        </w:rPr>
      </w:pPr>
    </w:p>
    <w:p w14:paraId="0A5FF52E" w14:textId="77777777" w:rsidR="00962455" w:rsidRDefault="00962455" w:rsidP="009F26C9">
      <w:pPr>
        <w:spacing w:after="0" w:line="240" w:lineRule="auto"/>
        <w:rPr>
          <w:b/>
          <w:iCs/>
          <w:sz w:val="24"/>
          <w:szCs w:val="24"/>
          <w:u w:val="single"/>
        </w:rPr>
      </w:pPr>
    </w:p>
    <w:p w14:paraId="3CCC9E14" w14:textId="11AE38C1" w:rsidR="009F26C9" w:rsidRPr="00962455" w:rsidRDefault="009F26C9" w:rsidP="001E5490">
      <w:pPr>
        <w:pStyle w:val="Heading4"/>
      </w:pPr>
      <w:r w:rsidRPr="00962455">
        <w:lastRenderedPageBreak/>
        <w:t>Strategy 3.</w:t>
      </w:r>
      <w:r w:rsidRPr="001E5490">
        <w:rPr>
          <w:u w:val="none"/>
        </w:rPr>
        <w:t xml:space="preserve"> </w:t>
      </w:r>
      <w:r w:rsidR="001F4D1D" w:rsidRPr="001E5490">
        <w:rPr>
          <w:u w:val="none"/>
        </w:rPr>
        <w:t>Expand the capacity of STD clinics to offer PrEP, nPEP, and strengthen clinic and laboratory capacity for recommended follow-up visits for individuals.</w:t>
      </w:r>
    </w:p>
    <w:p w14:paraId="47C58CC6" w14:textId="77777777" w:rsidR="001F4D1D" w:rsidRDefault="001F4D1D" w:rsidP="009F26C9">
      <w:pPr>
        <w:spacing w:after="0" w:line="240" w:lineRule="auto"/>
        <w:rPr>
          <w:i/>
          <w:iCs/>
          <w:sz w:val="24"/>
          <w:szCs w:val="24"/>
        </w:rPr>
      </w:pPr>
    </w:p>
    <w:p w14:paraId="10D9470D" w14:textId="7005BD66" w:rsidR="009F26C9" w:rsidRPr="00625902" w:rsidRDefault="001F4D1D" w:rsidP="009F26C9">
      <w:pPr>
        <w:spacing w:after="0" w:line="240" w:lineRule="auto"/>
        <w:rPr>
          <w:i/>
          <w:iCs/>
          <w:sz w:val="24"/>
          <w:szCs w:val="24"/>
        </w:rPr>
      </w:pPr>
      <w:r w:rsidRPr="001F4D1D">
        <w:rPr>
          <w:i/>
          <w:iCs/>
          <w:sz w:val="24"/>
          <w:szCs w:val="24"/>
        </w:rPr>
        <w:t>Participating clinics will identify, tailor and implement innovative strategies to offer comprehensive PrEP and nPEP services for high-risk racial/ethnic and sexual minorities for whom it is appropriate and desired, especially MSM</w:t>
      </w:r>
      <w:r w:rsidR="009F26C9" w:rsidRPr="00894A70">
        <w:rPr>
          <w:i/>
          <w:iCs/>
          <w:sz w:val="24"/>
          <w:szCs w:val="24"/>
        </w:rPr>
        <w:t xml:space="preserve">. </w:t>
      </w:r>
      <w:r w:rsidR="00602253" w:rsidRPr="00602253">
        <w:rPr>
          <w:i/>
          <w:iCs/>
          <w:sz w:val="24"/>
          <w:szCs w:val="24"/>
        </w:rPr>
        <w:t>Participating clinics must follow the CDC guidelines for PrEP implementation</w:t>
      </w:r>
      <w:r w:rsidR="00602253">
        <w:rPr>
          <w:i/>
          <w:iCs/>
          <w:sz w:val="24"/>
          <w:szCs w:val="24"/>
        </w:rPr>
        <w:t xml:space="preserve">. </w:t>
      </w:r>
      <w:r w:rsidR="00602253" w:rsidRPr="00602253">
        <w:rPr>
          <w:i/>
          <w:iCs/>
          <w:sz w:val="24"/>
          <w:szCs w:val="24"/>
        </w:rPr>
        <w:t>Clinics should also strengthen clinic and laboratory capacity for recommended PrEP care</w:t>
      </w:r>
      <w:r w:rsidR="00602253">
        <w:rPr>
          <w:i/>
          <w:iCs/>
          <w:sz w:val="24"/>
          <w:szCs w:val="24"/>
        </w:rPr>
        <w:t>,</w:t>
      </w:r>
      <w:r w:rsidR="00602253" w:rsidRPr="00602253">
        <w:rPr>
          <w:i/>
          <w:iCs/>
          <w:sz w:val="24"/>
          <w:szCs w:val="24"/>
        </w:rPr>
        <w:t xml:space="preserve"> including follow-up visits that include recommended STD testing at relevant anatomical sites along with other recommended wrap around services.</w:t>
      </w:r>
    </w:p>
    <w:p w14:paraId="7A8772C5" w14:textId="77777777" w:rsidR="009F26C9" w:rsidRPr="00625902" w:rsidRDefault="009F26C9" w:rsidP="009F26C9">
      <w:pPr>
        <w:keepNext/>
        <w:spacing w:after="0" w:line="269" w:lineRule="auto"/>
        <w:rPr>
          <w:b/>
          <w:bCs/>
          <w:sz w:val="18"/>
          <w:szCs w:val="18"/>
        </w:rPr>
      </w:pPr>
    </w:p>
    <w:p w14:paraId="088DF493" w14:textId="3221A07B" w:rsidR="00962455" w:rsidRPr="001E5490" w:rsidRDefault="00962455" w:rsidP="001E5490">
      <w:pPr>
        <w:pStyle w:val="Heading5"/>
        <w:rPr>
          <w:b/>
        </w:rPr>
      </w:pPr>
      <w:r w:rsidRPr="001E5490">
        <w:rPr>
          <w:b/>
        </w:rPr>
        <w:t>Objective 3A</w:t>
      </w:r>
    </w:p>
    <w:p w14:paraId="48EC5836" w14:textId="77777777" w:rsidR="00962455" w:rsidRDefault="00962455" w:rsidP="00962455">
      <w:pPr>
        <w:keepNext/>
        <w:spacing w:after="0" w:line="269" w:lineRule="auto"/>
        <w:rPr>
          <w:bCs/>
        </w:rPr>
      </w:pPr>
      <w:r>
        <w:rPr>
          <w:b/>
          <w:bCs/>
        </w:rPr>
        <w:t xml:space="preserve">Annual Objective: </w:t>
      </w:r>
      <w:r>
        <w:rPr>
          <w:bCs/>
        </w:rPr>
        <w:t>Describe one objective for this strategy using the S.M.A.R.T. objectives format</w:t>
      </w:r>
    </w:p>
    <w:tbl>
      <w:tblPr>
        <w:tblStyle w:val="TableGrid"/>
        <w:tblW w:w="0" w:type="auto"/>
        <w:tblLook w:val="04A0" w:firstRow="1" w:lastRow="0" w:firstColumn="1" w:lastColumn="0" w:noHBand="0" w:noVBand="1"/>
      </w:tblPr>
      <w:tblGrid>
        <w:gridCol w:w="13670"/>
      </w:tblGrid>
      <w:tr w:rsidR="00962455" w14:paraId="71DB5843" w14:textId="77777777" w:rsidTr="00544DD0">
        <w:tc>
          <w:tcPr>
            <w:tcW w:w="13670" w:type="dxa"/>
          </w:tcPr>
          <w:p w14:paraId="2E00DAEC" w14:textId="77777777" w:rsidR="00962455" w:rsidRDefault="00962455" w:rsidP="00544DD0">
            <w:pPr>
              <w:keepNext/>
              <w:spacing w:line="269" w:lineRule="auto"/>
              <w:rPr>
                <w:bCs/>
              </w:rPr>
            </w:pPr>
          </w:p>
        </w:tc>
      </w:tr>
    </w:tbl>
    <w:p w14:paraId="06D5FBF4" w14:textId="77777777" w:rsidR="00962455" w:rsidRDefault="00962455" w:rsidP="00962455">
      <w:pPr>
        <w:keepNext/>
        <w:spacing w:after="0" w:line="269" w:lineRule="auto"/>
        <w:rPr>
          <w:bCs/>
        </w:rPr>
      </w:pPr>
    </w:p>
    <w:p w14:paraId="5A2F6B9F" w14:textId="77777777" w:rsidR="00962455" w:rsidRDefault="00962455" w:rsidP="00962455">
      <w:pPr>
        <w:keepNext/>
        <w:spacing w:after="0" w:line="269" w:lineRule="auto"/>
        <w:rPr>
          <w:bCs/>
        </w:rPr>
      </w:pPr>
      <w:r>
        <w:rPr>
          <w:b/>
          <w:bCs/>
        </w:rPr>
        <w:t xml:space="preserve">Description: </w:t>
      </w:r>
      <w:r>
        <w:rPr>
          <w:bCs/>
        </w:rPr>
        <w:t>Briefly describe the baseline and target measures of your objective</w:t>
      </w:r>
    </w:p>
    <w:tbl>
      <w:tblPr>
        <w:tblStyle w:val="TableGrid"/>
        <w:tblW w:w="0" w:type="auto"/>
        <w:tblLook w:val="04A0" w:firstRow="1" w:lastRow="0" w:firstColumn="1" w:lastColumn="0" w:noHBand="0" w:noVBand="1"/>
      </w:tblPr>
      <w:tblGrid>
        <w:gridCol w:w="6835"/>
        <w:gridCol w:w="6835"/>
      </w:tblGrid>
      <w:tr w:rsidR="00962455" w14:paraId="2AF496E9" w14:textId="77777777" w:rsidTr="00544DD0">
        <w:tc>
          <w:tcPr>
            <w:tcW w:w="6835" w:type="dxa"/>
            <w:shd w:val="clear" w:color="auto" w:fill="D9D9D9" w:themeFill="background1" w:themeFillShade="D9"/>
          </w:tcPr>
          <w:p w14:paraId="6840A480" w14:textId="77777777" w:rsidR="00962455" w:rsidRPr="002A3CDE" w:rsidRDefault="00962455" w:rsidP="00544DD0">
            <w:pPr>
              <w:keepNext/>
              <w:spacing w:line="269" w:lineRule="auto"/>
              <w:rPr>
                <w:b/>
                <w:bCs/>
              </w:rPr>
            </w:pPr>
            <w:r w:rsidRPr="002A3CDE">
              <w:rPr>
                <w:b/>
                <w:bCs/>
              </w:rPr>
              <w:t>Baseline</w:t>
            </w:r>
          </w:p>
        </w:tc>
        <w:tc>
          <w:tcPr>
            <w:tcW w:w="6835" w:type="dxa"/>
            <w:shd w:val="clear" w:color="auto" w:fill="D9D9D9" w:themeFill="background1" w:themeFillShade="D9"/>
          </w:tcPr>
          <w:p w14:paraId="12F3B85E" w14:textId="77777777" w:rsidR="00962455" w:rsidRPr="002A3CDE" w:rsidRDefault="00962455" w:rsidP="00544DD0">
            <w:pPr>
              <w:keepNext/>
              <w:spacing w:line="269" w:lineRule="auto"/>
              <w:rPr>
                <w:b/>
                <w:bCs/>
              </w:rPr>
            </w:pPr>
            <w:r w:rsidRPr="002A3CDE">
              <w:rPr>
                <w:b/>
                <w:bCs/>
              </w:rPr>
              <w:t>Target</w:t>
            </w:r>
          </w:p>
        </w:tc>
      </w:tr>
      <w:tr w:rsidR="00962455" w14:paraId="2A7896BB" w14:textId="77777777" w:rsidTr="00544DD0">
        <w:tc>
          <w:tcPr>
            <w:tcW w:w="6835" w:type="dxa"/>
          </w:tcPr>
          <w:p w14:paraId="044E3B4B" w14:textId="77777777" w:rsidR="00962455" w:rsidRDefault="00962455" w:rsidP="00544DD0">
            <w:pPr>
              <w:keepNext/>
              <w:spacing w:line="269" w:lineRule="auto"/>
              <w:rPr>
                <w:bCs/>
              </w:rPr>
            </w:pPr>
          </w:p>
        </w:tc>
        <w:tc>
          <w:tcPr>
            <w:tcW w:w="6835" w:type="dxa"/>
          </w:tcPr>
          <w:p w14:paraId="48456D22" w14:textId="77777777" w:rsidR="00962455" w:rsidRDefault="00962455" w:rsidP="00544DD0">
            <w:pPr>
              <w:keepNext/>
              <w:spacing w:line="269" w:lineRule="auto"/>
              <w:rPr>
                <w:bCs/>
              </w:rPr>
            </w:pPr>
          </w:p>
        </w:tc>
      </w:tr>
    </w:tbl>
    <w:p w14:paraId="6F3B548E" w14:textId="77777777" w:rsidR="00962455" w:rsidRPr="002A3CDE" w:rsidRDefault="00962455" w:rsidP="00962455">
      <w:pPr>
        <w:keepNext/>
        <w:spacing w:after="0" w:line="269" w:lineRule="auto"/>
        <w:rPr>
          <w:bCs/>
        </w:rPr>
      </w:pPr>
    </w:p>
    <w:tbl>
      <w:tblPr>
        <w:tblStyle w:val="TableGrid"/>
        <w:tblW w:w="0" w:type="auto"/>
        <w:tblLook w:val="04A0" w:firstRow="1" w:lastRow="0" w:firstColumn="1" w:lastColumn="0" w:noHBand="0" w:noVBand="1"/>
      </w:tblPr>
      <w:tblGrid>
        <w:gridCol w:w="4675"/>
        <w:gridCol w:w="2970"/>
        <w:gridCol w:w="3060"/>
        <w:gridCol w:w="2965"/>
      </w:tblGrid>
      <w:tr w:rsidR="00962455" w14:paraId="2CED5805" w14:textId="77777777" w:rsidTr="00544DD0">
        <w:tc>
          <w:tcPr>
            <w:tcW w:w="4675" w:type="dxa"/>
            <w:shd w:val="clear" w:color="auto" w:fill="D9D9D9" w:themeFill="background1" w:themeFillShade="D9"/>
          </w:tcPr>
          <w:p w14:paraId="5227B682" w14:textId="18465CF0" w:rsidR="00962455" w:rsidRDefault="00962455" w:rsidP="00544DD0">
            <w:pPr>
              <w:rPr>
                <w:b/>
              </w:rPr>
            </w:pPr>
            <w:r>
              <w:rPr>
                <w:b/>
              </w:rPr>
              <w:t>Activity Description</w:t>
            </w:r>
            <w:r w:rsidR="00412A44">
              <w:rPr>
                <w:b/>
              </w:rPr>
              <w:t xml:space="preserve"> Year 1</w:t>
            </w:r>
          </w:p>
        </w:tc>
        <w:tc>
          <w:tcPr>
            <w:tcW w:w="2970" w:type="dxa"/>
            <w:shd w:val="clear" w:color="auto" w:fill="D9D9D9" w:themeFill="background1" w:themeFillShade="D9"/>
          </w:tcPr>
          <w:p w14:paraId="58917ADB" w14:textId="77777777" w:rsidR="00962455" w:rsidRDefault="00962455" w:rsidP="00544DD0">
            <w:pPr>
              <w:rPr>
                <w:b/>
              </w:rPr>
            </w:pPr>
            <w:r>
              <w:rPr>
                <w:b/>
              </w:rPr>
              <w:t>Activity Timeframe</w:t>
            </w:r>
          </w:p>
        </w:tc>
        <w:tc>
          <w:tcPr>
            <w:tcW w:w="3060" w:type="dxa"/>
            <w:shd w:val="clear" w:color="auto" w:fill="D9D9D9" w:themeFill="background1" w:themeFillShade="D9"/>
          </w:tcPr>
          <w:p w14:paraId="60231765" w14:textId="77777777" w:rsidR="00962455" w:rsidRDefault="00962455" w:rsidP="00544DD0">
            <w:pPr>
              <w:rPr>
                <w:b/>
              </w:rPr>
            </w:pPr>
            <w:r>
              <w:rPr>
                <w:b/>
              </w:rPr>
              <w:t>Output Indicator</w:t>
            </w:r>
          </w:p>
        </w:tc>
        <w:tc>
          <w:tcPr>
            <w:tcW w:w="2965" w:type="dxa"/>
            <w:shd w:val="clear" w:color="auto" w:fill="D9D9D9" w:themeFill="background1" w:themeFillShade="D9"/>
          </w:tcPr>
          <w:p w14:paraId="3D4576DA" w14:textId="77777777" w:rsidR="00962455" w:rsidRDefault="00962455" w:rsidP="00544DD0">
            <w:pPr>
              <w:rPr>
                <w:b/>
              </w:rPr>
            </w:pPr>
            <w:r>
              <w:rPr>
                <w:b/>
              </w:rPr>
              <w:t>Assigned To</w:t>
            </w:r>
          </w:p>
        </w:tc>
      </w:tr>
      <w:tr w:rsidR="00962455" w14:paraId="5040D517" w14:textId="77777777" w:rsidTr="00544DD0">
        <w:tc>
          <w:tcPr>
            <w:tcW w:w="4675" w:type="dxa"/>
          </w:tcPr>
          <w:p w14:paraId="285694F4" w14:textId="77777777" w:rsidR="00962455" w:rsidRDefault="00962455" w:rsidP="00544DD0">
            <w:pPr>
              <w:rPr>
                <w:b/>
              </w:rPr>
            </w:pPr>
          </w:p>
        </w:tc>
        <w:tc>
          <w:tcPr>
            <w:tcW w:w="2970" w:type="dxa"/>
          </w:tcPr>
          <w:p w14:paraId="1C9D2604" w14:textId="77777777" w:rsidR="00962455" w:rsidRDefault="00962455" w:rsidP="00544DD0">
            <w:pPr>
              <w:rPr>
                <w:b/>
              </w:rPr>
            </w:pPr>
          </w:p>
        </w:tc>
        <w:tc>
          <w:tcPr>
            <w:tcW w:w="3060" w:type="dxa"/>
          </w:tcPr>
          <w:p w14:paraId="53C824F8" w14:textId="77777777" w:rsidR="00962455" w:rsidRDefault="00962455" w:rsidP="00544DD0">
            <w:pPr>
              <w:rPr>
                <w:b/>
              </w:rPr>
            </w:pPr>
          </w:p>
        </w:tc>
        <w:tc>
          <w:tcPr>
            <w:tcW w:w="2965" w:type="dxa"/>
          </w:tcPr>
          <w:p w14:paraId="403F1CCE" w14:textId="77777777" w:rsidR="00962455" w:rsidRDefault="00962455" w:rsidP="00544DD0">
            <w:pPr>
              <w:rPr>
                <w:b/>
              </w:rPr>
            </w:pPr>
          </w:p>
        </w:tc>
      </w:tr>
      <w:tr w:rsidR="00962455" w14:paraId="58DE58A0" w14:textId="77777777" w:rsidTr="00544DD0">
        <w:tc>
          <w:tcPr>
            <w:tcW w:w="4675" w:type="dxa"/>
          </w:tcPr>
          <w:p w14:paraId="623BAD6B" w14:textId="77777777" w:rsidR="00962455" w:rsidRDefault="00962455" w:rsidP="00544DD0">
            <w:pPr>
              <w:rPr>
                <w:b/>
              </w:rPr>
            </w:pPr>
          </w:p>
        </w:tc>
        <w:tc>
          <w:tcPr>
            <w:tcW w:w="2970" w:type="dxa"/>
          </w:tcPr>
          <w:p w14:paraId="2678C873" w14:textId="77777777" w:rsidR="00962455" w:rsidRDefault="00962455" w:rsidP="00544DD0">
            <w:pPr>
              <w:rPr>
                <w:b/>
              </w:rPr>
            </w:pPr>
          </w:p>
        </w:tc>
        <w:tc>
          <w:tcPr>
            <w:tcW w:w="3060" w:type="dxa"/>
          </w:tcPr>
          <w:p w14:paraId="02AEB0CF" w14:textId="77777777" w:rsidR="00962455" w:rsidRDefault="00962455" w:rsidP="00544DD0">
            <w:pPr>
              <w:rPr>
                <w:b/>
              </w:rPr>
            </w:pPr>
          </w:p>
        </w:tc>
        <w:tc>
          <w:tcPr>
            <w:tcW w:w="2965" w:type="dxa"/>
          </w:tcPr>
          <w:p w14:paraId="02C19E30" w14:textId="77777777" w:rsidR="00962455" w:rsidRDefault="00962455" w:rsidP="00544DD0">
            <w:pPr>
              <w:rPr>
                <w:b/>
              </w:rPr>
            </w:pPr>
          </w:p>
        </w:tc>
      </w:tr>
      <w:tr w:rsidR="00962455" w14:paraId="022AE54E" w14:textId="77777777" w:rsidTr="00544DD0">
        <w:tc>
          <w:tcPr>
            <w:tcW w:w="4675" w:type="dxa"/>
          </w:tcPr>
          <w:p w14:paraId="64FAE402" w14:textId="77777777" w:rsidR="00962455" w:rsidRDefault="00962455" w:rsidP="00544DD0">
            <w:pPr>
              <w:rPr>
                <w:b/>
              </w:rPr>
            </w:pPr>
          </w:p>
        </w:tc>
        <w:tc>
          <w:tcPr>
            <w:tcW w:w="2970" w:type="dxa"/>
          </w:tcPr>
          <w:p w14:paraId="080A1CE3" w14:textId="77777777" w:rsidR="00962455" w:rsidRDefault="00962455" w:rsidP="00544DD0">
            <w:pPr>
              <w:rPr>
                <w:b/>
              </w:rPr>
            </w:pPr>
          </w:p>
        </w:tc>
        <w:tc>
          <w:tcPr>
            <w:tcW w:w="3060" w:type="dxa"/>
          </w:tcPr>
          <w:p w14:paraId="0702E31F" w14:textId="77777777" w:rsidR="00962455" w:rsidRDefault="00962455" w:rsidP="00544DD0">
            <w:pPr>
              <w:rPr>
                <w:b/>
              </w:rPr>
            </w:pPr>
          </w:p>
        </w:tc>
        <w:tc>
          <w:tcPr>
            <w:tcW w:w="2965" w:type="dxa"/>
          </w:tcPr>
          <w:p w14:paraId="14CFC7A6" w14:textId="77777777" w:rsidR="00962455" w:rsidRDefault="00962455" w:rsidP="00544DD0">
            <w:pPr>
              <w:rPr>
                <w:b/>
              </w:rPr>
            </w:pPr>
          </w:p>
        </w:tc>
      </w:tr>
      <w:tr w:rsidR="00962455" w14:paraId="67C8CD87" w14:textId="77777777" w:rsidTr="00544DD0">
        <w:tc>
          <w:tcPr>
            <w:tcW w:w="4675" w:type="dxa"/>
          </w:tcPr>
          <w:p w14:paraId="42AB8514" w14:textId="77777777" w:rsidR="00962455" w:rsidRDefault="00962455" w:rsidP="00544DD0">
            <w:pPr>
              <w:rPr>
                <w:b/>
              </w:rPr>
            </w:pPr>
          </w:p>
        </w:tc>
        <w:tc>
          <w:tcPr>
            <w:tcW w:w="2970" w:type="dxa"/>
          </w:tcPr>
          <w:p w14:paraId="491D1C65" w14:textId="77777777" w:rsidR="00962455" w:rsidRDefault="00962455" w:rsidP="00544DD0">
            <w:pPr>
              <w:rPr>
                <w:b/>
              </w:rPr>
            </w:pPr>
          </w:p>
        </w:tc>
        <w:tc>
          <w:tcPr>
            <w:tcW w:w="3060" w:type="dxa"/>
          </w:tcPr>
          <w:p w14:paraId="7CD72E26" w14:textId="77777777" w:rsidR="00962455" w:rsidRDefault="00962455" w:rsidP="00544DD0">
            <w:pPr>
              <w:rPr>
                <w:b/>
              </w:rPr>
            </w:pPr>
          </w:p>
        </w:tc>
        <w:tc>
          <w:tcPr>
            <w:tcW w:w="2965" w:type="dxa"/>
          </w:tcPr>
          <w:p w14:paraId="66125160" w14:textId="77777777" w:rsidR="00962455" w:rsidRDefault="00962455" w:rsidP="00544DD0">
            <w:pPr>
              <w:rPr>
                <w:b/>
              </w:rPr>
            </w:pPr>
          </w:p>
        </w:tc>
      </w:tr>
    </w:tbl>
    <w:p w14:paraId="1D81A556" w14:textId="77777777" w:rsidR="00962455" w:rsidRPr="002A3CDE" w:rsidRDefault="00962455" w:rsidP="00962455">
      <w:pPr>
        <w:spacing w:after="0" w:line="240" w:lineRule="auto"/>
        <w:rPr>
          <w:b/>
        </w:rPr>
      </w:pPr>
    </w:p>
    <w:tbl>
      <w:tblPr>
        <w:tblStyle w:val="TableGrid"/>
        <w:tblW w:w="0" w:type="auto"/>
        <w:tblLook w:val="04A0" w:firstRow="1" w:lastRow="0" w:firstColumn="1" w:lastColumn="0" w:noHBand="0" w:noVBand="1"/>
      </w:tblPr>
      <w:tblGrid>
        <w:gridCol w:w="4675"/>
        <w:gridCol w:w="2970"/>
        <w:gridCol w:w="3060"/>
        <w:gridCol w:w="2965"/>
      </w:tblGrid>
      <w:tr w:rsidR="00DF1709" w14:paraId="49065F1B" w14:textId="77777777" w:rsidTr="00323E32">
        <w:tc>
          <w:tcPr>
            <w:tcW w:w="4675" w:type="dxa"/>
            <w:shd w:val="clear" w:color="auto" w:fill="D9D9D9" w:themeFill="background1" w:themeFillShade="D9"/>
          </w:tcPr>
          <w:p w14:paraId="73417655" w14:textId="2C4D0E38" w:rsidR="00DF1709" w:rsidRDefault="00DF1709" w:rsidP="00323E32">
            <w:pPr>
              <w:rPr>
                <w:b/>
              </w:rPr>
            </w:pPr>
            <w:r>
              <w:rPr>
                <w:b/>
              </w:rPr>
              <w:t>Activity Description Year</w:t>
            </w:r>
            <w:r w:rsidR="000371A1">
              <w:rPr>
                <w:b/>
              </w:rPr>
              <w:t>s</w:t>
            </w:r>
            <w:r>
              <w:rPr>
                <w:b/>
              </w:rPr>
              <w:t xml:space="preserve"> 2-5</w:t>
            </w:r>
          </w:p>
        </w:tc>
        <w:tc>
          <w:tcPr>
            <w:tcW w:w="2970" w:type="dxa"/>
            <w:shd w:val="clear" w:color="auto" w:fill="D9D9D9" w:themeFill="background1" w:themeFillShade="D9"/>
          </w:tcPr>
          <w:p w14:paraId="31657DA3" w14:textId="77777777" w:rsidR="00DF1709" w:rsidRDefault="00DF1709" w:rsidP="00323E32">
            <w:pPr>
              <w:rPr>
                <w:b/>
              </w:rPr>
            </w:pPr>
            <w:r>
              <w:rPr>
                <w:b/>
              </w:rPr>
              <w:t>Activity Timeframe</w:t>
            </w:r>
          </w:p>
        </w:tc>
        <w:tc>
          <w:tcPr>
            <w:tcW w:w="3060" w:type="dxa"/>
            <w:shd w:val="clear" w:color="auto" w:fill="D9D9D9" w:themeFill="background1" w:themeFillShade="D9"/>
          </w:tcPr>
          <w:p w14:paraId="1D919947" w14:textId="77777777" w:rsidR="00DF1709" w:rsidRDefault="00DF1709" w:rsidP="00323E32">
            <w:pPr>
              <w:rPr>
                <w:b/>
              </w:rPr>
            </w:pPr>
            <w:r>
              <w:rPr>
                <w:b/>
              </w:rPr>
              <w:t>Output Indicator</w:t>
            </w:r>
          </w:p>
        </w:tc>
        <w:tc>
          <w:tcPr>
            <w:tcW w:w="2965" w:type="dxa"/>
            <w:shd w:val="clear" w:color="auto" w:fill="D9D9D9" w:themeFill="background1" w:themeFillShade="D9"/>
          </w:tcPr>
          <w:p w14:paraId="75B20212" w14:textId="77777777" w:rsidR="00DF1709" w:rsidRDefault="00DF1709" w:rsidP="00323E32">
            <w:pPr>
              <w:rPr>
                <w:b/>
              </w:rPr>
            </w:pPr>
            <w:r>
              <w:rPr>
                <w:b/>
              </w:rPr>
              <w:t>Assigned To</w:t>
            </w:r>
          </w:p>
        </w:tc>
      </w:tr>
      <w:tr w:rsidR="00DF1709" w14:paraId="653B6F4C" w14:textId="77777777" w:rsidTr="00323E32">
        <w:tc>
          <w:tcPr>
            <w:tcW w:w="4675" w:type="dxa"/>
          </w:tcPr>
          <w:p w14:paraId="147B5E4F" w14:textId="77777777" w:rsidR="00DF1709" w:rsidRDefault="00DF1709" w:rsidP="00323E32">
            <w:pPr>
              <w:rPr>
                <w:b/>
              </w:rPr>
            </w:pPr>
          </w:p>
        </w:tc>
        <w:tc>
          <w:tcPr>
            <w:tcW w:w="2970" w:type="dxa"/>
          </w:tcPr>
          <w:p w14:paraId="5BDDCBD2" w14:textId="77777777" w:rsidR="00DF1709" w:rsidRDefault="00DF1709" w:rsidP="00323E32">
            <w:pPr>
              <w:rPr>
                <w:b/>
              </w:rPr>
            </w:pPr>
          </w:p>
        </w:tc>
        <w:tc>
          <w:tcPr>
            <w:tcW w:w="3060" w:type="dxa"/>
          </w:tcPr>
          <w:p w14:paraId="66E1304C" w14:textId="77777777" w:rsidR="00DF1709" w:rsidRDefault="00DF1709" w:rsidP="00323E32">
            <w:pPr>
              <w:rPr>
                <w:b/>
              </w:rPr>
            </w:pPr>
          </w:p>
        </w:tc>
        <w:tc>
          <w:tcPr>
            <w:tcW w:w="2965" w:type="dxa"/>
          </w:tcPr>
          <w:p w14:paraId="6806BADC" w14:textId="77777777" w:rsidR="00DF1709" w:rsidRDefault="00DF1709" w:rsidP="00323E32">
            <w:pPr>
              <w:rPr>
                <w:b/>
              </w:rPr>
            </w:pPr>
          </w:p>
        </w:tc>
      </w:tr>
      <w:tr w:rsidR="00DF1709" w14:paraId="11A8C421" w14:textId="77777777" w:rsidTr="00323E32">
        <w:tc>
          <w:tcPr>
            <w:tcW w:w="4675" w:type="dxa"/>
          </w:tcPr>
          <w:p w14:paraId="3429AD99" w14:textId="77777777" w:rsidR="00DF1709" w:rsidRDefault="00DF1709" w:rsidP="00323E32">
            <w:pPr>
              <w:rPr>
                <w:b/>
              </w:rPr>
            </w:pPr>
          </w:p>
        </w:tc>
        <w:tc>
          <w:tcPr>
            <w:tcW w:w="2970" w:type="dxa"/>
          </w:tcPr>
          <w:p w14:paraId="3DF58B24" w14:textId="77777777" w:rsidR="00DF1709" w:rsidRDefault="00DF1709" w:rsidP="00323E32">
            <w:pPr>
              <w:rPr>
                <w:b/>
              </w:rPr>
            </w:pPr>
          </w:p>
        </w:tc>
        <w:tc>
          <w:tcPr>
            <w:tcW w:w="3060" w:type="dxa"/>
          </w:tcPr>
          <w:p w14:paraId="0FE7C5A3" w14:textId="77777777" w:rsidR="00DF1709" w:rsidRDefault="00DF1709" w:rsidP="00323E32">
            <w:pPr>
              <w:rPr>
                <w:b/>
              </w:rPr>
            </w:pPr>
          </w:p>
        </w:tc>
        <w:tc>
          <w:tcPr>
            <w:tcW w:w="2965" w:type="dxa"/>
          </w:tcPr>
          <w:p w14:paraId="4995C4B9" w14:textId="77777777" w:rsidR="00DF1709" w:rsidRDefault="00DF1709" w:rsidP="00323E32">
            <w:pPr>
              <w:rPr>
                <w:b/>
              </w:rPr>
            </w:pPr>
          </w:p>
        </w:tc>
      </w:tr>
      <w:tr w:rsidR="00DF1709" w14:paraId="775CD9C3" w14:textId="77777777" w:rsidTr="00323E32">
        <w:tc>
          <w:tcPr>
            <w:tcW w:w="4675" w:type="dxa"/>
          </w:tcPr>
          <w:p w14:paraId="1278CE14" w14:textId="77777777" w:rsidR="00DF1709" w:rsidRDefault="00DF1709" w:rsidP="00323E32">
            <w:pPr>
              <w:rPr>
                <w:b/>
              </w:rPr>
            </w:pPr>
          </w:p>
        </w:tc>
        <w:tc>
          <w:tcPr>
            <w:tcW w:w="2970" w:type="dxa"/>
          </w:tcPr>
          <w:p w14:paraId="3F868F8F" w14:textId="77777777" w:rsidR="00DF1709" w:rsidRDefault="00DF1709" w:rsidP="00323E32">
            <w:pPr>
              <w:rPr>
                <w:b/>
              </w:rPr>
            </w:pPr>
          </w:p>
        </w:tc>
        <w:tc>
          <w:tcPr>
            <w:tcW w:w="3060" w:type="dxa"/>
          </w:tcPr>
          <w:p w14:paraId="283E46EE" w14:textId="77777777" w:rsidR="00DF1709" w:rsidRDefault="00DF1709" w:rsidP="00323E32">
            <w:pPr>
              <w:rPr>
                <w:b/>
              </w:rPr>
            </w:pPr>
          </w:p>
        </w:tc>
        <w:tc>
          <w:tcPr>
            <w:tcW w:w="2965" w:type="dxa"/>
          </w:tcPr>
          <w:p w14:paraId="7833D41A" w14:textId="77777777" w:rsidR="00DF1709" w:rsidRDefault="00DF1709" w:rsidP="00323E32">
            <w:pPr>
              <w:rPr>
                <w:b/>
              </w:rPr>
            </w:pPr>
          </w:p>
        </w:tc>
      </w:tr>
      <w:tr w:rsidR="00DF1709" w14:paraId="2407EB18" w14:textId="77777777" w:rsidTr="00323E32">
        <w:tc>
          <w:tcPr>
            <w:tcW w:w="4675" w:type="dxa"/>
          </w:tcPr>
          <w:p w14:paraId="401AF278" w14:textId="77777777" w:rsidR="00DF1709" w:rsidRDefault="00DF1709" w:rsidP="00323E32">
            <w:pPr>
              <w:rPr>
                <w:b/>
              </w:rPr>
            </w:pPr>
          </w:p>
        </w:tc>
        <w:tc>
          <w:tcPr>
            <w:tcW w:w="2970" w:type="dxa"/>
          </w:tcPr>
          <w:p w14:paraId="64D4BD55" w14:textId="77777777" w:rsidR="00DF1709" w:rsidRDefault="00DF1709" w:rsidP="00323E32">
            <w:pPr>
              <w:rPr>
                <w:b/>
              </w:rPr>
            </w:pPr>
          </w:p>
        </w:tc>
        <w:tc>
          <w:tcPr>
            <w:tcW w:w="3060" w:type="dxa"/>
          </w:tcPr>
          <w:p w14:paraId="50705A9E" w14:textId="77777777" w:rsidR="00DF1709" w:rsidRDefault="00DF1709" w:rsidP="00323E32">
            <w:pPr>
              <w:rPr>
                <w:b/>
              </w:rPr>
            </w:pPr>
          </w:p>
        </w:tc>
        <w:tc>
          <w:tcPr>
            <w:tcW w:w="2965" w:type="dxa"/>
          </w:tcPr>
          <w:p w14:paraId="01513917" w14:textId="77777777" w:rsidR="00DF1709" w:rsidRDefault="00DF1709" w:rsidP="00323E32">
            <w:pPr>
              <w:rPr>
                <w:b/>
              </w:rPr>
            </w:pPr>
          </w:p>
        </w:tc>
      </w:tr>
    </w:tbl>
    <w:p w14:paraId="28176B80" w14:textId="77777777" w:rsidR="00746400" w:rsidRDefault="00746400" w:rsidP="00962455">
      <w:pPr>
        <w:spacing w:after="0" w:line="240" w:lineRule="auto"/>
        <w:rPr>
          <w:iCs/>
        </w:rPr>
      </w:pPr>
    </w:p>
    <w:p w14:paraId="11B0A04C" w14:textId="45B411B0" w:rsidR="00962455" w:rsidRPr="00DD3CCA" w:rsidRDefault="00962455" w:rsidP="00962455">
      <w:pPr>
        <w:spacing w:after="0" w:line="240" w:lineRule="auto"/>
        <w:rPr>
          <w:iCs/>
        </w:rPr>
      </w:pPr>
      <w:r>
        <w:rPr>
          <w:iCs/>
        </w:rPr>
        <w:t xml:space="preserve">*Copy/paste Objective 3A </w:t>
      </w:r>
      <w:r w:rsidR="000C5D91">
        <w:rPr>
          <w:iCs/>
        </w:rPr>
        <w:t xml:space="preserve">section below </w:t>
      </w:r>
      <w:r>
        <w:rPr>
          <w:iCs/>
        </w:rPr>
        <w:t xml:space="preserve">and rename (i.e., Objective 3B and Objective 3C) if you would like to submit </w:t>
      </w:r>
      <w:r w:rsidRPr="00BA2A66">
        <w:rPr>
          <w:iCs/>
          <w:u w:val="single"/>
        </w:rPr>
        <w:t>up to</w:t>
      </w:r>
      <w:r>
        <w:rPr>
          <w:iCs/>
        </w:rPr>
        <w:t xml:space="preserve"> three objectives for this strategy.</w:t>
      </w:r>
    </w:p>
    <w:p w14:paraId="55134C8A" w14:textId="77777777" w:rsidR="00962455" w:rsidRPr="00625902" w:rsidRDefault="00962455" w:rsidP="009F26C9">
      <w:pPr>
        <w:keepNext/>
        <w:spacing w:after="0" w:line="269" w:lineRule="auto"/>
        <w:rPr>
          <w:b/>
          <w:bCs/>
          <w:sz w:val="18"/>
          <w:szCs w:val="18"/>
        </w:rPr>
      </w:pPr>
    </w:p>
    <w:p w14:paraId="05E8A753" w14:textId="77777777" w:rsidR="00962455" w:rsidRDefault="00962455" w:rsidP="00602253">
      <w:pPr>
        <w:spacing w:after="0" w:line="240" w:lineRule="auto"/>
        <w:rPr>
          <w:b/>
          <w:iCs/>
          <w:sz w:val="24"/>
          <w:szCs w:val="24"/>
          <w:u w:val="single"/>
        </w:rPr>
      </w:pPr>
    </w:p>
    <w:p w14:paraId="7C4457CA" w14:textId="397AEB73" w:rsidR="00602253" w:rsidRPr="00962455" w:rsidRDefault="00602253" w:rsidP="001E5490">
      <w:pPr>
        <w:pStyle w:val="Heading4"/>
      </w:pPr>
      <w:r w:rsidRPr="00962455">
        <w:lastRenderedPageBreak/>
        <w:t>Strategy 4.</w:t>
      </w:r>
      <w:r w:rsidRPr="001E5490">
        <w:rPr>
          <w:u w:val="none"/>
        </w:rPr>
        <w:t xml:space="preserve"> </w:t>
      </w:r>
      <w:bookmarkStart w:id="11" w:name="_Hlk32575556"/>
      <w:r w:rsidR="007E31BE" w:rsidRPr="001E5490">
        <w:rPr>
          <w:u w:val="none"/>
        </w:rPr>
        <w:t>Optimize linkage to, retention in, and re-engagement with HIV medical care.</w:t>
      </w:r>
      <w:bookmarkEnd w:id="11"/>
    </w:p>
    <w:p w14:paraId="64E8D51F" w14:textId="77777777" w:rsidR="00602253" w:rsidRDefault="00602253" w:rsidP="00602253">
      <w:pPr>
        <w:spacing w:after="0" w:line="240" w:lineRule="auto"/>
        <w:rPr>
          <w:i/>
          <w:iCs/>
          <w:sz w:val="24"/>
          <w:szCs w:val="24"/>
        </w:rPr>
      </w:pPr>
    </w:p>
    <w:p w14:paraId="5344E01A" w14:textId="4B42A713" w:rsidR="00602253" w:rsidRPr="00625902" w:rsidRDefault="0018154E" w:rsidP="00602253">
      <w:pPr>
        <w:spacing w:after="0" w:line="240" w:lineRule="auto"/>
        <w:rPr>
          <w:i/>
          <w:iCs/>
          <w:sz w:val="24"/>
          <w:szCs w:val="24"/>
        </w:rPr>
      </w:pPr>
      <w:r w:rsidRPr="0018154E">
        <w:rPr>
          <w:i/>
          <w:iCs/>
          <w:sz w:val="24"/>
          <w:szCs w:val="24"/>
        </w:rPr>
        <w:t>Participating clinics should consider testing for viral loads all patients who test positive for HIV and patients living with HIV and not engaged in HIV medical care. Patients with newly diagnosed HIV and those not virally suppressed should be rapidly linked to HIV medical care within 7 days.</w:t>
      </w:r>
      <w:r w:rsidR="00E92CDE">
        <w:rPr>
          <w:i/>
          <w:iCs/>
          <w:sz w:val="24"/>
          <w:szCs w:val="24"/>
        </w:rPr>
        <w:t xml:space="preserve"> </w:t>
      </w:r>
      <w:r w:rsidR="00E92CDE" w:rsidRPr="00E92CDE">
        <w:rPr>
          <w:i/>
          <w:iCs/>
          <w:sz w:val="24"/>
          <w:szCs w:val="24"/>
        </w:rPr>
        <w:t>STD clinics will work with health department HIV/STD prevention personnel DIS, Linkage Coordinators, Patient Navigators, HIV providers and other community providers, such as behavioral health, family planning, intimate partner violence, and housing assistance</w:t>
      </w:r>
      <w:r w:rsidR="00A82A9F">
        <w:rPr>
          <w:i/>
          <w:iCs/>
          <w:sz w:val="24"/>
          <w:szCs w:val="24"/>
        </w:rPr>
        <w:t xml:space="preserve"> to conduct activities.</w:t>
      </w:r>
    </w:p>
    <w:p w14:paraId="1456171F" w14:textId="77777777" w:rsidR="00602253" w:rsidRPr="00625902" w:rsidRDefault="00602253" w:rsidP="00602253">
      <w:pPr>
        <w:keepNext/>
        <w:spacing w:after="0" w:line="269" w:lineRule="auto"/>
        <w:rPr>
          <w:b/>
          <w:bCs/>
          <w:sz w:val="18"/>
          <w:szCs w:val="18"/>
        </w:rPr>
      </w:pPr>
    </w:p>
    <w:p w14:paraId="34D3E9F4" w14:textId="1B33EFB0" w:rsidR="00962455" w:rsidRPr="001E5490" w:rsidRDefault="00962455" w:rsidP="001E5490">
      <w:pPr>
        <w:pStyle w:val="Heading5"/>
        <w:rPr>
          <w:b/>
        </w:rPr>
      </w:pPr>
      <w:r w:rsidRPr="001E5490">
        <w:rPr>
          <w:b/>
        </w:rPr>
        <w:t>Objective 4A</w:t>
      </w:r>
    </w:p>
    <w:p w14:paraId="40C30058" w14:textId="77777777" w:rsidR="00962455" w:rsidRDefault="00962455" w:rsidP="00962455">
      <w:pPr>
        <w:keepNext/>
        <w:spacing w:after="0" w:line="269" w:lineRule="auto"/>
        <w:rPr>
          <w:bCs/>
        </w:rPr>
      </w:pPr>
      <w:r>
        <w:rPr>
          <w:b/>
          <w:bCs/>
        </w:rPr>
        <w:t xml:space="preserve">Annual Objective: </w:t>
      </w:r>
      <w:r>
        <w:rPr>
          <w:bCs/>
        </w:rPr>
        <w:t>Describe one objective for this strategy using the S.M.A.R.T. objectives format</w:t>
      </w:r>
    </w:p>
    <w:tbl>
      <w:tblPr>
        <w:tblStyle w:val="TableGrid"/>
        <w:tblW w:w="0" w:type="auto"/>
        <w:tblLook w:val="04A0" w:firstRow="1" w:lastRow="0" w:firstColumn="1" w:lastColumn="0" w:noHBand="0" w:noVBand="1"/>
      </w:tblPr>
      <w:tblGrid>
        <w:gridCol w:w="13670"/>
      </w:tblGrid>
      <w:tr w:rsidR="00962455" w14:paraId="219EF589" w14:textId="77777777" w:rsidTr="00544DD0">
        <w:tc>
          <w:tcPr>
            <w:tcW w:w="13670" w:type="dxa"/>
          </w:tcPr>
          <w:p w14:paraId="13F10D7B" w14:textId="77777777" w:rsidR="00962455" w:rsidRDefault="00962455" w:rsidP="00544DD0">
            <w:pPr>
              <w:keepNext/>
              <w:spacing w:line="269" w:lineRule="auto"/>
              <w:rPr>
                <w:bCs/>
              </w:rPr>
            </w:pPr>
          </w:p>
        </w:tc>
      </w:tr>
    </w:tbl>
    <w:p w14:paraId="6A3E580B" w14:textId="77777777" w:rsidR="00962455" w:rsidRDefault="00962455" w:rsidP="00962455">
      <w:pPr>
        <w:keepNext/>
        <w:spacing w:after="0" w:line="269" w:lineRule="auto"/>
        <w:rPr>
          <w:bCs/>
        </w:rPr>
      </w:pPr>
    </w:p>
    <w:p w14:paraId="74C47E93" w14:textId="77777777" w:rsidR="00962455" w:rsidRDefault="00962455" w:rsidP="00962455">
      <w:pPr>
        <w:keepNext/>
        <w:spacing w:after="0" w:line="269" w:lineRule="auto"/>
        <w:rPr>
          <w:bCs/>
        </w:rPr>
      </w:pPr>
      <w:r>
        <w:rPr>
          <w:b/>
          <w:bCs/>
        </w:rPr>
        <w:t xml:space="preserve">Description: </w:t>
      </w:r>
      <w:r>
        <w:rPr>
          <w:bCs/>
        </w:rPr>
        <w:t>Briefly describe the baseline and target measures of your objective</w:t>
      </w:r>
    </w:p>
    <w:tbl>
      <w:tblPr>
        <w:tblStyle w:val="TableGrid"/>
        <w:tblW w:w="0" w:type="auto"/>
        <w:tblLook w:val="04A0" w:firstRow="1" w:lastRow="0" w:firstColumn="1" w:lastColumn="0" w:noHBand="0" w:noVBand="1"/>
      </w:tblPr>
      <w:tblGrid>
        <w:gridCol w:w="6835"/>
        <w:gridCol w:w="6835"/>
      </w:tblGrid>
      <w:tr w:rsidR="00962455" w14:paraId="11D8F508" w14:textId="77777777" w:rsidTr="00544DD0">
        <w:tc>
          <w:tcPr>
            <w:tcW w:w="6835" w:type="dxa"/>
            <w:shd w:val="clear" w:color="auto" w:fill="D9D9D9" w:themeFill="background1" w:themeFillShade="D9"/>
          </w:tcPr>
          <w:p w14:paraId="3138D2C7" w14:textId="77777777" w:rsidR="00962455" w:rsidRPr="002A3CDE" w:rsidRDefault="00962455" w:rsidP="00544DD0">
            <w:pPr>
              <w:keepNext/>
              <w:spacing w:line="269" w:lineRule="auto"/>
              <w:rPr>
                <w:b/>
                <w:bCs/>
              </w:rPr>
            </w:pPr>
            <w:r w:rsidRPr="002A3CDE">
              <w:rPr>
                <w:b/>
                <w:bCs/>
              </w:rPr>
              <w:t>Baseline</w:t>
            </w:r>
          </w:p>
        </w:tc>
        <w:tc>
          <w:tcPr>
            <w:tcW w:w="6835" w:type="dxa"/>
            <w:shd w:val="clear" w:color="auto" w:fill="D9D9D9" w:themeFill="background1" w:themeFillShade="D9"/>
          </w:tcPr>
          <w:p w14:paraId="6BFADC0E" w14:textId="77777777" w:rsidR="00962455" w:rsidRPr="002A3CDE" w:rsidRDefault="00962455" w:rsidP="00544DD0">
            <w:pPr>
              <w:keepNext/>
              <w:spacing w:line="269" w:lineRule="auto"/>
              <w:rPr>
                <w:b/>
                <w:bCs/>
              </w:rPr>
            </w:pPr>
            <w:r w:rsidRPr="002A3CDE">
              <w:rPr>
                <w:b/>
                <w:bCs/>
              </w:rPr>
              <w:t>Target</w:t>
            </w:r>
          </w:p>
        </w:tc>
      </w:tr>
      <w:tr w:rsidR="00962455" w14:paraId="2066FDD4" w14:textId="77777777" w:rsidTr="00544DD0">
        <w:tc>
          <w:tcPr>
            <w:tcW w:w="6835" w:type="dxa"/>
          </w:tcPr>
          <w:p w14:paraId="4B3CF5C5" w14:textId="77777777" w:rsidR="00962455" w:rsidRDefault="00962455" w:rsidP="00544DD0">
            <w:pPr>
              <w:keepNext/>
              <w:spacing w:line="269" w:lineRule="auto"/>
              <w:rPr>
                <w:bCs/>
              </w:rPr>
            </w:pPr>
          </w:p>
        </w:tc>
        <w:tc>
          <w:tcPr>
            <w:tcW w:w="6835" w:type="dxa"/>
          </w:tcPr>
          <w:p w14:paraId="7CAD5371" w14:textId="77777777" w:rsidR="00962455" w:rsidRDefault="00962455" w:rsidP="00544DD0">
            <w:pPr>
              <w:keepNext/>
              <w:spacing w:line="269" w:lineRule="auto"/>
              <w:rPr>
                <w:bCs/>
              </w:rPr>
            </w:pPr>
          </w:p>
        </w:tc>
      </w:tr>
    </w:tbl>
    <w:p w14:paraId="2A247786" w14:textId="77777777" w:rsidR="00962455" w:rsidRPr="002A3CDE" w:rsidRDefault="00962455" w:rsidP="00962455">
      <w:pPr>
        <w:keepNext/>
        <w:spacing w:after="0" w:line="269" w:lineRule="auto"/>
        <w:rPr>
          <w:bCs/>
        </w:rPr>
      </w:pPr>
    </w:p>
    <w:tbl>
      <w:tblPr>
        <w:tblStyle w:val="TableGrid"/>
        <w:tblW w:w="0" w:type="auto"/>
        <w:tblLook w:val="04A0" w:firstRow="1" w:lastRow="0" w:firstColumn="1" w:lastColumn="0" w:noHBand="0" w:noVBand="1"/>
      </w:tblPr>
      <w:tblGrid>
        <w:gridCol w:w="4675"/>
        <w:gridCol w:w="2970"/>
        <w:gridCol w:w="3060"/>
        <w:gridCol w:w="2965"/>
      </w:tblGrid>
      <w:tr w:rsidR="00962455" w14:paraId="7FB79525" w14:textId="77777777" w:rsidTr="00544DD0">
        <w:tc>
          <w:tcPr>
            <w:tcW w:w="4675" w:type="dxa"/>
            <w:shd w:val="clear" w:color="auto" w:fill="D9D9D9" w:themeFill="background1" w:themeFillShade="D9"/>
          </w:tcPr>
          <w:p w14:paraId="540A0A6C" w14:textId="31A80B9F" w:rsidR="00962455" w:rsidRDefault="00962455" w:rsidP="00544DD0">
            <w:pPr>
              <w:rPr>
                <w:b/>
              </w:rPr>
            </w:pPr>
            <w:r>
              <w:rPr>
                <w:b/>
              </w:rPr>
              <w:t>Activity Description</w:t>
            </w:r>
            <w:r w:rsidR="00412A44">
              <w:rPr>
                <w:b/>
              </w:rPr>
              <w:t xml:space="preserve"> Year 1</w:t>
            </w:r>
          </w:p>
        </w:tc>
        <w:tc>
          <w:tcPr>
            <w:tcW w:w="2970" w:type="dxa"/>
            <w:shd w:val="clear" w:color="auto" w:fill="D9D9D9" w:themeFill="background1" w:themeFillShade="D9"/>
          </w:tcPr>
          <w:p w14:paraId="203EBAA9" w14:textId="77777777" w:rsidR="00962455" w:rsidRDefault="00962455" w:rsidP="00544DD0">
            <w:pPr>
              <w:rPr>
                <w:b/>
              </w:rPr>
            </w:pPr>
            <w:r>
              <w:rPr>
                <w:b/>
              </w:rPr>
              <w:t>Activity Timeframe</w:t>
            </w:r>
          </w:p>
        </w:tc>
        <w:tc>
          <w:tcPr>
            <w:tcW w:w="3060" w:type="dxa"/>
            <w:shd w:val="clear" w:color="auto" w:fill="D9D9D9" w:themeFill="background1" w:themeFillShade="D9"/>
          </w:tcPr>
          <w:p w14:paraId="218BAEAD" w14:textId="77777777" w:rsidR="00962455" w:rsidRDefault="00962455" w:rsidP="00544DD0">
            <w:pPr>
              <w:rPr>
                <w:b/>
              </w:rPr>
            </w:pPr>
            <w:r>
              <w:rPr>
                <w:b/>
              </w:rPr>
              <w:t>Output Indicator</w:t>
            </w:r>
          </w:p>
        </w:tc>
        <w:tc>
          <w:tcPr>
            <w:tcW w:w="2965" w:type="dxa"/>
            <w:shd w:val="clear" w:color="auto" w:fill="D9D9D9" w:themeFill="background1" w:themeFillShade="D9"/>
          </w:tcPr>
          <w:p w14:paraId="06B8EF0E" w14:textId="77777777" w:rsidR="00962455" w:rsidRDefault="00962455" w:rsidP="00544DD0">
            <w:pPr>
              <w:rPr>
                <w:b/>
              </w:rPr>
            </w:pPr>
            <w:r>
              <w:rPr>
                <w:b/>
              </w:rPr>
              <w:t>Assigned To</w:t>
            </w:r>
          </w:p>
        </w:tc>
      </w:tr>
      <w:tr w:rsidR="00962455" w14:paraId="2B2E6987" w14:textId="77777777" w:rsidTr="00544DD0">
        <w:tc>
          <w:tcPr>
            <w:tcW w:w="4675" w:type="dxa"/>
          </w:tcPr>
          <w:p w14:paraId="40E19AF6" w14:textId="77777777" w:rsidR="00962455" w:rsidRDefault="00962455" w:rsidP="00544DD0">
            <w:pPr>
              <w:rPr>
                <w:b/>
              </w:rPr>
            </w:pPr>
          </w:p>
        </w:tc>
        <w:tc>
          <w:tcPr>
            <w:tcW w:w="2970" w:type="dxa"/>
          </w:tcPr>
          <w:p w14:paraId="2A02A636" w14:textId="77777777" w:rsidR="00962455" w:rsidRDefault="00962455" w:rsidP="00544DD0">
            <w:pPr>
              <w:rPr>
                <w:b/>
              </w:rPr>
            </w:pPr>
          </w:p>
        </w:tc>
        <w:tc>
          <w:tcPr>
            <w:tcW w:w="3060" w:type="dxa"/>
          </w:tcPr>
          <w:p w14:paraId="42AF2D19" w14:textId="77777777" w:rsidR="00962455" w:rsidRDefault="00962455" w:rsidP="00544DD0">
            <w:pPr>
              <w:rPr>
                <w:b/>
              </w:rPr>
            </w:pPr>
          </w:p>
        </w:tc>
        <w:tc>
          <w:tcPr>
            <w:tcW w:w="2965" w:type="dxa"/>
          </w:tcPr>
          <w:p w14:paraId="5561FCDC" w14:textId="77777777" w:rsidR="00962455" w:rsidRDefault="00962455" w:rsidP="00544DD0">
            <w:pPr>
              <w:rPr>
                <w:b/>
              </w:rPr>
            </w:pPr>
          </w:p>
        </w:tc>
      </w:tr>
      <w:tr w:rsidR="00962455" w14:paraId="0864FED9" w14:textId="77777777" w:rsidTr="00544DD0">
        <w:tc>
          <w:tcPr>
            <w:tcW w:w="4675" w:type="dxa"/>
          </w:tcPr>
          <w:p w14:paraId="2E931F35" w14:textId="77777777" w:rsidR="00962455" w:rsidRDefault="00962455" w:rsidP="00544DD0">
            <w:pPr>
              <w:rPr>
                <w:b/>
              </w:rPr>
            </w:pPr>
          </w:p>
        </w:tc>
        <w:tc>
          <w:tcPr>
            <w:tcW w:w="2970" w:type="dxa"/>
          </w:tcPr>
          <w:p w14:paraId="5D2112D0" w14:textId="77777777" w:rsidR="00962455" w:rsidRDefault="00962455" w:rsidP="00544DD0">
            <w:pPr>
              <w:rPr>
                <w:b/>
              </w:rPr>
            </w:pPr>
          </w:p>
        </w:tc>
        <w:tc>
          <w:tcPr>
            <w:tcW w:w="3060" w:type="dxa"/>
          </w:tcPr>
          <w:p w14:paraId="58DB983E" w14:textId="77777777" w:rsidR="00962455" w:rsidRDefault="00962455" w:rsidP="00544DD0">
            <w:pPr>
              <w:rPr>
                <w:b/>
              </w:rPr>
            </w:pPr>
          </w:p>
        </w:tc>
        <w:tc>
          <w:tcPr>
            <w:tcW w:w="2965" w:type="dxa"/>
          </w:tcPr>
          <w:p w14:paraId="7B6C64D3" w14:textId="77777777" w:rsidR="00962455" w:rsidRDefault="00962455" w:rsidP="00544DD0">
            <w:pPr>
              <w:rPr>
                <w:b/>
              </w:rPr>
            </w:pPr>
          </w:p>
        </w:tc>
      </w:tr>
      <w:tr w:rsidR="00962455" w14:paraId="378E4627" w14:textId="77777777" w:rsidTr="00544DD0">
        <w:tc>
          <w:tcPr>
            <w:tcW w:w="4675" w:type="dxa"/>
          </w:tcPr>
          <w:p w14:paraId="2591789D" w14:textId="77777777" w:rsidR="00962455" w:rsidRDefault="00962455" w:rsidP="00544DD0">
            <w:pPr>
              <w:rPr>
                <w:b/>
              </w:rPr>
            </w:pPr>
          </w:p>
        </w:tc>
        <w:tc>
          <w:tcPr>
            <w:tcW w:w="2970" w:type="dxa"/>
          </w:tcPr>
          <w:p w14:paraId="58CCF833" w14:textId="77777777" w:rsidR="00962455" w:rsidRDefault="00962455" w:rsidP="00544DD0">
            <w:pPr>
              <w:rPr>
                <w:b/>
              </w:rPr>
            </w:pPr>
          </w:p>
        </w:tc>
        <w:tc>
          <w:tcPr>
            <w:tcW w:w="3060" w:type="dxa"/>
          </w:tcPr>
          <w:p w14:paraId="4A5A9C36" w14:textId="77777777" w:rsidR="00962455" w:rsidRDefault="00962455" w:rsidP="00544DD0">
            <w:pPr>
              <w:rPr>
                <w:b/>
              </w:rPr>
            </w:pPr>
          </w:p>
        </w:tc>
        <w:tc>
          <w:tcPr>
            <w:tcW w:w="2965" w:type="dxa"/>
          </w:tcPr>
          <w:p w14:paraId="11279BBC" w14:textId="77777777" w:rsidR="00962455" w:rsidRDefault="00962455" w:rsidP="00544DD0">
            <w:pPr>
              <w:rPr>
                <w:b/>
              </w:rPr>
            </w:pPr>
          </w:p>
        </w:tc>
      </w:tr>
      <w:tr w:rsidR="00962455" w14:paraId="038C351F" w14:textId="77777777" w:rsidTr="00544DD0">
        <w:tc>
          <w:tcPr>
            <w:tcW w:w="4675" w:type="dxa"/>
          </w:tcPr>
          <w:p w14:paraId="68260B40" w14:textId="77777777" w:rsidR="00962455" w:rsidRDefault="00962455" w:rsidP="00544DD0">
            <w:pPr>
              <w:rPr>
                <w:b/>
              </w:rPr>
            </w:pPr>
          </w:p>
        </w:tc>
        <w:tc>
          <w:tcPr>
            <w:tcW w:w="2970" w:type="dxa"/>
          </w:tcPr>
          <w:p w14:paraId="168A8239" w14:textId="77777777" w:rsidR="00962455" w:rsidRDefault="00962455" w:rsidP="00544DD0">
            <w:pPr>
              <w:rPr>
                <w:b/>
              </w:rPr>
            </w:pPr>
          </w:p>
        </w:tc>
        <w:tc>
          <w:tcPr>
            <w:tcW w:w="3060" w:type="dxa"/>
          </w:tcPr>
          <w:p w14:paraId="5AB294BB" w14:textId="77777777" w:rsidR="00962455" w:rsidRDefault="00962455" w:rsidP="00544DD0">
            <w:pPr>
              <w:rPr>
                <w:b/>
              </w:rPr>
            </w:pPr>
          </w:p>
        </w:tc>
        <w:tc>
          <w:tcPr>
            <w:tcW w:w="2965" w:type="dxa"/>
          </w:tcPr>
          <w:p w14:paraId="1000A37A" w14:textId="77777777" w:rsidR="00962455" w:rsidRDefault="00962455" w:rsidP="00544DD0">
            <w:pPr>
              <w:rPr>
                <w:b/>
              </w:rPr>
            </w:pPr>
          </w:p>
        </w:tc>
      </w:tr>
    </w:tbl>
    <w:p w14:paraId="34DEA9C6" w14:textId="77777777" w:rsidR="00962455" w:rsidRPr="002A3CDE" w:rsidRDefault="00962455" w:rsidP="00962455">
      <w:pPr>
        <w:spacing w:after="0" w:line="240" w:lineRule="auto"/>
        <w:rPr>
          <w:b/>
        </w:rPr>
      </w:pPr>
    </w:p>
    <w:tbl>
      <w:tblPr>
        <w:tblStyle w:val="TableGrid"/>
        <w:tblW w:w="0" w:type="auto"/>
        <w:tblLook w:val="04A0" w:firstRow="1" w:lastRow="0" w:firstColumn="1" w:lastColumn="0" w:noHBand="0" w:noVBand="1"/>
      </w:tblPr>
      <w:tblGrid>
        <w:gridCol w:w="4675"/>
        <w:gridCol w:w="2970"/>
        <w:gridCol w:w="3060"/>
        <w:gridCol w:w="2965"/>
      </w:tblGrid>
      <w:tr w:rsidR="00DF1709" w14:paraId="64E23840" w14:textId="77777777" w:rsidTr="00323E32">
        <w:tc>
          <w:tcPr>
            <w:tcW w:w="4675" w:type="dxa"/>
            <w:shd w:val="clear" w:color="auto" w:fill="D9D9D9" w:themeFill="background1" w:themeFillShade="D9"/>
          </w:tcPr>
          <w:p w14:paraId="75B33C72" w14:textId="2327559C" w:rsidR="00DF1709" w:rsidRDefault="00DF1709" w:rsidP="00323E32">
            <w:pPr>
              <w:rPr>
                <w:b/>
              </w:rPr>
            </w:pPr>
            <w:r>
              <w:rPr>
                <w:b/>
              </w:rPr>
              <w:t>Activity Description Year</w:t>
            </w:r>
            <w:r w:rsidR="000371A1">
              <w:rPr>
                <w:b/>
              </w:rPr>
              <w:t>s</w:t>
            </w:r>
            <w:r>
              <w:rPr>
                <w:b/>
              </w:rPr>
              <w:t xml:space="preserve"> 2-5</w:t>
            </w:r>
          </w:p>
        </w:tc>
        <w:tc>
          <w:tcPr>
            <w:tcW w:w="2970" w:type="dxa"/>
            <w:shd w:val="clear" w:color="auto" w:fill="D9D9D9" w:themeFill="background1" w:themeFillShade="D9"/>
          </w:tcPr>
          <w:p w14:paraId="7822DFAA" w14:textId="77777777" w:rsidR="00DF1709" w:rsidRDefault="00DF1709" w:rsidP="00323E32">
            <w:pPr>
              <w:rPr>
                <w:b/>
              </w:rPr>
            </w:pPr>
            <w:r>
              <w:rPr>
                <w:b/>
              </w:rPr>
              <w:t>Activity Timeframe</w:t>
            </w:r>
          </w:p>
        </w:tc>
        <w:tc>
          <w:tcPr>
            <w:tcW w:w="3060" w:type="dxa"/>
            <w:shd w:val="clear" w:color="auto" w:fill="D9D9D9" w:themeFill="background1" w:themeFillShade="D9"/>
          </w:tcPr>
          <w:p w14:paraId="6CEB7F81" w14:textId="77777777" w:rsidR="00DF1709" w:rsidRDefault="00DF1709" w:rsidP="00323E32">
            <w:pPr>
              <w:rPr>
                <w:b/>
              </w:rPr>
            </w:pPr>
            <w:r>
              <w:rPr>
                <w:b/>
              </w:rPr>
              <w:t>Output Indicator</w:t>
            </w:r>
          </w:p>
        </w:tc>
        <w:tc>
          <w:tcPr>
            <w:tcW w:w="2965" w:type="dxa"/>
            <w:shd w:val="clear" w:color="auto" w:fill="D9D9D9" w:themeFill="background1" w:themeFillShade="D9"/>
          </w:tcPr>
          <w:p w14:paraId="218776B8" w14:textId="77777777" w:rsidR="00DF1709" w:rsidRDefault="00DF1709" w:rsidP="00323E32">
            <w:pPr>
              <w:rPr>
                <w:b/>
              </w:rPr>
            </w:pPr>
            <w:r>
              <w:rPr>
                <w:b/>
              </w:rPr>
              <w:t>Assigned To</w:t>
            </w:r>
          </w:p>
        </w:tc>
      </w:tr>
      <w:tr w:rsidR="00DF1709" w14:paraId="11615209" w14:textId="77777777" w:rsidTr="00323E32">
        <w:tc>
          <w:tcPr>
            <w:tcW w:w="4675" w:type="dxa"/>
          </w:tcPr>
          <w:p w14:paraId="5594CD0F" w14:textId="77777777" w:rsidR="00DF1709" w:rsidRDefault="00DF1709" w:rsidP="00323E32">
            <w:pPr>
              <w:rPr>
                <w:b/>
              </w:rPr>
            </w:pPr>
          </w:p>
        </w:tc>
        <w:tc>
          <w:tcPr>
            <w:tcW w:w="2970" w:type="dxa"/>
          </w:tcPr>
          <w:p w14:paraId="488BA22C" w14:textId="77777777" w:rsidR="00DF1709" w:rsidRDefault="00DF1709" w:rsidP="00323E32">
            <w:pPr>
              <w:rPr>
                <w:b/>
              </w:rPr>
            </w:pPr>
          </w:p>
        </w:tc>
        <w:tc>
          <w:tcPr>
            <w:tcW w:w="3060" w:type="dxa"/>
          </w:tcPr>
          <w:p w14:paraId="2FD95724" w14:textId="77777777" w:rsidR="00DF1709" w:rsidRDefault="00DF1709" w:rsidP="00323E32">
            <w:pPr>
              <w:rPr>
                <w:b/>
              </w:rPr>
            </w:pPr>
          </w:p>
        </w:tc>
        <w:tc>
          <w:tcPr>
            <w:tcW w:w="2965" w:type="dxa"/>
          </w:tcPr>
          <w:p w14:paraId="3FF0BBCC" w14:textId="77777777" w:rsidR="00DF1709" w:rsidRDefault="00DF1709" w:rsidP="00323E32">
            <w:pPr>
              <w:rPr>
                <w:b/>
              </w:rPr>
            </w:pPr>
          </w:p>
        </w:tc>
      </w:tr>
      <w:tr w:rsidR="00DF1709" w14:paraId="4FE8821A" w14:textId="77777777" w:rsidTr="00323E32">
        <w:tc>
          <w:tcPr>
            <w:tcW w:w="4675" w:type="dxa"/>
          </w:tcPr>
          <w:p w14:paraId="5D94DD56" w14:textId="77777777" w:rsidR="00DF1709" w:rsidRDefault="00DF1709" w:rsidP="00323E32">
            <w:pPr>
              <w:rPr>
                <w:b/>
              </w:rPr>
            </w:pPr>
          </w:p>
        </w:tc>
        <w:tc>
          <w:tcPr>
            <w:tcW w:w="2970" w:type="dxa"/>
          </w:tcPr>
          <w:p w14:paraId="32FC23AE" w14:textId="77777777" w:rsidR="00DF1709" w:rsidRDefault="00DF1709" w:rsidP="00323E32">
            <w:pPr>
              <w:rPr>
                <w:b/>
              </w:rPr>
            </w:pPr>
          </w:p>
        </w:tc>
        <w:tc>
          <w:tcPr>
            <w:tcW w:w="3060" w:type="dxa"/>
          </w:tcPr>
          <w:p w14:paraId="0DF19238" w14:textId="77777777" w:rsidR="00DF1709" w:rsidRDefault="00DF1709" w:rsidP="00323E32">
            <w:pPr>
              <w:rPr>
                <w:b/>
              </w:rPr>
            </w:pPr>
          </w:p>
        </w:tc>
        <w:tc>
          <w:tcPr>
            <w:tcW w:w="2965" w:type="dxa"/>
          </w:tcPr>
          <w:p w14:paraId="0783372E" w14:textId="77777777" w:rsidR="00DF1709" w:rsidRDefault="00DF1709" w:rsidP="00323E32">
            <w:pPr>
              <w:rPr>
                <w:b/>
              </w:rPr>
            </w:pPr>
          </w:p>
        </w:tc>
      </w:tr>
      <w:tr w:rsidR="00DF1709" w14:paraId="634FE1C6" w14:textId="77777777" w:rsidTr="00323E32">
        <w:tc>
          <w:tcPr>
            <w:tcW w:w="4675" w:type="dxa"/>
          </w:tcPr>
          <w:p w14:paraId="25D40799" w14:textId="77777777" w:rsidR="00DF1709" w:rsidRDefault="00DF1709" w:rsidP="00323E32">
            <w:pPr>
              <w:rPr>
                <w:b/>
              </w:rPr>
            </w:pPr>
          </w:p>
        </w:tc>
        <w:tc>
          <w:tcPr>
            <w:tcW w:w="2970" w:type="dxa"/>
          </w:tcPr>
          <w:p w14:paraId="52343E7D" w14:textId="77777777" w:rsidR="00DF1709" w:rsidRDefault="00DF1709" w:rsidP="00323E32">
            <w:pPr>
              <w:rPr>
                <w:b/>
              </w:rPr>
            </w:pPr>
          </w:p>
        </w:tc>
        <w:tc>
          <w:tcPr>
            <w:tcW w:w="3060" w:type="dxa"/>
          </w:tcPr>
          <w:p w14:paraId="394E2D4F" w14:textId="77777777" w:rsidR="00DF1709" w:rsidRDefault="00DF1709" w:rsidP="00323E32">
            <w:pPr>
              <w:rPr>
                <w:b/>
              </w:rPr>
            </w:pPr>
          </w:p>
        </w:tc>
        <w:tc>
          <w:tcPr>
            <w:tcW w:w="2965" w:type="dxa"/>
          </w:tcPr>
          <w:p w14:paraId="072CF8C2" w14:textId="77777777" w:rsidR="00DF1709" w:rsidRDefault="00DF1709" w:rsidP="00323E32">
            <w:pPr>
              <w:rPr>
                <w:b/>
              </w:rPr>
            </w:pPr>
          </w:p>
        </w:tc>
      </w:tr>
      <w:tr w:rsidR="00DF1709" w14:paraId="3182F420" w14:textId="77777777" w:rsidTr="00323E32">
        <w:tc>
          <w:tcPr>
            <w:tcW w:w="4675" w:type="dxa"/>
          </w:tcPr>
          <w:p w14:paraId="0A9544B8" w14:textId="77777777" w:rsidR="00DF1709" w:rsidRDefault="00DF1709" w:rsidP="00323E32">
            <w:pPr>
              <w:rPr>
                <w:b/>
              </w:rPr>
            </w:pPr>
          </w:p>
        </w:tc>
        <w:tc>
          <w:tcPr>
            <w:tcW w:w="2970" w:type="dxa"/>
          </w:tcPr>
          <w:p w14:paraId="1B7A0DE1" w14:textId="77777777" w:rsidR="00DF1709" w:rsidRDefault="00DF1709" w:rsidP="00323E32">
            <w:pPr>
              <w:rPr>
                <w:b/>
              </w:rPr>
            </w:pPr>
          </w:p>
        </w:tc>
        <w:tc>
          <w:tcPr>
            <w:tcW w:w="3060" w:type="dxa"/>
          </w:tcPr>
          <w:p w14:paraId="34732BB5" w14:textId="77777777" w:rsidR="00DF1709" w:rsidRDefault="00DF1709" w:rsidP="00323E32">
            <w:pPr>
              <w:rPr>
                <w:b/>
              </w:rPr>
            </w:pPr>
          </w:p>
        </w:tc>
        <w:tc>
          <w:tcPr>
            <w:tcW w:w="2965" w:type="dxa"/>
          </w:tcPr>
          <w:p w14:paraId="416096B8" w14:textId="77777777" w:rsidR="00DF1709" w:rsidRDefault="00DF1709" w:rsidP="00323E32">
            <w:pPr>
              <w:rPr>
                <w:b/>
              </w:rPr>
            </w:pPr>
          </w:p>
        </w:tc>
      </w:tr>
    </w:tbl>
    <w:p w14:paraId="17EE92E3" w14:textId="77777777" w:rsidR="00746400" w:rsidRDefault="00746400" w:rsidP="00962455">
      <w:pPr>
        <w:spacing w:after="0" w:line="240" w:lineRule="auto"/>
        <w:rPr>
          <w:iCs/>
        </w:rPr>
      </w:pPr>
    </w:p>
    <w:p w14:paraId="5D23DDA8" w14:textId="5D1C0B69" w:rsidR="00962455" w:rsidRPr="00DD3CCA" w:rsidRDefault="00962455" w:rsidP="00962455">
      <w:pPr>
        <w:spacing w:after="0" w:line="240" w:lineRule="auto"/>
        <w:rPr>
          <w:iCs/>
        </w:rPr>
      </w:pPr>
      <w:r>
        <w:rPr>
          <w:iCs/>
        </w:rPr>
        <w:t>*Copy/paste Objective 4A</w:t>
      </w:r>
      <w:r w:rsidR="000C5D91">
        <w:rPr>
          <w:iCs/>
        </w:rPr>
        <w:t xml:space="preserve"> section</w:t>
      </w:r>
      <w:r>
        <w:rPr>
          <w:iCs/>
        </w:rPr>
        <w:t xml:space="preserve"> </w:t>
      </w:r>
      <w:r w:rsidR="000C5D91">
        <w:rPr>
          <w:iCs/>
        </w:rPr>
        <w:t xml:space="preserve">below </w:t>
      </w:r>
      <w:r>
        <w:rPr>
          <w:iCs/>
        </w:rPr>
        <w:t xml:space="preserve">and rename (i.e., Objective 4B and Objective 4C) if you would like to submit </w:t>
      </w:r>
      <w:r w:rsidRPr="00BA2A66">
        <w:rPr>
          <w:iCs/>
          <w:u w:val="single"/>
        </w:rPr>
        <w:t>up to</w:t>
      </w:r>
      <w:r>
        <w:rPr>
          <w:iCs/>
        </w:rPr>
        <w:t xml:space="preserve"> three objectives for this strategy.</w:t>
      </w:r>
    </w:p>
    <w:p w14:paraId="45C1B34A" w14:textId="4A00925C" w:rsidR="00602253" w:rsidRDefault="00602253" w:rsidP="00602253">
      <w:pPr>
        <w:keepNext/>
        <w:spacing w:after="0" w:line="269" w:lineRule="auto"/>
        <w:rPr>
          <w:b/>
          <w:bCs/>
          <w:sz w:val="18"/>
          <w:szCs w:val="18"/>
        </w:rPr>
      </w:pPr>
    </w:p>
    <w:p w14:paraId="12FBB3C8" w14:textId="77777777" w:rsidR="00962455" w:rsidRPr="00625902" w:rsidRDefault="00962455" w:rsidP="00602253">
      <w:pPr>
        <w:keepNext/>
        <w:spacing w:after="0" w:line="269" w:lineRule="auto"/>
        <w:rPr>
          <w:b/>
          <w:bCs/>
          <w:sz w:val="18"/>
          <w:szCs w:val="18"/>
        </w:rPr>
      </w:pPr>
    </w:p>
    <w:p w14:paraId="1415BC91" w14:textId="77777777" w:rsidR="00962455" w:rsidRDefault="00962455" w:rsidP="0011227F">
      <w:pPr>
        <w:spacing w:after="0" w:line="240" w:lineRule="auto"/>
        <w:rPr>
          <w:b/>
          <w:iCs/>
          <w:sz w:val="24"/>
          <w:szCs w:val="24"/>
          <w:u w:val="single"/>
        </w:rPr>
      </w:pPr>
    </w:p>
    <w:p w14:paraId="27CB0968" w14:textId="77777777" w:rsidR="00962455" w:rsidRDefault="00962455" w:rsidP="0011227F">
      <w:pPr>
        <w:spacing w:after="0" w:line="240" w:lineRule="auto"/>
        <w:rPr>
          <w:b/>
          <w:iCs/>
          <w:sz w:val="24"/>
          <w:szCs w:val="24"/>
          <w:u w:val="single"/>
        </w:rPr>
      </w:pPr>
    </w:p>
    <w:p w14:paraId="6020AA31" w14:textId="3EC8EFD3" w:rsidR="0011227F" w:rsidRPr="00962455" w:rsidRDefault="0011227F" w:rsidP="001E5490">
      <w:pPr>
        <w:pStyle w:val="Heading4"/>
      </w:pPr>
      <w:r w:rsidRPr="00962455">
        <w:lastRenderedPageBreak/>
        <w:t>Strategy 5.</w:t>
      </w:r>
      <w:r w:rsidRPr="001E5490">
        <w:rPr>
          <w:u w:val="none"/>
        </w:rPr>
        <w:t xml:space="preserve"> </w:t>
      </w:r>
      <w:bookmarkStart w:id="12" w:name="_Hlk32575602"/>
      <w:r w:rsidR="00856B5C" w:rsidRPr="001E5490">
        <w:rPr>
          <w:u w:val="none"/>
        </w:rPr>
        <w:t>Facilitate the development of partnerships with other community HIV clinical providers and health department and community-based organizations providing HIV prevention services and collaborating in the implementation of the EHE.</w:t>
      </w:r>
      <w:bookmarkEnd w:id="12"/>
    </w:p>
    <w:p w14:paraId="602DF4B0" w14:textId="77777777" w:rsidR="0011227F" w:rsidRDefault="0011227F" w:rsidP="0011227F">
      <w:pPr>
        <w:spacing w:after="0" w:line="240" w:lineRule="auto"/>
        <w:rPr>
          <w:i/>
          <w:iCs/>
          <w:sz w:val="24"/>
          <w:szCs w:val="24"/>
        </w:rPr>
      </w:pPr>
    </w:p>
    <w:p w14:paraId="49FEB71C" w14:textId="57EA9AA6" w:rsidR="0011227F" w:rsidRDefault="00856B5C" w:rsidP="0011227F">
      <w:pPr>
        <w:keepNext/>
        <w:spacing w:after="0" w:line="269" w:lineRule="auto"/>
        <w:rPr>
          <w:i/>
          <w:iCs/>
          <w:sz w:val="24"/>
          <w:szCs w:val="24"/>
        </w:rPr>
      </w:pPr>
      <w:r w:rsidRPr="00856B5C">
        <w:rPr>
          <w:i/>
          <w:iCs/>
          <w:sz w:val="24"/>
          <w:szCs w:val="24"/>
        </w:rPr>
        <w:t>STD clinics, with support from the NNPTCs and CDC, will partner and collaborate with health department HIV prevention and Ryan White Care providers, community-based organizations, as well as other governmental and external experts in the development of local EHE community plans to identify system efficiencies and improve access to quality HIV prevention services.</w:t>
      </w:r>
    </w:p>
    <w:p w14:paraId="5E3BB80E" w14:textId="77777777" w:rsidR="00856B5C" w:rsidRPr="00625902" w:rsidRDefault="00856B5C" w:rsidP="0011227F">
      <w:pPr>
        <w:keepNext/>
        <w:spacing w:after="0" w:line="269" w:lineRule="auto"/>
        <w:rPr>
          <w:b/>
          <w:bCs/>
          <w:sz w:val="18"/>
          <w:szCs w:val="18"/>
        </w:rPr>
      </w:pPr>
    </w:p>
    <w:p w14:paraId="04E1E08A" w14:textId="4833903C" w:rsidR="00F87631" w:rsidRPr="001E5490" w:rsidRDefault="00F87631" w:rsidP="001E5490">
      <w:pPr>
        <w:pStyle w:val="Heading5"/>
        <w:rPr>
          <w:b/>
        </w:rPr>
      </w:pPr>
      <w:r w:rsidRPr="001E5490">
        <w:rPr>
          <w:b/>
        </w:rPr>
        <w:t>Objective 5A</w:t>
      </w:r>
    </w:p>
    <w:p w14:paraId="686FD157" w14:textId="77777777" w:rsidR="00F87631" w:rsidRDefault="00F87631" w:rsidP="00F87631">
      <w:pPr>
        <w:keepNext/>
        <w:spacing w:after="0" w:line="269" w:lineRule="auto"/>
        <w:rPr>
          <w:bCs/>
        </w:rPr>
      </w:pPr>
      <w:r>
        <w:rPr>
          <w:b/>
          <w:bCs/>
        </w:rPr>
        <w:t xml:space="preserve">Annual Objective: </w:t>
      </w:r>
      <w:r>
        <w:rPr>
          <w:bCs/>
        </w:rPr>
        <w:t>Describe one objective for this strategy using the S.M.A.R.T. objectives format</w:t>
      </w:r>
    </w:p>
    <w:tbl>
      <w:tblPr>
        <w:tblStyle w:val="TableGrid"/>
        <w:tblW w:w="0" w:type="auto"/>
        <w:tblLook w:val="04A0" w:firstRow="1" w:lastRow="0" w:firstColumn="1" w:lastColumn="0" w:noHBand="0" w:noVBand="1"/>
      </w:tblPr>
      <w:tblGrid>
        <w:gridCol w:w="13670"/>
      </w:tblGrid>
      <w:tr w:rsidR="00F87631" w14:paraId="4CAA9966" w14:textId="77777777" w:rsidTr="00544DD0">
        <w:tc>
          <w:tcPr>
            <w:tcW w:w="13670" w:type="dxa"/>
          </w:tcPr>
          <w:p w14:paraId="24BEF430" w14:textId="77777777" w:rsidR="00F87631" w:rsidRDefault="00F87631" w:rsidP="00544DD0">
            <w:pPr>
              <w:keepNext/>
              <w:spacing w:line="269" w:lineRule="auto"/>
              <w:rPr>
                <w:bCs/>
              </w:rPr>
            </w:pPr>
          </w:p>
        </w:tc>
      </w:tr>
    </w:tbl>
    <w:p w14:paraId="47CBAE3A" w14:textId="77777777" w:rsidR="00F87631" w:rsidRDefault="00F87631" w:rsidP="00F87631">
      <w:pPr>
        <w:keepNext/>
        <w:spacing w:after="0" w:line="269" w:lineRule="auto"/>
        <w:rPr>
          <w:bCs/>
        </w:rPr>
      </w:pPr>
    </w:p>
    <w:p w14:paraId="6BE7CE8B" w14:textId="77777777" w:rsidR="00F87631" w:rsidRDefault="00F87631" w:rsidP="00F87631">
      <w:pPr>
        <w:keepNext/>
        <w:spacing w:after="0" w:line="269" w:lineRule="auto"/>
        <w:rPr>
          <w:bCs/>
        </w:rPr>
      </w:pPr>
      <w:r>
        <w:rPr>
          <w:b/>
          <w:bCs/>
        </w:rPr>
        <w:t xml:space="preserve">Description: </w:t>
      </w:r>
      <w:r>
        <w:rPr>
          <w:bCs/>
        </w:rPr>
        <w:t>Briefly describe the baseline and target measures of your objective</w:t>
      </w:r>
    </w:p>
    <w:tbl>
      <w:tblPr>
        <w:tblStyle w:val="TableGrid"/>
        <w:tblW w:w="0" w:type="auto"/>
        <w:tblLook w:val="04A0" w:firstRow="1" w:lastRow="0" w:firstColumn="1" w:lastColumn="0" w:noHBand="0" w:noVBand="1"/>
      </w:tblPr>
      <w:tblGrid>
        <w:gridCol w:w="6835"/>
        <w:gridCol w:w="6835"/>
      </w:tblGrid>
      <w:tr w:rsidR="00F87631" w14:paraId="44B60D0E" w14:textId="77777777" w:rsidTr="00544DD0">
        <w:tc>
          <w:tcPr>
            <w:tcW w:w="6835" w:type="dxa"/>
            <w:shd w:val="clear" w:color="auto" w:fill="D9D9D9" w:themeFill="background1" w:themeFillShade="D9"/>
          </w:tcPr>
          <w:p w14:paraId="36EBA4C8" w14:textId="77777777" w:rsidR="00F87631" w:rsidRPr="002A3CDE" w:rsidRDefault="00F87631" w:rsidP="00544DD0">
            <w:pPr>
              <w:keepNext/>
              <w:spacing w:line="269" w:lineRule="auto"/>
              <w:rPr>
                <w:b/>
                <w:bCs/>
              </w:rPr>
            </w:pPr>
            <w:r w:rsidRPr="002A3CDE">
              <w:rPr>
                <w:b/>
                <w:bCs/>
              </w:rPr>
              <w:t>Baseline</w:t>
            </w:r>
          </w:p>
        </w:tc>
        <w:tc>
          <w:tcPr>
            <w:tcW w:w="6835" w:type="dxa"/>
            <w:shd w:val="clear" w:color="auto" w:fill="D9D9D9" w:themeFill="background1" w:themeFillShade="D9"/>
          </w:tcPr>
          <w:p w14:paraId="091D50EB" w14:textId="77777777" w:rsidR="00F87631" w:rsidRPr="002A3CDE" w:rsidRDefault="00F87631" w:rsidP="00544DD0">
            <w:pPr>
              <w:keepNext/>
              <w:spacing w:line="269" w:lineRule="auto"/>
              <w:rPr>
                <w:b/>
                <w:bCs/>
              </w:rPr>
            </w:pPr>
            <w:r w:rsidRPr="002A3CDE">
              <w:rPr>
                <w:b/>
                <w:bCs/>
              </w:rPr>
              <w:t>Target</w:t>
            </w:r>
          </w:p>
        </w:tc>
      </w:tr>
      <w:tr w:rsidR="00F87631" w14:paraId="67FFCB1C" w14:textId="77777777" w:rsidTr="00544DD0">
        <w:tc>
          <w:tcPr>
            <w:tcW w:w="6835" w:type="dxa"/>
          </w:tcPr>
          <w:p w14:paraId="171FA915" w14:textId="77777777" w:rsidR="00F87631" w:rsidRDefault="00F87631" w:rsidP="00544DD0">
            <w:pPr>
              <w:keepNext/>
              <w:spacing w:line="269" w:lineRule="auto"/>
              <w:rPr>
                <w:bCs/>
              </w:rPr>
            </w:pPr>
          </w:p>
        </w:tc>
        <w:tc>
          <w:tcPr>
            <w:tcW w:w="6835" w:type="dxa"/>
          </w:tcPr>
          <w:p w14:paraId="34A639AF" w14:textId="77777777" w:rsidR="00F87631" w:rsidRDefault="00F87631" w:rsidP="00544DD0">
            <w:pPr>
              <w:keepNext/>
              <w:spacing w:line="269" w:lineRule="auto"/>
              <w:rPr>
                <w:bCs/>
              </w:rPr>
            </w:pPr>
          </w:p>
        </w:tc>
      </w:tr>
    </w:tbl>
    <w:p w14:paraId="5B1FD786" w14:textId="77777777" w:rsidR="00F87631" w:rsidRPr="002A3CDE" w:rsidRDefault="00F87631" w:rsidP="00F87631">
      <w:pPr>
        <w:keepNext/>
        <w:spacing w:after="0" w:line="269" w:lineRule="auto"/>
        <w:rPr>
          <w:bCs/>
        </w:rPr>
      </w:pPr>
    </w:p>
    <w:tbl>
      <w:tblPr>
        <w:tblStyle w:val="TableGrid"/>
        <w:tblW w:w="0" w:type="auto"/>
        <w:tblLook w:val="04A0" w:firstRow="1" w:lastRow="0" w:firstColumn="1" w:lastColumn="0" w:noHBand="0" w:noVBand="1"/>
      </w:tblPr>
      <w:tblGrid>
        <w:gridCol w:w="4675"/>
        <w:gridCol w:w="2970"/>
        <w:gridCol w:w="3060"/>
        <w:gridCol w:w="2965"/>
      </w:tblGrid>
      <w:tr w:rsidR="00F87631" w14:paraId="0CA0C029" w14:textId="77777777" w:rsidTr="00544DD0">
        <w:tc>
          <w:tcPr>
            <w:tcW w:w="4675" w:type="dxa"/>
            <w:shd w:val="clear" w:color="auto" w:fill="D9D9D9" w:themeFill="background1" w:themeFillShade="D9"/>
          </w:tcPr>
          <w:p w14:paraId="6F9C0E29" w14:textId="1A0A379E" w:rsidR="00F87631" w:rsidRDefault="00F87631" w:rsidP="00544DD0">
            <w:pPr>
              <w:rPr>
                <w:b/>
              </w:rPr>
            </w:pPr>
            <w:r>
              <w:rPr>
                <w:b/>
              </w:rPr>
              <w:t>Activity Description</w:t>
            </w:r>
            <w:r w:rsidR="00412A44">
              <w:rPr>
                <w:b/>
              </w:rPr>
              <w:t xml:space="preserve"> Year 1</w:t>
            </w:r>
          </w:p>
        </w:tc>
        <w:tc>
          <w:tcPr>
            <w:tcW w:w="2970" w:type="dxa"/>
            <w:shd w:val="clear" w:color="auto" w:fill="D9D9D9" w:themeFill="background1" w:themeFillShade="D9"/>
          </w:tcPr>
          <w:p w14:paraId="50D83CF8" w14:textId="77777777" w:rsidR="00F87631" w:rsidRDefault="00F87631" w:rsidP="00544DD0">
            <w:pPr>
              <w:rPr>
                <w:b/>
              </w:rPr>
            </w:pPr>
            <w:r>
              <w:rPr>
                <w:b/>
              </w:rPr>
              <w:t>Activity Timeframe</w:t>
            </w:r>
          </w:p>
        </w:tc>
        <w:tc>
          <w:tcPr>
            <w:tcW w:w="3060" w:type="dxa"/>
            <w:shd w:val="clear" w:color="auto" w:fill="D9D9D9" w:themeFill="background1" w:themeFillShade="D9"/>
          </w:tcPr>
          <w:p w14:paraId="12A7DC86" w14:textId="77777777" w:rsidR="00F87631" w:rsidRDefault="00F87631" w:rsidP="00544DD0">
            <w:pPr>
              <w:rPr>
                <w:b/>
              </w:rPr>
            </w:pPr>
            <w:r>
              <w:rPr>
                <w:b/>
              </w:rPr>
              <w:t>Output Indicator</w:t>
            </w:r>
          </w:p>
        </w:tc>
        <w:tc>
          <w:tcPr>
            <w:tcW w:w="2965" w:type="dxa"/>
            <w:shd w:val="clear" w:color="auto" w:fill="D9D9D9" w:themeFill="background1" w:themeFillShade="D9"/>
          </w:tcPr>
          <w:p w14:paraId="4CC3BFC5" w14:textId="77777777" w:rsidR="00F87631" w:rsidRDefault="00F87631" w:rsidP="00544DD0">
            <w:pPr>
              <w:rPr>
                <w:b/>
              </w:rPr>
            </w:pPr>
            <w:r>
              <w:rPr>
                <w:b/>
              </w:rPr>
              <w:t>Assigned To</w:t>
            </w:r>
          </w:p>
        </w:tc>
      </w:tr>
      <w:tr w:rsidR="00F87631" w14:paraId="2BA87818" w14:textId="77777777" w:rsidTr="00544DD0">
        <w:tc>
          <w:tcPr>
            <w:tcW w:w="4675" w:type="dxa"/>
          </w:tcPr>
          <w:p w14:paraId="0DF8A556" w14:textId="77777777" w:rsidR="00F87631" w:rsidRDefault="00F87631" w:rsidP="00544DD0">
            <w:pPr>
              <w:rPr>
                <w:b/>
              </w:rPr>
            </w:pPr>
          </w:p>
        </w:tc>
        <w:tc>
          <w:tcPr>
            <w:tcW w:w="2970" w:type="dxa"/>
          </w:tcPr>
          <w:p w14:paraId="16EB8FD0" w14:textId="77777777" w:rsidR="00F87631" w:rsidRDefault="00F87631" w:rsidP="00544DD0">
            <w:pPr>
              <w:rPr>
                <w:b/>
              </w:rPr>
            </w:pPr>
          </w:p>
        </w:tc>
        <w:tc>
          <w:tcPr>
            <w:tcW w:w="3060" w:type="dxa"/>
          </w:tcPr>
          <w:p w14:paraId="65F8E18C" w14:textId="77777777" w:rsidR="00F87631" w:rsidRDefault="00F87631" w:rsidP="00544DD0">
            <w:pPr>
              <w:rPr>
                <w:b/>
              </w:rPr>
            </w:pPr>
          </w:p>
        </w:tc>
        <w:tc>
          <w:tcPr>
            <w:tcW w:w="2965" w:type="dxa"/>
          </w:tcPr>
          <w:p w14:paraId="17F1A089" w14:textId="77777777" w:rsidR="00F87631" w:rsidRDefault="00F87631" w:rsidP="00544DD0">
            <w:pPr>
              <w:rPr>
                <w:b/>
              </w:rPr>
            </w:pPr>
          </w:p>
        </w:tc>
      </w:tr>
      <w:tr w:rsidR="00F87631" w14:paraId="2D642517" w14:textId="77777777" w:rsidTr="00544DD0">
        <w:tc>
          <w:tcPr>
            <w:tcW w:w="4675" w:type="dxa"/>
          </w:tcPr>
          <w:p w14:paraId="7913FFC4" w14:textId="77777777" w:rsidR="00F87631" w:rsidRDefault="00F87631" w:rsidP="00544DD0">
            <w:pPr>
              <w:rPr>
                <w:b/>
              </w:rPr>
            </w:pPr>
          </w:p>
        </w:tc>
        <w:tc>
          <w:tcPr>
            <w:tcW w:w="2970" w:type="dxa"/>
          </w:tcPr>
          <w:p w14:paraId="0F47F43F" w14:textId="77777777" w:rsidR="00F87631" w:rsidRDefault="00F87631" w:rsidP="00544DD0">
            <w:pPr>
              <w:rPr>
                <w:b/>
              </w:rPr>
            </w:pPr>
          </w:p>
        </w:tc>
        <w:tc>
          <w:tcPr>
            <w:tcW w:w="3060" w:type="dxa"/>
          </w:tcPr>
          <w:p w14:paraId="5671DA0B" w14:textId="77777777" w:rsidR="00F87631" w:rsidRDefault="00F87631" w:rsidP="00544DD0">
            <w:pPr>
              <w:rPr>
                <w:b/>
              </w:rPr>
            </w:pPr>
          </w:p>
        </w:tc>
        <w:tc>
          <w:tcPr>
            <w:tcW w:w="2965" w:type="dxa"/>
          </w:tcPr>
          <w:p w14:paraId="68C6CAEF" w14:textId="77777777" w:rsidR="00F87631" w:rsidRDefault="00F87631" w:rsidP="00544DD0">
            <w:pPr>
              <w:rPr>
                <w:b/>
              </w:rPr>
            </w:pPr>
          </w:p>
        </w:tc>
      </w:tr>
      <w:tr w:rsidR="00F87631" w14:paraId="425423EE" w14:textId="77777777" w:rsidTr="00544DD0">
        <w:tc>
          <w:tcPr>
            <w:tcW w:w="4675" w:type="dxa"/>
          </w:tcPr>
          <w:p w14:paraId="75EFBD44" w14:textId="77777777" w:rsidR="00F87631" w:rsidRDefault="00F87631" w:rsidP="00544DD0">
            <w:pPr>
              <w:rPr>
                <w:b/>
              </w:rPr>
            </w:pPr>
          </w:p>
        </w:tc>
        <w:tc>
          <w:tcPr>
            <w:tcW w:w="2970" w:type="dxa"/>
          </w:tcPr>
          <w:p w14:paraId="093CD8B6" w14:textId="77777777" w:rsidR="00F87631" w:rsidRDefault="00F87631" w:rsidP="00544DD0">
            <w:pPr>
              <w:rPr>
                <w:b/>
              </w:rPr>
            </w:pPr>
          </w:p>
        </w:tc>
        <w:tc>
          <w:tcPr>
            <w:tcW w:w="3060" w:type="dxa"/>
          </w:tcPr>
          <w:p w14:paraId="7E526D18" w14:textId="77777777" w:rsidR="00F87631" w:rsidRDefault="00F87631" w:rsidP="00544DD0">
            <w:pPr>
              <w:rPr>
                <w:b/>
              </w:rPr>
            </w:pPr>
          </w:p>
        </w:tc>
        <w:tc>
          <w:tcPr>
            <w:tcW w:w="2965" w:type="dxa"/>
          </w:tcPr>
          <w:p w14:paraId="3B302DA7" w14:textId="77777777" w:rsidR="00F87631" w:rsidRDefault="00F87631" w:rsidP="00544DD0">
            <w:pPr>
              <w:rPr>
                <w:b/>
              </w:rPr>
            </w:pPr>
          </w:p>
        </w:tc>
      </w:tr>
      <w:tr w:rsidR="00F87631" w14:paraId="44E1654D" w14:textId="77777777" w:rsidTr="00544DD0">
        <w:tc>
          <w:tcPr>
            <w:tcW w:w="4675" w:type="dxa"/>
          </w:tcPr>
          <w:p w14:paraId="30F32725" w14:textId="77777777" w:rsidR="00F87631" w:rsidRDefault="00F87631" w:rsidP="00544DD0">
            <w:pPr>
              <w:rPr>
                <w:b/>
              </w:rPr>
            </w:pPr>
          </w:p>
        </w:tc>
        <w:tc>
          <w:tcPr>
            <w:tcW w:w="2970" w:type="dxa"/>
          </w:tcPr>
          <w:p w14:paraId="7B318D6E" w14:textId="77777777" w:rsidR="00F87631" w:rsidRDefault="00F87631" w:rsidP="00544DD0">
            <w:pPr>
              <w:rPr>
                <w:b/>
              </w:rPr>
            </w:pPr>
          </w:p>
        </w:tc>
        <w:tc>
          <w:tcPr>
            <w:tcW w:w="3060" w:type="dxa"/>
          </w:tcPr>
          <w:p w14:paraId="370BB0BE" w14:textId="77777777" w:rsidR="00F87631" w:rsidRDefault="00F87631" w:rsidP="00544DD0">
            <w:pPr>
              <w:rPr>
                <w:b/>
              </w:rPr>
            </w:pPr>
          </w:p>
        </w:tc>
        <w:tc>
          <w:tcPr>
            <w:tcW w:w="2965" w:type="dxa"/>
          </w:tcPr>
          <w:p w14:paraId="5688458F" w14:textId="77777777" w:rsidR="00F87631" w:rsidRDefault="00F87631" w:rsidP="00544DD0">
            <w:pPr>
              <w:rPr>
                <w:b/>
              </w:rPr>
            </w:pPr>
          </w:p>
        </w:tc>
      </w:tr>
    </w:tbl>
    <w:p w14:paraId="15F81976" w14:textId="77777777" w:rsidR="00F87631" w:rsidRPr="002A3CDE" w:rsidRDefault="00F87631" w:rsidP="00F87631">
      <w:pPr>
        <w:spacing w:after="0" w:line="240" w:lineRule="auto"/>
        <w:rPr>
          <w:b/>
        </w:rPr>
      </w:pPr>
    </w:p>
    <w:tbl>
      <w:tblPr>
        <w:tblStyle w:val="TableGrid"/>
        <w:tblW w:w="0" w:type="auto"/>
        <w:tblLook w:val="04A0" w:firstRow="1" w:lastRow="0" w:firstColumn="1" w:lastColumn="0" w:noHBand="0" w:noVBand="1"/>
      </w:tblPr>
      <w:tblGrid>
        <w:gridCol w:w="4675"/>
        <w:gridCol w:w="2970"/>
        <w:gridCol w:w="3060"/>
        <w:gridCol w:w="2965"/>
      </w:tblGrid>
      <w:tr w:rsidR="00DF1709" w14:paraId="144AF345" w14:textId="77777777" w:rsidTr="00323E32">
        <w:tc>
          <w:tcPr>
            <w:tcW w:w="4675" w:type="dxa"/>
            <w:shd w:val="clear" w:color="auto" w:fill="D9D9D9" w:themeFill="background1" w:themeFillShade="D9"/>
          </w:tcPr>
          <w:p w14:paraId="211DF87A" w14:textId="370C09CB" w:rsidR="00DF1709" w:rsidRDefault="00DF1709" w:rsidP="00323E32">
            <w:pPr>
              <w:rPr>
                <w:b/>
              </w:rPr>
            </w:pPr>
            <w:r>
              <w:rPr>
                <w:b/>
              </w:rPr>
              <w:t>Activity Description Year</w:t>
            </w:r>
            <w:r w:rsidR="000371A1">
              <w:rPr>
                <w:b/>
              </w:rPr>
              <w:t>s</w:t>
            </w:r>
            <w:r>
              <w:rPr>
                <w:b/>
              </w:rPr>
              <w:t xml:space="preserve"> 2-5</w:t>
            </w:r>
          </w:p>
        </w:tc>
        <w:tc>
          <w:tcPr>
            <w:tcW w:w="2970" w:type="dxa"/>
            <w:shd w:val="clear" w:color="auto" w:fill="D9D9D9" w:themeFill="background1" w:themeFillShade="D9"/>
          </w:tcPr>
          <w:p w14:paraId="15D21B71" w14:textId="77777777" w:rsidR="00DF1709" w:rsidRDefault="00DF1709" w:rsidP="00323E32">
            <w:pPr>
              <w:rPr>
                <w:b/>
              </w:rPr>
            </w:pPr>
            <w:r>
              <w:rPr>
                <w:b/>
              </w:rPr>
              <w:t>Activity Timeframe</w:t>
            </w:r>
          </w:p>
        </w:tc>
        <w:tc>
          <w:tcPr>
            <w:tcW w:w="3060" w:type="dxa"/>
            <w:shd w:val="clear" w:color="auto" w:fill="D9D9D9" w:themeFill="background1" w:themeFillShade="D9"/>
          </w:tcPr>
          <w:p w14:paraId="38737D97" w14:textId="77777777" w:rsidR="00DF1709" w:rsidRDefault="00DF1709" w:rsidP="00323E32">
            <w:pPr>
              <w:rPr>
                <w:b/>
              </w:rPr>
            </w:pPr>
            <w:r>
              <w:rPr>
                <w:b/>
              </w:rPr>
              <w:t>Output Indicator</w:t>
            </w:r>
          </w:p>
        </w:tc>
        <w:tc>
          <w:tcPr>
            <w:tcW w:w="2965" w:type="dxa"/>
            <w:shd w:val="clear" w:color="auto" w:fill="D9D9D9" w:themeFill="background1" w:themeFillShade="D9"/>
          </w:tcPr>
          <w:p w14:paraId="41A5E4E5" w14:textId="77777777" w:rsidR="00DF1709" w:rsidRDefault="00DF1709" w:rsidP="00323E32">
            <w:pPr>
              <w:rPr>
                <w:b/>
              </w:rPr>
            </w:pPr>
            <w:r>
              <w:rPr>
                <w:b/>
              </w:rPr>
              <w:t>Assigned To</w:t>
            </w:r>
          </w:p>
        </w:tc>
      </w:tr>
      <w:tr w:rsidR="00DF1709" w14:paraId="32CFC6F9" w14:textId="77777777" w:rsidTr="00323E32">
        <w:tc>
          <w:tcPr>
            <w:tcW w:w="4675" w:type="dxa"/>
          </w:tcPr>
          <w:p w14:paraId="1A635BE3" w14:textId="77777777" w:rsidR="00DF1709" w:rsidRDefault="00DF1709" w:rsidP="00323E32">
            <w:pPr>
              <w:rPr>
                <w:b/>
              </w:rPr>
            </w:pPr>
          </w:p>
        </w:tc>
        <w:tc>
          <w:tcPr>
            <w:tcW w:w="2970" w:type="dxa"/>
          </w:tcPr>
          <w:p w14:paraId="70C8C151" w14:textId="77777777" w:rsidR="00DF1709" w:rsidRDefault="00DF1709" w:rsidP="00323E32">
            <w:pPr>
              <w:rPr>
                <w:b/>
              </w:rPr>
            </w:pPr>
          </w:p>
        </w:tc>
        <w:tc>
          <w:tcPr>
            <w:tcW w:w="3060" w:type="dxa"/>
          </w:tcPr>
          <w:p w14:paraId="60AD46EC" w14:textId="77777777" w:rsidR="00DF1709" w:rsidRDefault="00DF1709" w:rsidP="00323E32">
            <w:pPr>
              <w:rPr>
                <w:b/>
              </w:rPr>
            </w:pPr>
          </w:p>
        </w:tc>
        <w:tc>
          <w:tcPr>
            <w:tcW w:w="2965" w:type="dxa"/>
          </w:tcPr>
          <w:p w14:paraId="7286A75E" w14:textId="77777777" w:rsidR="00DF1709" w:rsidRDefault="00DF1709" w:rsidP="00323E32">
            <w:pPr>
              <w:rPr>
                <w:b/>
              </w:rPr>
            </w:pPr>
          </w:p>
        </w:tc>
      </w:tr>
      <w:tr w:rsidR="00DF1709" w14:paraId="021635EC" w14:textId="77777777" w:rsidTr="00323E32">
        <w:tc>
          <w:tcPr>
            <w:tcW w:w="4675" w:type="dxa"/>
          </w:tcPr>
          <w:p w14:paraId="681101D1" w14:textId="77777777" w:rsidR="00DF1709" w:rsidRDefault="00DF1709" w:rsidP="00323E32">
            <w:pPr>
              <w:rPr>
                <w:b/>
              </w:rPr>
            </w:pPr>
          </w:p>
        </w:tc>
        <w:tc>
          <w:tcPr>
            <w:tcW w:w="2970" w:type="dxa"/>
          </w:tcPr>
          <w:p w14:paraId="6F7F9414" w14:textId="77777777" w:rsidR="00DF1709" w:rsidRDefault="00DF1709" w:rsidP="00323E32">
            <w:pPr>
              <w:rPr>
                <w:b/>
              </w:rPr>
            </w:pPr>
          </w:p>
        </w:tc>
        <w:tc>
          <w:tcPr>
            <w:tcW w:w="3060" w:type="dxa"/>
          </w:tcPr>
          <w:p w14:paraId="0C60A55A" w14:textId="77777777" w:rsidR="00DF1709" w:rsidRDefault="00DF1709" w:rsidP="00323E32">
            <w:pPr>
              <w:rPr>
                <w:b/>
              </w:rPr>
            </w:pPr>
          </w:p>
        </w:tc>
        <w:tc>
          <w:tcPr>
            <w:tcW w:w="2965" w:type="dxa"/>
          </w:tcPr>
          <w:p w14:paraId="72B41854" w14:textId="77777777" w:rsidR="00DF1709" w:rsidRDefault="00DF1709" w:rsidP="00323E32">
            <w:pPr>
              <w:rPr>
                <w:b/>
              </w:rPr>
            </w:pPr>
          </w:p>
        </w:tc>
      </w:tr>
      <w:tr w:rsidR="00DF1709" w14:paraId="091A6FC1" w14:textId="77777777" w:rsidTr="00323E32">
        <w:tc>
          <w:tcPr>
            <w:tcW w:w="4675" w:type="dxa"/>
          </w:tcPr>
          <w:p w14:paraId="291F4553" w14:textId="77777777" w:rsidR="00DF1709" w:rsidRDefault="00DF1709" w:rsidP="00323E32">
            <w:pPr>
              <w:rPr>
                <w:b/>
              </w:rPr>
            </w:pPr>
          </w:p>
        </w:tc>
        <w:tc>
          <w:tcPr>
            <w:tcW w:w="2970" w:type="dxa"/>
          </w:tcPr>
          <w:p w14:paraId="2FB34989" w14:textId="77777777" w:rsidR="00DF1709" w:rsidRDefault="00DF1709" w:rsidP="00323E32">
            <w:pPr>
              <w:rPr>
                <w:b/>
              </w:rPr>
            </w:pPr>
          </w:p>
        </w:tc>
        <w:tc>
          <w:tcPr>
            <w:tcW w:w="3060" w:type="dxa"/>
          </w:tcPr>
          <w:p w14:paraId="0C18E916" w14:textId="77777777" w:rsidR="00DF1709" w:rsidRDefault="00DF1709" w:rsidP="00323E32">
            <w:pPr>
              <w:rPr>
                <w:b/>
              </w:rPr>
            </w:pPr>
          </w:p>
        </w:tc>
        <w:tc>
          <w:tcPr>
            <w:tcW w:w="2965" w:type="dxa"/>
          </w:tcPr>
          <w:p w14:paraId="32B29C14" w14:textId="77777777" w:rsidR="00DF1709" w:rsidRDefault="00DF1709" w:rsidP="00323E32">
            <w:pPr>
              <w:rPr>
                <w:b/>
              </w:rPr>
            </w:pPr>
          </w:p>
        </w:tc>
      </w:tr>
      <w:tr w:rsidR="00DF1709" w14:paraId="7E2A86A9" w14:textId="77777777" w:rsidTr="00323E32">
        <w:tc>
          <w:tcPr>
            <w:tcW w:w="4675" w:type="dxa"/>
          </w:tcPr>
          <w:p w14:paraId="563DF356" w14:textId="77777777" w:rsidR="00DF1709" w:rsidRDefault="00DF1709" w:rsidP="00323E32">
            <w:pPr>
              <w:rPr>
                <w:b/>
              </w:rPr>
            </w:pPr>
          </w:p>
        </w:tc>
        <w:tc>
          <w:tcPr>
            <w:tcW w:w="2970" w:type="dxa"/>
          </w:tcPr>
          <w:p w14:paraId="21AD1B3C" w14:textId="77777777" w:rsidR="00DF1709" w:rsidRDefault="00DF1709" w:rsidP="00323E32">
            <w:pPr>
              <w:rPr>
                <w:b/>
              </w:rPr>
            </w:pPr>
          </w:p>
        </w:tc>
        <w:tc>
          <w:tcPr>
            <w:tcW w:w="3060" w:type="dxa"/>
          </w:tcPr>
          <w:p w14:paraId="08FAA358" w14:textId="77777777" w:rsidR="00DF1709" w:rsidRDefault="00DF1709" w:rsidP="00323E32">
            <w:pPr>
              <w:rPr>
                <w:b/>
              </w:rPr>
            </w:pPr>
          </w:p>
        </w:tc>
        <w:tc>
          <w:tcPr>
            <w:tcW w:w="2965" w:type="dxa"/>
          </w:tcPr>
          <w:p w14:paraId="12591295" w14:textId="77777777" w:rsidR="00DF1709" w:rsidRDefault="00DF1709" w:rsidP="00323E32">
            <w:pPr>
              <w:rPr>
                <w:b/>
              </w:rPr>
            </w:pPr>
          </w:p>
        </w:tc>
      </w:tr>
    </w:tbl>
    <w:p w14:paraId="030BAA20" w14:textId="77777777" w:rsidR="00746400" w:rsidRDefault="00746400" w:rsidP="00F87631">
      <w:pPr>
        <w:spacing w:after="0" w:line="240" w:lineRule="auto"/>
        <w:rPr>
          <w:iCs/>
        </w:rPr>
      </w:pPr>
    </w:p>
    <w:p w14:paraId="69F57937" w14:textId="1BD63067" w:rsidR="00F87631" w:rsidRPr="00DD3CCA" w:rsidRDefault="00F87631" w:rsidP="00F87631">
      <w:pPr>
        <w:spacing w:after="0" w:line="240" w:lineRule="auto"/>
        <w:rPr>
          <w:iCs/>
        </w:rPr>
      </w:pPr>
      <w:r>
        <w:rPr>
          <w:iCs/>
        </w:rPr>
        <w:t>*Copy/paste Objective 5A section</w:t>
      </w:r>
      <w:r w:rsidR="000C5D91">
        <w:rPr>
          <w:iCs/>
        </w:rPr>
        <w:t xml:space="preserve"> below</w:t>
      </w:r>
      <w:r>
        <w:rPr>
          <w:iCs/>
        </w:rPr>
        <w:t xml:space="preserve"> and rename (i.e., Objective 5B and Objective 5C) if you would like to submit </w:t>
      </w:r>
      <w:r w:rsidRPr="00BA2A66">
        <w:rPr>
          <w:iCs/>
          <w:u w:val="single"/>
        </w:rPr>
        <w:t>up to</w:t>
      </w:r>
      <w:r>
        <w:rPr>
          <w:iCs/>
        </w:rPr>
        <w:t xml:space="preserve"> three objectives for this strategy.</w:t>
      </w:r>
    </w:p>
    <w:p w14:paraId="6461D7A3" w14:textId="4791B645" w:rsidR="00F87631" w:rsidRDefault="00F87631" w:rsidP="000C5D91"/>
    <w:p w14:paraId="3C0A502F" w14:textId="72B2E0C1" w:rsidR="00F87631" w:rsidRDefault="00F87631" w:rsidP="000C5D91"/>
    <w:p w14:paraId="4A518E23" w14:textId="189A6341" w:rsidR="00625902" w:rsidRPr="001E5490" w:rsidRDefault="00625902" w:rsidP="001E5490">
      <w:pPr>
        <w:pStyle w:val="Heading3"/>
      </w:pPr>
      <w:r w:rsidRPr="001E5490">
        <w:lastRenderedPageBreak/>
        <w:t xml:space="preserve">Section </w:t>
      </w:r>
      <w:r w:rsidR="00BA05B7" w:rsidRPr="001E5490">
        <w:t>4</w:t>
      </w:r>
      <w:r w:rsidRPr="001E5490">
        <w:t xml:space="preserve">: Priority Populations – Component </w:t>
      </w:r>
      <w:bookmarkEnd w:id="8"/>
      <w:r w:rsidRPr="001E5490">
        <w:t>C</w:t>
      </w:r>
    </w:p>
    <w:p w14:paraId="35C6C2EF" w14:textId="77777777" w:rsidR="00625902" w:rsidRPr="00625902" w:rsidRDefault="00625902" w:rsidP="00625902">
      <w:pPr>
        <w:spacing w:after="0" w:line="269" w:lineRule="auto"/>
        <w:rPr>
          <w:sz w:val="24"/>
        </w:rPr>
      </w:pPr>
      <w:r w:rsidRPr="00625902">
        <w:rPr>
          <w:sz w:val="24"/>
        </w:rPr>
        <w:t>Please describe below, 1) 3-5 populations you will prioritize to receive HIV prevention services under your PS20-2010 program, 2) the needs identified for each population listed, and 3) the program strategies and activities planned to address the identified needs. The priority populations described should be congruent with those identified in your integrated care and prevention plan.  Please only describe priority and target populations for PS20-2010.</w:t>
      </w:r>
    </w:p>
    <w:p w14:paraId="25312C15" w14:textId="77777777" w:rsidR="00625902" w:rsidRPr="00625902" w:rsidRDefault="00625902" w:rsidP="00625902">
      <w:pPr>
        <w:spacing w:after="0" w:line="269" w:lineRule="auto"/>
        <w:rPr>
          <w:sz w:val="24"/>
        </w:rPr>
      </w:pPr>
    </w:p>
    <w:p w14:paraId="6A74F2A0" w14:textId="73F55806" w:rsidR="00625902" w:rsidRPr="00625902" w:rsidRDefault="00625902" w:rsidP="00625902">
      <w:pPr>
        <w:spacing w:after="0" w:line="269" w:lineRule="auto"/>
        <w:rPr>
          <w:sz w:val="24"/>
        </w:rPr>
      </w:pPr>
      <w:r w:rsidRPr="00625902">
        <w:rPr>
          <w:sz w:val="24"/>
        </w:rPr>
        <w:t>Note: In column 4, when describing strategies, you may reference strategies by their number and letter (e.g., 1</w:t>
      </w:r>
      <w:r w:rsidR="00937C06">
        <w:rPr>
          <w:sz w:val="24"/>
        </w:rPr>
        <w:t>A</w:t>
      </w:r>
      <w:r w:rsidRPr="00625902">
        <w:rPr>
          <w:sz w:val="24"/>
        </w:rPr>
        <w:t>, 1</w:t>
      </w:r>
      <w:r w:rsidR="00937C06">
        <w:rPr>
          <w:sz w:val="24"/>
        </w:rPr>
        <w:t>B</w:t>
      </w:r>
      <w:r w:rsidRPr="00625902">
        <w:rPr>
          <w:sz w:val="24"/>
        </w:rPr>
        <w:t>, etc.)</w:t>
      </w:r>
    </w:p>
    <w:p w14:paraId="238CCB87" w14:textId="77777777" w:rsidR="00625902" w:rsidRPr="00625902" w:rsidRDefault="00625902" w:rsidP="00625902">
      <w:pPr>
        <w:spacing w:after="120" w:line="240" w:lineRule="auto"/>
        <w:rPr>
          <w:rFonts w:cs="Compugraphic Times"/>
          <w:iCs/>
        </w:rPr>
      </w:pPr>
    </w:p>
    <w:p w14:paraId="6B68C6FE" w14:textId="074F8E66" w:rsidR="00625902" w:rsidRPr="00625902" w:rsidRDefault="00625902" w:rsidP="00625902">
      <w:pPr>
        <w:keepNext/>
        <w:spacing w:after="0" w:line="269" w:lineRule="auto"/>
        <w:rPr>
          <w:b/>
          <w:bCs/>
          <w:sz w:val="18"/>
          <w:szCs w:val="18"/>
        </w:rPr>
      </w:pPr>
      <w:r w:rsidRPr="00625902">
        <w:rPr>
          <w:b/>
          <w:bCs/>
          <w:sz w:val="18"/>
          <w:szCs w:val="18"/>
        </w:rPr>
        <w:t xml:space="preserve">Table </w:t>
      </w:r>
      <w:r w:rsidR="00AE38A6">
        <w:rPr>
          <w:b/>
          <w:bCs/>
          <w:sz w:val="18"/>
          <w:szCs w:val="18"/>
        </w:rPr>
        <w:t>7</w:t>
      </w:r>
    </w:p>
    <w:tbl>
      <w:tblPr>
        <w:tblStyle w:val="TableGrid"/>
        <w:tblW w:w="0" w:type="auto"/>
        <w:tblLook w:val="04A0" w:firstRow="1" w:lastRow="0" w:firstColumn="1" w:lastColumn="0" w:noHBand="0" w:noVBand="1"/>
        <w:tblCaption w:val="Table 6, Titled: Priority and Target Populations "/>
        <w:tblDescription w:val="Table 6 is a stand alone table in the beginning of section 3. Again though, all the Tables in this document are numbered in a continuous method throughout. This table is 4 by 3. There are 4 columns and 3 fillable rows. The 4 columns are labeled as follows: &quot;Priority Population,&quot; &quot;Identification in Integrated Care and Prevention Plan,&quot; &quot;Identified Need,&quot; and &quot;Primary Strategies and Activites to Addresss Need.&quot;"/>
      </w:tblPr>
      <w:tblGrid>
        <w:gridCol w:w="3522"/>
        <w:gridCol w:w="3175"/>
        <w:gridCol w:w="3483"/>
        <w:gridCol w:w="3490"/>
      </w:tblGrid>
      <w:tr w:rsidR="00625902" w:rsidRPr="00625902" w14:paraId="77DF9E46" w14:textId="77777777" w:rsidTr="007042CB">
        <w:trPr>
          <w:cantSplit/>
          <w:tblHeader/>
        </w:trPr>
        <w:tc>
          <w:tcPr>
            <w:tcW w:w="13670" w:type="dxa"/>
            <w:gridSpan w:val="4"/>
            <w:shd w:val="clear" w:color="auto" w:fill="A6A6A6" w:themeFill="background1" w:themeFillShade="A6"/>
          </w:tcPr>
          <w:p w14:paraId="2DA6ED05" w14:textId="77777777" w:rsidR="00625902" w:rsidRPr="00625902" w:rsidRDefault="00625902" w:rsidP="00625902">
            <w:pPr>
              <w:spacing w:after="120"/>
              <w:jc w:val="center"/>
              <w:rPr>
                <w:rFonts w:cs="Compugraphic Times"/>
                <w:iCs/>
              </w:rPr>
            </w:pPr>
            <w:r w:rsidRPr="00625902">
              <w:rPr>
                <w:rFonts w:cs="Compugraphic Times"/>
                <w:b/>
                <w:iCs/>
                <w:color w:val="FFFFFF" w:themeColor="background1"/>
                <w:sz w:val="24"/>
                <w:szCs w:val="24"/>
              </w:rPr>
              <w:t>Priority and Target Populations</w:t>
            </w:r>
          </w:p>
        </w:tc>
      </w:tr>
      <w:tr w:rsidR="00625902" w:rsidRPr="00625902" w14:paraId="4EC94464" w14:textId="77777777" w:rsidTr="007042CB">
        <w:tc>
          <w:tcPr>
            <w:tcW w:w="3522" w:type="dxa"/>
            <w:shd w:val="clear" w:color="auto" w:fill="D9D9D9" w:themeFill="background1" w:themeFillShade="D9"/>
            <w:vAlign w:val="center"/>
          </w:tcPr>
          <w:p w14:paraId="58C7CBE1" w14:textId="77777777" w:rsidR="00625902" w:rsidRPr="00625902" w:rsidRDefault="00625902" w:rsidP="00625902">
            <w:pPr>
              <w:spacing w:after="120"/>
              <w:jc w:val="center"/>
              <w:rPr>
                <w:rFonts w:cs="Compugraphic Times"/>
                <w:iCs/>
              </w:rPr>
            </w:pPr>
            <w:r w:rsidRPr="00625902">
              <w:rPr>
                <w:rFonts w:cs="Compugraphic Times"/>
                <w:b/>
                <w:iCs/>
                <w:sz w:val="24"/>
                <w:szCs w:val="18"/>
              </w:rPr>
              <w:t>Priority Population</w:t>
            </w:r>
          </w:p>
        </w:tc>
        <w:tc>
          <w:tcPr>
            <w:tcW w:w="3175" w:type="dxa"/>
            <w:shd w:val="clear" w:color="auto" w:fill="D9D9D9" w:themeFill="background1" w:themeFillShade="D9"/>
          </w:tcPr>
          <w:p w14:paraId="03E558AC" w14:textId="77777777" w:rsidR="00625902" w:rsidRPr="00625902" w:rsidRDefault="00625902" w:rsidP="00625902">
            <w:pPr>
              <w:spacing w:after="120"/>
              <w:jc w:val="center"/>
              <w:rPr>
                <w:rFonts w:cs="Compugraphic Times"/>
                <w:b/>
                <w:iCs/>
                <w:sz w:val="24"/>
                <w:szCs w:val="18"/>
              </w:rPr>
            </w:pPr>
            <w:r w:rsidRPr="00625902">
              <w:rPr>
                <w:rFonts w:cs="Compugraphic Times"/>
                <w:b/>
                <w:iCs/>
                <w:sz w:val="24"/>
                <w:szCs w:val="18"/>
              </w:rPr>
              <w:t>Identification in Integrated Care and Prevention Plan (i.e., page numbers)</w:t>
            </w:r>
          </w:p>
        </w:tc>
        <w:tc>
          <w:tcPr>
            <w:tcW w:w="3483" w:type="dxa"/>
            <w:shd w:val="clear" w:color="auto" w:fill="D9D9D9" w:themeFill="background1" w:themeFillShade="D9"/>
            <w:vAlign w:val="center"/>
          </w:tcPr>
          <w:p w14:paraId="10878179" w14:textId="77777777" w:rsidR="00625902" w:rsidRPr="00625902" w:rsidRDefault="00625902" w:rsidP="00625902">
            <w:pPr>
              <w:spacing w:after="120"/>
              <w:jc w:val="center"/>
              <w:rPr>
                <w:rFonts w:cs="Compugraphic Times"/>
                <w:iCs/>
              </w:rPr>
            </w:pPr>
            <w:r w:rsidRPr="00625902">
              <w:rPr>
                <w:rFonts w:cs="Compugraphic Times"/>
                <w:b/>
                <w:iCs/>
                <w:sz w:val="24"/>
                <w:szCs w:val="18"/>
              </w:rPr>
              <w:t>Identified Need</w:t>
            </w:r>
          </w:p>
        </w:tc>
        <w:tc>
          <w:tcPr>
            <w:tcW w:w="3490" w:type="dxa"/>
            <w:shd w:val="clear" w:color="auto" w:fill="D9D9D9" w:themeFill="background1" w:themeFillShade="D9"/>
            <w:vAlign w:val="center"/>
          </w:tcPr>
          <w:p w14:paraId="397EC145" w14:textId="77777777" w:rsidR="00625902" w:rsidRPr="00625902" w:rsidRDefault="00625902" w:rsidP="00625902">
            <w:pPr>
              <w:spacing w:after="120"/>
              <w:jc w:val="center"/>
              <w:rPr>
                <w:rFonts w:cs="Compugraphic Times"/>
                <w:iCs/>
              </w:rPr>
            </w:pPr>
            <w:r w:rsidRPr="00625902">
              <w:rPr>
                <w:rFonts w:cs="Compugraphic Times"/>
                <w:b/>
                <w:iCs/>
                <w:sz w:val="24"/>
                <w:szCs w:val="18"/>
              </w:rPr>
              <w:t>Primary Strategies &amp; Activities to Address Need</w:t>
            </w:r>
          </w:p>
        </w:tc>
      </w:tr>
      <w:tr w:rsidR="00625902" w:rsidRPr="00625902" w14:paraId="13E443AC" w14:textId="77777777" w:rsidTr="007042CB">
        <w:tc>
          <w:tcPr>
            <w:tcW w:w="3522" w:type="dxa"/>
          </w:tcPr>
          <w:p w14:paraId="1A517F61" w14:textId="77777777" w:rsidR="00625902" w:rsidRPr="00625902" w:rsidRDefault="00625902" w:rsidP="00625902">
            <w:pPr>
              <w:spacing w:after="120"/>
              <w:rPr>
                <w:rFonts w:cs="Compugraphic Times"/>
                <w:iCs/>
              </w:rPr>
            </w:pPr>
          </w:p>
        </w:tc>
        <w:tc>
          <w:tcPr>
            <w:tcW w:w="3175" w:type="dxa"/>
          </w:tcPr>
          <w:p w14:paraId="439077EA" w14:textId="77777777" w:rsidR="00625902" w:rsidRPr="00625902" w:rsidRDefault="00625902" w:rsidP="00625902">
            <w:pPr>
              <w:spacing w:after="120"/>
              <w:rPr>
                <w:rFonts w:cs="Compugraphic Times"/>
                <w:iCs/>
              </w:rPr>
            </w:pPr>
          </w:p>
        </w:tc>
        <w:tc>
          <w:tcPr>
            <w:tcW w:w="3483" w:type="dxa"/>
          </w:tcPr>
          <w:p w14:paraId="18553762" w14:textId="77777777" w:rsidR="00625902" w:rsidRPr="00625902" w:rsidRDefault="00625902" w:rsidP="00625902">
            <w:pPr>
              <w:spacing w:after="120"/>
              <w:rPr>
                <w:rFonts w:cs="Compugraphic Times"/>
                <w:iCs/>
              </w:rPr>
            </w:pPr>
          </w:p>
        </w:tc>
        <w:tc>
          <w:tcPr>
            <w:tcW w:w="3490" w:type="dxa"/>
          </w:tcPr>
          <w:p w14:paraId="183A693F" w14:textId="77777777" w:rsidR="00625902" w:rsidRPr="00625902" w:rsidRDefault="00625902" w:rsidP="00625902">
            <w:pPr>
              <w:spacing w:after="120"/>
              <w:rPr>
                <w:rFonts w:cs="Compugraphic Times"/>
                <w:iCs/>
              </w:rPr>
            </w:pPr>
          </w:p>
        </w:tc>
      </w:tr>
      <w:tr w:rsidR="00625902" w:rsidRPr="00625902" w14:paraId="696E4F49" w14:textId="77777777" w:rsidTr="007042CB">
        <w:tc>
          <w:tcPr>
            <w:tcW w:w="3522" w:type="dxa"/>
          </w:tcPr>
          <w:p w14:paraId="3704D049" w14:textId="77777777" w:rsidR="00625902" w:rsidRPr="00625902" w:rsidRDefault="00625902" w:rsidP="00625902">
            <w:pPr>
              <w:spacing w:after="120"/>
              <w:rPr>
                <w:rFonts w:cs="Compugraphic Times"/>
                <w:iCs/>
              </w:rPr>
            </w:pPr>
          </w:p>
        </w:tc>
        <w:tc>
          <w:tcPr>
            <w:tcW w:w="3175" w:type="dxa"/>
          </w:tcPr>
          <w:p w14:paraId="4EB76034" w14:textId="77777777" w:rsidR="00625902" w:rsidRPr="00625902" w:rsidRDefault="00625902" w:rsidP="00625902">
            <w:pPr>
              <w:spacing w:after="120"/>
              <w:rPr>
                <w:rFonts w:cs="Compugraphic Times"/>
                <w:iCs/>
              </w:rPr>
            </w:pPr>
          </w:p>
        </w:tc>
        <w:tc>
          <w:tcPr>
            <w:tcW w:w="3483" w:type="dxa"/>
          </w:tcPr>
          <w:p w14:paraId="6BF28301" w14:textId="77777777" w:rsidR="00625902" w:rsidRPr="00625902" w:rsidRDefault="00625902" w:rsidP="00625902">
            <w:pPr>
              <w:spacing w:after="120"/>
              <w:rPr>
                <w:rFonts w:cs="Compugraphic Times"/>
                <w:iCs/>
              </w:rPr>
            </w:pPr>
          </w:p>
        </w:tc>
        <w:tc>
          <w:tcPr>
            <w:tcW w:w="3490" w:type="dxa"/>
          </w:tcPr>
          <w:p w14:paraId="5198AE94" w14:textId="77777777" w:rsidR="00625902" w:rsidRPr="00625902" w:rsidRDefault="00625902" w:rsidP="00625902">
            <w:pPr>
              <w:spacing w:after="120"/>
              <w:rPr>
                <w:rFonts w:cs="Compugraphic Times"/>
                <w:iCs/>
              </w:rPr>
            </w:pPr>
          </w:p>
        </w:tc>
      </w:tr>
      <w:tr w:rsidR="00625902" w:rsidRPr="00625902" w14:paraId="66487F6B" w14:textId="77777777" w:rsidTr="007042CB">
        <w:tc>
          <w:tcPr>
            <w:tcW w:w="3522" w:type="dxa"/>
          </w:tcPr>
          <w:p w14:paraId="47E49676" w14:textId="77777777" w:rsidR="00625902" w:rsidRPr="00625902" w:rsidRDefault="00625902" w:rsidP="00625902">
            <w:pPr>
              <w:spacing w:after="120"/>
              <w:rPr>
                <w:rFonts w:cs="Compugraphic Times"/>
                <w:iCs/>
              </w:rPr>
            </w:pPr>
          </w:p>
        </w:tc>
        <w:tc>
          <w:tcPr>
            <w:tcW w:w="3175" w:type="dxa"/>
          </w:tcPr>
          <w:p w14:paraId="276CF8C5" w14:textId="77777777" w:rsidR="00625902" w:rsidRPr="00625902" w:rsidRDefault="00625902" w:rsidP="00625902">
            <w:pPr>
              <w:spacing w:after="120"/>
              <w:rPr>
                <w:rFonts w:cs="Compugraphic Times"/>
                <w:iCs/>
              </w:rPr>
            </w:pPr>
          </w:p>
        </w:tc>
        <w:tc>
          <w:tcPr>
            <w:tcW w:w="3483" w:type="dxa"/>
          </w:tcPr>
          <w:p w14:paraId="1A90777C" w14:textId="77777777" w:rsidR="00625902" w:rsidRPr="00625902" w:rsidRDefault="00625902" w:rsidP="00625902">
            <w:pPr>
              <w:spacing w:after="120"/>
              <w:rPr>
                <w:rFonts w:cs="Compugraphic Times"/>
                <w:iCs/>
              </w:rPr>
            </w:pPr>
          </w:p>
        </w:tc>
        <w:tc>
          <w:tcPr>
            <w:tcW w:w="3490" w:type="dxa"/>
          </w:tcPr>
          <w:p w14:paraId="33448253" w14:textId="77777777" w:rsidR="00625902" w:rsidRPr="00625902" w:rsidRDefault="00625902" w:rsidP="00625902">
            <w:pPr>
              <w:spacing w:after="120"/>
              <w:rPr>
                <w:rFonts w:cs="Compugraphic Times"/>
                <w:iCs/>
              </w:rPr>
            </w:pPr>
          </w:p>
        </w:tc>
      </w:tr>
    </w:tbl>
    <w:p w14:paraId="57F179F9" w14:textId="69A1FB3C" w:rsidR="00625902" w:rsidRPr="00625902" w:rsidRDefault="00625902" w:rsidP="00364E9F">
      <w:pPr>
        <w:rPr>
          <w:rFonts w:ascii="Calibri" w:eastAsia="Times New Roman" w:hAnsi="Calibri" w:cs="Calibri"/>
          <w:b/>
          <w:sz w:val="32"/>
          <w:szCs w:val="32"/>
        </w:rPr>
        <w:sectPr w:rsidR="00625902" w:rsidRPr="00625902" w:rsidSect="006F2E05">
          <w:pgSz w:w="15840" w:h="12240" w:orient="landscape"/>
          <w:pgMar w:top="1080" w:right="1080" w:bottom="1080" w:left="1080" w:header="720" w:footer="720" w:gutter="0"/>
          <w:cols w:space="720"/>
          <w:docGrid w:linePitch="360"/>
        </w:sectPr>
      </w:pPr>
      <w:r w:rsidRPr="00625902">
        <w:rPr>
          <w:rFonts w:ascii="Calibri" w:eastAsia="Times New Roman" w:hAnsi="Calibri" w:cs="Calibri"/>
          <w:b/>
          <w:sz w:val="32"/>
          <w:szCs w:val="32"/>
        </w:rPr>
        <w:br w:type="page"/>
      </w:r>
    </w:p>
    <w:p w14:paraId="65E12331" w14:textId="77777777" w:rsidR="00625902" w:rsidRPr="00625902" w:rsidRDefault="00625902" w:rsidP="001E5490">
      <w:pPr>
        <w:pStyle w:val="Heading2"/>
      </w:pPr>
      <w:r w:rsidRPr="00625902">
        <w:lastRenderedPageBreak/>
        <w:t>Appendix A: Logic Model</w:t>
      </w:r>
    </w:p>
    <w:p w14:paraId="090FF18F" w14:textId="77777777" w:rsidR="00625902" w:rsidRPr="00625902" w:rsidRDefault="00625902" w:rsidP="00625902">
      <w:pPr>
        <w:spacing w:after="0" w:line="240" w:lineRule="auto"/>
        <w:rPr>
          <w:rFonts w:ascii="Calibri" w:eastAsia="Calibri" w:hAnsi="Calibri" w:cs="Times New Roman"/>
          <w:bCs/>
        </w:rPr>
      </w:pPr>
    </w:p>
    <w:p w14:paraId="43B2BDDC" w14:textId="77777777" w:rsidR="00625902" w:rsidRPr="00625902" w:rsidRDefault="00625902" w:rsidP="00625902">
      <w:pPr>
        <w:spacing w:after="0" w:line="240" w:lineRule="auto"/>
        <w:rPr>
          <w:rFonts w:ascii="Calibri" w:eastAsia="Calibri" w:hAnsi="Calibri" w:cs="Times New Roman"/>
          <w:bCs/>
          <w:sz w:val="24"/>
        </w:rPr>
      </w:pPr>
      <w:r w:rsidRPr="00625902">
        <w:rPr>
          <w:rFonts w:ascii="Calibri" w:eastAsia="Calibri" w:hAnsi="Calibri" w:cs="Times New Roman"/>
          <w:bCs/>
          <w:sz w:val="24"/>
        </w:rPr>
        <w:t xml:space="preserve">Below is the CDC </w:t>
      </w:r>
      <w:hyperlink w:anchor="logicmodelComponentAAppendixA" w:history="1">
        <w:r w:rsidRPr="00625902">
          <w:rPr>
            <w:rFonts w:ascii="Calibri" w:eastAsia="Calibri" w:hAnsi="Calibri" w:cs="Times New Roman"/>
            <w:bCs/>
            <w:sz w:val="24"/>
          </w:rPr>
          <w:t>logic model</w:t>
        </w:r>
      </w:hyperlink>
      <w:r w:rsidRPr="00625902">
        <w:rPr>
          <w:rFonts w:ascii="Calibri" w:eastAsia="Calibri" w:hAnsi="Calibri" w:cs="Times New Roman"/>
          <w:bCs/>
          <w:sz w:val="24"/>
        </w:rPr>
        <w:t xml:space="preserve"> for Component C of PS20-2010, including strategies, short-term outcomes (e.g., increased screening for PrEP/nPEP indication in STD specialty clinics), and intermediate outcomes (e.g., increase persons receiving PrEP/nPEP). </w:t>
      </w:r>
    </w:p>
    <w:p w14:paraId="3B2A82A1" w14:textId="77777777" w:rsidR="00625902" w:rsidRPr="00625902" w:rsidRDefault="00625902" w:rsidP="00625902">
      <w:pPr>
        <w:spacing w:after="0" w:line="240" w:lineRule="auto"/>
        <w:rPr>
          <w:rFonts w:ascii="Calibri" w:eastAsia="Calibri" w:hAnsi="Calibri" w:cs="Adobe Garamond Pro"/>
          <w:sz w:val="24"/>
        </w:rPr>
      </w:pPr>
    </w:p>
    <w:p w14:paraId="68E22EEE" w14:textId="77777777" w:rsidR="00625902" w:rsidRPr="00625902" w:rsidRDefault="00625902" w:rsidP="00625902">
      <w:pPr>
        <w:spacing w:after="0" w:line="269" w:lineRule="auto"/>
        <w:rPr>
          <w:rFonts w:ascii="Calibri" w:eastAsia="Calibri" w:hAnsi="Calibri" w:cs="Times New Roman"/>
          <w:b/>
          <w:bCs/>
          <w:sz w:val="24"/>
        </w:rPr>
      </w:pPr>
      <w:r w:rsidRPr="00625902">
        <w:rPr>
          <w:rFonts w:ascii="Calibri" w:eastAsia="Calibri" w:hAnsi="Calibri" w:cs="Times New Roman"/>
          <w:bCs/>
          <w:sz w:val="24"/>
        </w:rPr>
        <w:t xml:space="preserve">You may adopt this logic model for your local PS20-2010 program without modification. However, if you wish to include more detail in your logic model, please use the space in Section 1 to describe any additional outcomes. </w:t>
      </w:r>
      <w:r w:rsidRPr="00625902">
        <w:rPr>
          <w:rFonts w:ascii="Calibri" w:eastAsia="Calibri" w:hAnsi="Calibri" w:cs="Times New Roman"/>
          <w:b/>
          <w:bCs/>
          <w:sz w:val="24"/>
        </w:rPr>
        <w:t xml:space="preserve"> </w:t>
      </w:r>
    </w:p>
    <w:p w14:paraId="482F5580" w14:textId="77777777" w:rsidR="00625902" w:rsidRPr="00625902" w:rsidRDefault="00625902" w:rsidP="00625902">
      <w:pPr>
        <w:spacing w:after="0" w:line="269" w:lineRule="auto"/>
        <w:rPr>
          <w:rFonts w:ascii="Calibri" w:eastAsia="Calibri" w:hAnsi="Calibri" w:cs="Times New Roman"/>
          <w:b/>
          <w:bCs/>
          <w:sz w:val="24"/>
        </w:rPr>
      </w:pPr>
    </w:p>
    <w:p w14:paraId="5AEFDEB3" w14:textId="77777777" w:rsidR="00625902" w:rsidRPr="00625902" w:rsidRDefault="00625902" w:rsidP="00625902">
      <w:pPr>
        <w:spacing w:after="0" w:line="269" w:lineRule="auto"/>
        <w:rPr>
          <w:rFonts w:ascii="Calibri" w:eastAsia="Calibri" w:hAnsi="Calibri" w:cs="Times New Roman"/>
          <w:bCs/>
          <w:sz w:val="24"/>
        </w:rPr>
      </w:pPr>
      <w:r w:rsidRPr="00625902">
        <w:rPr>
          <w:rFonts w:ascii="Calibri" w:eastAsia="Calibri" w:hAnsi="Calibri" w:cs="Times New Roman"/>
          <w:bCs/>
          <w:sz w:val="24"/>
        </w:rPr>
        <w:t>Note: PS20-2010 Component C Work Plan Version 1.0 applies to Component C of the logic model and should not be completed for Component A or Component B.</w:t>
      </w:r>
    </w:p>
    <w:p w14:paraId="43672123" w14:textId="77777777" w:rsidR="00937C06" w:rsidRDefault="00937C06" w:rsidP="00937C06">
      <w:pPr>
        <w:keepNext/>
        <w:spacing w:after="0" w:line="269" w:lineRule="auto"/>
        <w:rPr>
          <w:b/>
          <w:bCs/>
          <w:sz w:val="18"/>
          <w:szCs w:val="18"/>
        </w:rPr>
      </w:pPr>
    </w:p>
    <w:p w14:paraId="3F3F52A4" w14:textId="5302CC4F" w:rsidR="00625902" w:rsidRPr="00625902" w:rsidRDefault="00937C06" w:rsidP="00937C06">
      <w:pPr>
        <w:keepNext/>
        <w:spacing w:after="0" w:line="269" w:lineRule="auto"/>
        <w:rPr>
          <w:b/>
          <w:bCs/>
          <w:sz w:val="18"/>
          <w:szCs w:val="18"/>
        </w:rPr>
      </w:pPr>
      <w:r w:rsidRPr="00625902">
        <w:rPr>
          <w:b/>
          <w:bCs/>
          <w:sz w:val="18"/>
          <w:szCs w:val="18"/>
        </w:rPr>
        <w:t xml:space="preserve">Table </w:t>
      </w:r>
      <w:r>
        <w:rPr>
          <w:b/>
          <w:bCs/>
          <w:sz w:val="18"/>
          <w:szCs w:val="18"/>
        </w:rPr>
        <w:t>8</w:t>
      </w:r>
    </w:p>
    <w:tbl>
      <w:tblPr>
        <w:tblStyle w:val="TableGrid3"/>
        <w:tblpPr w:leftFromText="180" w:rightFromText="180" w:vertAnchor="text" w:tblpX="-365" w:tblpY="1"/>
        <w:tblOverlap w:val="never"/>
        <w:tblW w:w="5362" w:type="pct"/>
        <w:tblLook w:val="04A0" w:firstRow="1" w:lastRow="0" w:firstColumn="1" w:lastColumn="0" w:noHBand="0" w:noVBand="1"/>
        <w:tblCaption w:val="Table 10, Titled: PS20-2010 Logic Model --Ending the HIV Epidemic"/>
      </w:tblPr>
      <w:tblGrid>
        <w:gridCol w:w="3645"/>
        <w:gridCol w:w="2955"/>
        <w:gridCol w:w="2145"/>
        <w:gridCol w:w="2054"/>
      </w:tblGrid>
      <w:tr w:rsidR="00625902" w:rsidRPr="00625902" w14:paraId="1D894582" w14:textId="77777777" w:rsidTr="007042CB">
        <w:trPr>
          <w:cantSplit/>
          <w:trHeight w:val="629"/>
          <w:tblHeader/>
        </w:trPr>
        <w:tc>
          <w:tcPr>
            <w:tcW w:w="5000" w:type="pct"/>
            <w:gridSpan w:val="4"/>
            <w:shd w:val="clear" w:color="auto" w:fill="808080" w:themeFill="background1" w:themeFillShade="80"/>
            <w:vAlign w:val="center"/>
          </w:tcPr>
          <w:p w14:paraId="7B5240B4" w14:textId="77777777" w:rsidR="00625902" w:rsidRPr="00625902" w:rsidRDefault="00625902" w:rsidP="00625902">
            <w:pPr>
              <w:spacing w:line="269" w:lineRule="auto"/>
              <w:jc w:val="center"/>
              <w:rPr>
                <w:b/>
                <w:sz w:val="24"/>
                <w:szCs w:val="24"/>
              </w:rPr>
            </w:pPr>
            <w:r w:rsidRPr="00625902">
              <w:rPr>
                <w:rFonts w:cstheme="minorHAnsi"/>
                <w:b/>
                <w:color w:val="FFFFFF" w:themeColor="background1"/>
                <w:sz w:val="24"/>
                <w:szCs w:val="24"/>
              </w:rPr>
              <w:t>PS20-2010 Logic Model – Ending the HIV Epidemic</w:t>
            </w:r>
          </w:p>
        </w:tc>
      </w:tr>
      <w:tr w:rsidR="00625902" w:rsidRPr="00625902" w14:paraId="3DC72396" w14:textId="77777777" w:rsidTr="007042CB">
        <w:trPr>
          <w:trHeight w:val="467"/>
          <w:tblHeader/>
        </w:trPr>
        <w:tc>
          <w:tcPr>
            <w:tcW w:w="1688" w:type="pct"/>
            <w:shd w:val="clear" w:color="auto" w:fill="D9D9D9" w:themeFill="background1" w:themeFillShade="D9"/>
            <w:vAlign w:val="center"/>
          </w:tcPr>
          <w:p w14:paraId="363C597B"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Strategies</w:t>
            </w:r>
          </w:p>
        </w:tc>
        <w:tc>
          <w:tcPr>
            <w:tcW w:w="1368" w:type="pct"/>
            <w:shd w:val="clear" w:color="auto" w:fill="D9D9D9" w:themeFill="background1" w:themeFillShade="D9"/>
            <w:vAlign w:val="center"/>
          </w:tcPr>
          <w:p w14:paraId="44418193"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Short-Term Outcomes</w:t>
            </w:r>
          </w:p>
        </w:tc>
        <w:tc>
          <w:tcPr>
            <w:tcW w:w="993" w:type="pct"/>
            <w:shd w:val="clear" w:color="auto" w:fill="D9D9D9" w:themeFill="background1" w:themeFillShade="D9"/>
            <w:vAlign w:val="center"/>
          </w:tcPr>
          <w:p w14:paraId="2014BF98"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Intermediate Outcomes</w:t>
            </w:r>
          </w:p>
        </w:tc>
        <w:tc>
          <w:tcPr>
            <w:tcW w:w="951" w:type="pct"/>
            <w:shd w:val="clear" w:color="auto" w:fill="D9D9D9" w:themeFill="background1" w:themeFillShade="D9"/>
            <w:vAlign w:val="center"/>
          </w:tcPr>
          <w:p w14:paraId="5706DFDE" w14:textId="77777777" w:rsidR="00625902" w:rsidRPr="00625902" w:rsidRDefault="00625902" w:rsidP="00625902">
            <w:pPr>
              <w:spacing w:line="269" w:lineRule="auto"/>
              <w:jc w:val="center"/>
              <w:rPr>
                <w:rFonts w:eastAsiaTheme="minorEastAsia"/>
                <w:b/>
                <w:sz w:val="24"/>
              </w:rPr>
            </w:pPr>
            <w:r w:rsidRPr="00625902">
              <w:rPr>
                <w:rFonts w:eastAsiaTheme="minorEastAsia"/>
                <w:b/>
                <w:sz w:val="24"/>
              </w:rPr>
              <w:t>Long-Term Outcomes</w:t>
            </w:r>
          </w:p>
        </w:tc>
      </w:tr>
      <w:tr w:rsidR="00625902" w:rsidRPr="00625902" w14:paraId="57DDB5F5" w14:textId="77777777" w:rsidTr="007042CB">
        <w:trPr>
          <w:cantSplit/>
          <w:trHeight w:val="350"/>
        </w:trPr>
        <w:tc>
          <w:tcPr>
            <w:tcW w:w="5000" w:type="pct"/>
            <w:gridSpan w:val="4"/>
            <w:shd w:val="clear" w:color="auto" w:fill="auto"/>
          </w:tcPr>
          <w:p w14:paraId="1BAD0677" w14:textId="77777777" w:rsidR="00625902" w:rsidRPr="00625902" w:rsidRDefault="00625902" w:rsidP="00625902">
            <w:pPr>
              <w:spacing w:line="269" w:lineRule="auto"/>
              <w:rPr>
                <w:b/>
                <w:u w:val="single"/>
              </w:rPr>
            </w:pPr>
            <w:r w:rsidRPr="00625902">
              <w:rPr>
                <w:b/>
              </w:rPr>
              <w:t>Component C: Scaling up HIV prevention services in STD clinics</w:t>
            </w:r>
          </w:p>
        </w:tc>
      </w:tr>
      <w:tr w:rsidR="00625902" w:rsidRPr="00625902" w14:paraId="063C3008" w14:textId="77777777" w:rsidTr="007042CB">
        <w:trPr>
          <w:cantSplit/>
          <w:trHeight w:val="5345"/>
        </w:trPr>
        <w:tc>
          <w:tcPr>
            <w:tcW w:w="1688" w:type="pct"/>
            <w:shd w:val="clear" w:color="auto" w:fill="auto"/>
          </w:tcPr>
          <w:p w14:paraId="6F9A50B7" w14:textId="77777777" w:rsidR="00625902" w:rsidRPr="00625902" w:rsidRDefault="00625902" w:rsidP="00625902">
            <w:pPr>
              <w:numPr>
                <w:ilvl w:val="0"/>
                <w:numId w:val="2"/>
              </w:numPr>
              <w:ind w:left="165" w:hanging="165"/>
              <w:contextualSpacing/>
              <w:rPr>
                <w:bCs/>
                <w:sz w:val="20"/>
                <w:szCs w:val="20"/>
              </w:rPr>
            </w:pPr>
            <w:r w:rsidRPr="00625902">
              <w:rPr>
                <w:bCs/>
                <w:sz w:val="20"/>
                <w:szCs w:val="20"/>
              </w:rPr>
              <w:t xml:space="preserve">Conduct assessment of clinic infrastructure to document current HIV/STD prevention services, identify gaps, and assess service quality </w:t>
            </w:r>
          </w:p>
          <w:p w14:paraId="0E177F15" w14:textId="77777777" w:rsidR="00625902" w:rsidRPr="00625902" w:rsidRDefault="00625902" w:rsidP="00625902">
            <w:pPr>
              <w:numPr>
                <w:ilvl w:val="0"/>
                <w:numId w:val="2"/>
              </w:numPr>
              <w:ind w:left="165" w:hanging="165"/>
              <w:contextualSpacing/>
              <w:rPr>
                <w:bCs/>
                <w:sz w:val="20"/>
                <w:szCs w:val="20"/>
              </w:rPr>
            </w:pPr>
            <w:r w:rsidRPr="00625902">
              <w:rPr>
                <w:bCs/>
                <w:sz w:val="20"/>
                <w:szCs w:val="20"/>
              </w:rPr>
              <w:t>Implement evidence-based approaches to scale up capacity for sexual risk assessments, self-collected STD testing, timely treatment, and HIV-related tests</w:t>
            </w:r>
          </w:p>
          <w:p w14:paraId="3673132F" w14:textId="77777777" w:rsidR="00625902" w:rsidRPr="00625902" w:rsidRDefault="00625902" w:rsidP="00625902">
            <w:pPr>
              <w:numPr>
                <w:ilvl w:val="0"/>
                <w:numId w:val="2"/>
              </w:numPr>
              <w:ind w:left="165" w:hanging="165"/>
              <w:contextualSpacing/>
              <w:rPr>
                <w:bCs/>
                <w:sz w:val="20"/>
                <w:szCs w:val="20"/>
              </w:rPr>
            </w:pPr>
            <w:r w:rsidRPr="00625902">
              <w:rPr>
                <w:bCs/>
                <w:sz w:val="20"/>
                <w:szCs w:val="20"/>
              </w:rPr>
              <w:t xml:space="preserve">Expand capacity of STD clinics to offer PrEP/nPEP and strengthen clinic and laboratory capacity for recommended follow-up visits </w:t>
            </w:r>
          </w:p>
          <w:p w14:paraId="77B3C1A5" w14:textId="77777777" w:rsidR="00625902" w:rsidRPr="00625902" w:rsidRDefault="00625902" w:rsidP="00625902">
            <w:pPr>
              <w:numPr>
                <w:ilvl w:val="0"/>
                <w:numId w:val="2"/>
              </w:numPr>
              <w:ind w:left="165" w:hanging="165"/>
              <w:contextualSpacing/>
              <w:rPr>
                <w:bCs/>
                <w:sz w:val="20"/>
                <w:szCs w:val="20"/>
              </w:rPr>
            </w:pPr>
            <w:r w:rsidRPr="00625902">
              <w:rPr>
                <w:bCs/>
                <w:sz w:val="20"/>
                <w:szCs w:val="20"/>
              </w:rPr>
              <w:t xml:space="preserve">Optimize linkage to, retention in, and re-engagement in HIV medical care </w:t>
            </w:r>
          </w:p>
          <w:p w14:paraId="4618D366" w14:textId="77777777" w:rsidR="00625902" w:rsidRPr="00625902" w:rsidRDefault="00625902" w:rsidP="00625902">
            <w:pPr>
              <w:numPr>
                <w:ilvl w:val="0"/>
                <w:numId w:val="2"/>
              </w:numPr>
              <w:ind w:left="165" w:hanging="165"/>
              <w:contextualSpacing/>
              <w:rPr>
                <w:bCs/>
                <w:sz w:val="20"/>
                <w:szCs w:val="20"/>
              </w:rPr>
            </w:pPr>
            <w:r w:rsidRPr="00625902">
              <w:rPr>
                <w:bCs/>
                <w:sz w:val="20"/>
                <w:szCs w:val="20"/>
              </w:rPr>
              <w:t>Facilitate partnerships with community HIV clinical providers, health departments and community-based organizations for implementation of the EHE</w:t>
            </w:r>
          </w:p>
          <w:p w14:paraId="4172BEA8" w14:textId="77777777" w:rsidR="00625902" w:rsidRPr="00625902" w:rsidRDefault="00625902" w:rsidP="00625902">
            <w:pPr>
              <w:spacing w:line="269" w:lineRule="auto"/>
              <w:contextualSpacing/>
              <w:rPr>
                <w:b/>
                <w:sz w:val="20"/>
                <w:szCs w:val="20"/>
              </w:rPr>
            </w:pPr>
          </w:p>
        </w:tc>
        <w:tc>
          <w:tcPr>
            <w:tcW w:w="1368" w:type="pct"/>
          </w:tcPr>
          <w:p w14:paraId="6A08FB43" w14:textId="77777777" w:rsidR="00625902" w:rsidRPr="00625902" w:rsidRDefault="00625902" w:rsidP="00625902">
            <w:pPr>
              <w:numPr>
                <w:ilvl w:val="0"/>
                <w:numId w:val="2"/>
              </w:numPr>
              <w:ind w:left="166" w:hanging="166"/>
              <w:contextualSpacing/>
              <w:rPr>
                <w:rFonts w:eastAsia="Calibri"/>
                <w:b/>
                <w:bCs/>
                <w:sz w:val="20"/>
                <w:szCs w:val="20"/>
              </w:rPr>
            </w:pPr>
            <w:r w:rsidRPr="00625902">
              <w:rPr>
                <w:b/>
                <w:sz w:val="20"/>
                <w:szCs w:val="20"/>
              </w:rPr>
              <w:t>Increased identification of new HIV and STD infections in STD specialty clinics</w:t>
            </w:r>
          </w:p>
          <w:p w14:paraId="759C1712" w14:textId="77777777" w:rsidR="00625902" w:rsidRPr="00625902" w:rsidRDefault="00625902" w:rsidP="00625902">
            <w:pPr>
              <w:numPr>
                <w:ilvl w:val="0"/>
                <w:numId w:val="2"/>
              </w:numPr>
              <w:ind w:left="166" w:hanging="166"/>
              <w:contextualSpacing/>
              <w:rPr>
                <w:rFonts w:eastAsia="Calibri"/>
                <w:b/>
                <w:bCs/>
                <w:sz w:val="20"/>
                <w:szCs w:val="20"/>
              </w:rPr>
            </w:pPr>
            <w:r w:rsidRPr="00625902">
              <w:rPr>
                <w:b/>
                <w:sz w:val="20"/>
                <w:szCs w:val="20"/>
              </w:rPr>
              <w:t>Increased rapid linkage to care for individuals newly diagnosed with HIV at STD specialty clinic</w:t>
            </w:r>
          </w:p>
          <w:p w14:paraId="002E16A9" w14:textId="77777777" w:rsidR="00625902" w:rsidRPr="00625902" w:rsidRDefault="00625902" w:rsidP="00625902">
            <w:pPr>
              <w:numPr>
                <w:ilvl w:val="0"/>
                <w:numId w:val="2"/>
              </w:numPr>
              <w:ind w:left="166" w:hanging="166"/>
              <w:contextualSpacing/>
              <w:rPr>
                <w:rFonts w:eastAsia="Calibri"/>
                <w:b/>
                <w:bCs/>
                <w:sz w:val="20"/>
                <w:szCs w:val="20"/>
              </w:rPr>
            </w:pPr>
            <w:r w:rsidRPr="00625902">
              <w:rPr>
                <w:b/>
                <w:sz w:val="20"/>
                <w:szCs w:val="20"/>
              </w:rPr>
              <w:t>Increased identification of virally unsuppressed people in STD specialty clinics</w:t>
            </w:r>
          </w:p>
          <w:p w14:paraId="03281476" w14:textId="77777777" w:rsidR="00625902" w:rsidRPr="00625902" w:rsidRDefault="00625902" w:rsidP="00625902">
            <w:pPr>
              <w:numPr>
                <w:ilvl w:val="0"/>
                <w:numId w:val="2"/>
              </w:numPr>
              <w:ind w:left="166" w:hanging="166"/>
              <w:contextualSpacing/>
              <w:rPr>
                <w:rFonts w:eastAsia="Calibri"/>
                <w:b/>
                <w:bCs/>
                <w:sz w:val="20"/>
                <w:szCs w:val="20"/>
              </w:rPr>
            </w:pPr>
            <w:r w:rsidRPr="00625902">
              <w:rPr>
                <w:b/>
                <w:sz w:val="20"/>
                <w:szCs w:val="20"/>
              </w:rPr>
              <w:t>Increased re-engagement to care for persons living with HIV who are not virally suppressed</w:t>
            </w:r>
          </w:p>
          <w:p w14:paraId="33A595C9" w14:textId="77777777" w:rsidR="00625902" w:rsidRPr="00625902" w:rsidRDefault="00625902" w:rsidP="00625902">
            <w:pPr>
              <w:numPr>
                <w:ilvl w:val="0"/>
                <w:numId w:val="2"/>
              </w:numPr>
              <w:ind w:left="166" w:hanging="166"/>
              <w:contextualSpacing/>
              <w:rPr>
                <w:sz w:val="20"/>
                <w:szCs w:val="20"/>
              </w:rPr>
            </w:pPr>
            <w:r w:rsidRPr="00625902">
              <w:rPr>
                <w:b/>
                <w:sz w:val="20"/>
                <w:szCs w:val="20"/>
              </w:rPr>
              <w:t>Increased screening for PrEP/nPEP indication in STD specialty clinics</w:t>
            </w:r>
          </w:p>
          <w:p w14:paraId="72701A98" w14:textId="77777777" w:rsidR="00625902" w:rsidRPr="00625902" w:rsidRDefault="00625902" w:rsidP="00625902">
            <w:pPr>
              <w:numPr>
                <w:ilvl w:val="0"/>
                <w:numId w:val="2"/>
              </w:numPr>
              <w:ind w:left="166" w:hanging="166"/>
              <w:contextualSpacing/>
              <w:rPr>
                <w:sz w:val="20"/>
                <w:szCs w:val="20"/>
              </w:rPr>
            </w:pPr>
            <w:r w:rsidRPr="00625902">
              <w:rPr>
                <w:b/>
                <w:sz w:val="20"/>
                <w:szCs w:val="20"/>
              </w:rPr>
              <w:t>Increased PrEP-eligible individuals in STD specialty clinics who are offered and initiate PrEP, if indicated</w:t>
            </w:r>
          </w:p>
        </w:tc>
        <w:tc>
          <w:tcPr>
            <w:tcW w:w="993" w:type="pct"/>
            <w:shd w:val="clear" w:color="auto" w:fill="auto"/>
          </w:tcPr>
          <w:p w14:paraId="51B92A52" w14:textId="77777777" w:rsidR="00625902" w:rsidRPr="00625902" w:rsidRDefault="00625902" w:rsidP="00625902">
            <w:pPr>
              <w:numPr>
                <w:ilvl w:val="1"/>
                <w:numId w:val="1"/>
              </w:numPr>
              <w:ind w:left="166" w:hanging="166"/>
              <w:rPr>
                <w:sz w:val="20"/>
                <w:szCs w:val="20"/>
              </w:rPr>
            </w:pPr>
            <w:r w:rsidRPr="00625902">
              <w:rPr>
                <w:sz w:val="20"/>
                <w:szCs w:val="20"/>
              </w:rPr>
              <w:t>Increased knowledge of HIV status</w:t>
            </w:r>
          </w:p>
          <w:p w14:paraId="47998001" w14:textId="77777777" w:rsidR="00625902" w:rsidRPr="00625902" w:rsidRDefault="00625902" w:rsidP="00625902">
            <w:pPr>
              <w:numPr>
                <w:ilvl w:val="1"/>
                <w:numId w:val="1"/>
              </w:numPr>
              <w:ind w:left="166" w:hanging="166"/>
              <w:rPr>
                <w:b/>
                <w:sz w:val="20"/>
                <w:szCs w:val="20"/>
              </w:rPr>
            </w:pPr>
            <w:r w:rsidRPr="00625902">
              <w:rPr>
                <w:sz w:val="20"/>
                <w:szCs w:val="20"/>
              </w:rPr>
              <w:t>Increase viral suppression among persons living with diagnosed HIV</w:t>
            </w:r>
          </w:p>
          <w:p w14:paraId="66D075A3" w14:textId="77777777" w:rsidR="00625902" w:rsidRPr="00625902" w:rsidRDefault="00625902" w:rsidP="00625902">
            <w:pPr>
              <w:numPr>
                <w:ilvl w:val="1"/>
                <w:numId w:val="1"/>
              </w:numPr>
              <w:ind w:left="166" w:hanging="166"/>
              <w:rPr>
                <w:b/>
                <w:sz w:val="20"/>
                <w:szCs w:val="20"/>
              </w:rPr>
            </w:pPr>
            <w:r w:rsidRPr="00625902">
              <w:rPr>
                <w:sz w:val="20"/>
                <w:szCs w:val="20"/>
              </w:rPr>
              <w:t>Increase persons receiving PrEP/nPEP</w:t>
            </w:r>
          </w:p>
        </w:tc>
        <w:tc>
          <w:tcPr>
            <w:tcW w:w="951" w:type="pct"/>
          </w:tcPr>
          <w:p w14:paraId="663DCECC" w14:textId="77777777" w:rsidR="00625902" w:rsidRPr="00625902" w:rsidRDefault="00625902" w:rsidP="00625902">
            <w:pPr>
              <w:spacing w:line="269" w:lineRule="auto"/>
              <w:rPr>
                <w:sz w:val="20"/>
                <w:szCs w:val="20"/>
              </w:rPr>
            </w:pPr>
            <w:r w:rsidRPr="00625902">
              <w:rPr>
                <w:sz w:val="20"/>
                <w:szCs w:val="20"/>
              </w:rPr>
              <w:t xml:space="preserve">Reduced new HIV infections </w:t>
            </w:r>
          </w:p>
          <w:p w14:paraId="6C33471E" w14:textId="77777777" w:rsidR="00625902" w:rsidRPr="00625902" w:rsidRDefault="00625902" w:rsidP="00625902">
            <w:pPr>
              <w:spacing w:line="269" w:lineRule="auto"/>
              <w:rPr>
                <w:b/>
                <w:sz w:val="20"/>
                <w:szCs w:val="20"/>
                <w:u w:val="single"/>
              </w:rPr>
            </w:pPr>
          </w:p>
        </w:tc>
      </w:tr>
    </w:tbl>
    <w:p w14:paraId="4E0B4632" w14:textId="77777777" w:rsidR="00625902" w:rsidRPr="00625902" w:rsidRDefault="00625902" w:rsidP="00625902">
      <w:pPr>
        <w:spacing w:after="0" w:line="269" w:lineRule="auto"/>
        <w:rPr>
          <w:sz w:val="24"/>
        </w:rPr>
      </w:pPr>
    </w:p>
    <w:p w14:paraId="2190DB36" w14:textId="77777777" w:rsidR="00625902" w:rsidRPr="00625902" w:rsidRDefault="00625902" w:rsidP="00625902">
      <w:pPr>
        <w:spacing w:after="0" w:line="269" w:lineRule="auto"/>
        <w:rPr>
          <w:sz w:val="24"/>
        </w:rPr>
      </w:pPr>
    </w:p>
    <w:p w14:paraId="4D36616F" w14:textId="77777777" w:rsidR="00625902" w:rsidRDefault="00625902"/>
    <w:sectPr w:rsidR="00625902"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E794" w14:textId="77777777" w:rsidR="00231040" w:rsidRDefault="00231040" w:rsidP="00231040">
      <w:pPr>
        <w:spacing w:after="0" w:line="240" w:lineRule="auto"/>
      </w:pPr>
      <w:r>
        <w:separator/>
      </w:r>
    </w:p>
  </w:endnote>
  <w:endnote w:type="continuationSeparator" w:id="0">
    <w:p w14:paraId="4B6D64D5" w14:textId="77777777" w:rsidR="00231040" w:rsidRDefault="00231040" w:rsidP="0023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7A54" w14:textId="77777777" w:rsidR="00231040" w:rsidRDefault="00231040" w:rsidP="00231040">
      <w:pPr>
        <w:spacing w:after="0" w:line="240" w:lineRule="auto"/>
      </w:pPr>
      <w:r>
        <w:separator/>
      </w:r>
    </w:p>
  </w:footnote>
  <w:footnote w:type="continuationSeparator" w:id="0">
    <w:p w14:paraId="2CA3B48A" w14:textId="77777777" w:rsidR="00231040" w:rsidRDefault="00231040" w:rsidP="0023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13F"/>
    <w:multiLevelType w:val="hybridMultilevel"/>
    <w:tmpl w:val="79E6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09F9"/>
    <w:multiLevelType w:val="hybridMultilevel"/>
    <w:tmpl w:val="A3020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A302B"/>
    <w:multiLevelType w:val="hybridMultilevel"/>
    <w:tmpl w:val="86F4C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5415A"/>
    <w:multiLevelType w:val="hybridMultilevel"/>
    <w:tmpl w:val="180E0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94117"/>
    <w:multiLevelType w:val="hybridMultilevel"/>
    <w:tmpl w:val="FE5E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0E49DD"/>
    <w:multiLevelType w:val="hybridMultilevel"/>
    <w:tmpl w:val="F0D00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340D1"/>
    <w:multiLevelType w:val="hybridMultilevel"/>
    <w:tmpl w:val="444A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43DFA"/>
    <w:multiLevelType w:val="hybridMultilevel"/>
    <w:tmpl w:val="416E9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505F"/>
    <w:multiLevelType w:val="hybridMultilevel"/>
    <w:tmpl w:val="7FFAF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1526A"/>
    <w:multiLevelType w:val="hybridMultilevel"/>
    <w:tmpl w:val="0B6CB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541D0"/>
    <w:multiLevelType w:val="hybridMultilevel"/>
    <w:tmpl w:val="20EE9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E65AC"/>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55E21820"/>
    <w:multiLevelType w:val="hybridMultilevel"/>
    <w:tmpl w:val="0B6CB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6CD6"/>
    <w:multiLevelType w:val="hybridMultilevel"/>
    <w:tmpl w:val="416E9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4169A"/>
    <w:multiLevelType w:val="hybridMultilevel"/>
    <w:tmpl w:val="B9C68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A49EB"/>
    <w:multiLevelType w:val="hybridMultilevel"/>
    <w:tmpl w:val="416E9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3741A"/>
    <w:multiLevelType w:val="hybridMultilevel"/>
    <w:tmpl w:val="237C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2"/>
  </w:num>
  <w:num w:numId="5">
    <w:abstractNumId w:val="16"/>
  </w:num>
  <w:num w:numId="6">
    <w:abstractNumId w:val="1"/>
  </w:num>
  <w:num w:numId="7">
    <w:abstractNumId w:val="2"/>
  </w:num>
  <w:num w:numId="8">
    <w:abstractNumId w:val="5"/>
  </w:num>
  <w:num w:numId="9">
    <w:abstractNumId w:val="13"/>
  </w:num>
  <w:num w:numId="10">
    <w:abstractNumId w:val="7"/>
  </w:num>
  <w:num w:numId="11">
    <w:abstractNumId w:val="14"/>
  </w:num>
  <w:num w:numId="12">
    <w:abstractNumId w:val="15"/>
  </w:num>
  <w:num w:numId="13">
    <w:abstractNumId w:val="10"/>
  </w:num>
  <w:num w:numId="14">
    <w:abstractNumId w:val="3"/>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02"/>
    <w:rsid w:val="00036B0A"/>
    <w:rsid w:val="000371A1"/>
    <w:rsid w:val="000405CD"/>
    <w:rsid w:val="000A67CC"/>
    <w:rsid w:val="000C5D91"/>
    <w:rsid w:val="000F72C9"/>
    <w:rsid w:val="0011227F"/>
    <w:rsid w:val="00135CF0"/>
    <w:rsid w:val="0018154E"/>
    <w:rsid w:val="001D3A89"/>
    <w:rsid w:val="001E5490"/>
    <w:rsid w:val="001F4D1D"/>
    <w:rsid w:val="002132CA"/>
    <w:rsid w:val="00221E61"/>
    <w:rsid w:val="00231040"/>
    <w:rsid w:val="00244CC1"/>
    <w:rsid w:val="002A0747"/>
    <w:rsid w:val="002A3CDE"/>
    <w:rsid w:val="002C539B"/>
    <w:rsid w:val="00327BCB"/>
    <w:rsid w:val="003422C8"/>
    <w:rsid w:val="00350F3A"/>
    <w:rsid w:val="00357E91"/>
    <w:rsid w:val="00364E9F"/>
    <w:rsid w:val="003B10EB"/>
    <w:rsid w:val="00412A44"/>
    <w:rsid w:val="0042169D"/>
    <w:rsid w:val="004446D6"/>
    <w:rsid w:val="00536AB0"/>
    <w:rsid w:val="00575C76"/>
    <w:rsid w:val="005B7555"/>
    <w:rsid w:val="005E164F"/>
    <w:rsid w:val="00602253"/>
    <w:rsid w:val="00625902"/>
    <w:rsid w:val="006508F8"/>
    <w:rsid w:val="00657AED"/>
    <w:rsid w:val="006D555E"/>
    <w:rsid w:val="006F124E"/>
    <w:rsid w:val="00746400"/>
    <w:rsid w:val="007643E7"/>
    <w:rsid w:val="007E31BE"/>
    <w:rsid w:val="007F7B3D"/>
    <w:rsid w:val="0083439E"/>
    <w:rsid w:val="00856B5C"/>
    <w:rsid w:val="00894A70"/>
    <w:rsid w:val="008C1EEC"/>
    <w:rsid w:val="00937C06"/>
    <w:rsid w:val="009473E3"/>
    <w:rsid w:val="00962455"/>
    <w:rsid w:val="00986502"/>
    <w:rsid w:val="009E519E"/>
    <w:rsid w:val="009F26C9"/>
    <w:rsid w:val="009F437B"/>
    <w:rsid w:val="00A82A9F"/>
    <w:rsid w:val="00AE38A6"/>
    <w:rsid w:val="00B440CF"/>
    <w:rsid w:val="00BA05B7"/>
    <w:rsid w:val="00BA2A66"/>
    <w:rsid w:val="00C01793"/>
    <w:rsid w:val="00C217F4"/>
    <w:rsid w:val="00C31FCF"/>
    <w:rsid w:val="00C90901"/>
    <w:rsid w:val="00D26908"/>
    <w:rsid w:val="00D614EC"/>
    <w:rsid w:val="00DC5B2E"/>
    <w:rsid w:val="00DD3CCA"/>
    <w:rsid w:val="00DF1709"/>
    <w:rsid w:val="00E92CDE"/>
    <w:rsid w:val="00EA373C"/>
    <w:rsid w:val="00EC2B3A"/>
    <w:rsid w:val="00F6311B"/>
    <w:rsid w:val="00F81A72"/>
    <w:rsid w:val="00F87631"/>
    <w:rsid w:val="00FB48F4"/>
    <w:rsid w:val="00FC70C6"/>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7404"/>
  <w15:chartTrackingRefBased/>
  <w15:docId w15:val="{0232BC1E-A22B-458D-8FC7-6E2F4EE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06"/>
  </w:style>
  <w:style w:type="paragraph" w:styleId="Heading1">
    <w:name w:val="heading 1"/>
    <w:basedOn w:val="Normal"/>
    <w:next w:val="Normal"/>
    <w:link w:val="Heading1Char"/>
    <w:uiPriority w:val="9"/>
    <w:qFormat/>
    <w:rsid w:val="00657AED"/>
    <w:pPr>
      <w:spacing w:after="0" w:line="269" w:lineRule="auto"/>
      <w:contextualSpacing/>
      <w:jc w:val="center"/>
      <w:outlineLvl w:val="0"/>
    </w:pPr>
    <w:rPr>
      <w:rFonts w:ascii="Times New Roman" w:eastAsiaTheme="majorEastAsia" w:hAnsi="Times New Roman" w:cstheme="majorBidi"/>
      <w:b/>
      <w:spacing w:val="-10"/>
      <w:kern w:val="28"/>
      <w:sz w:val="56"/>
      <w:szCs w:val="56"/>
      <w:u w:val="single"/>
    </w:rPr>
  </w:style>
  <w:style w:type="paragraph" w:styleId="Heading2">
    <w:name w:val="heading 2"/>
    <w:basedOn w:val="Normal"/>
    <w:next w:val="Normal"/>
    <w:link w:val="Heading2Char"/>
    <w:uiPriority w:val="9"/>
    <w:unhideWhenUsed/>
    <w:qFormat/>
    <w:rsid w:val="00657AED"/>
    <w:pPr>
      <w:keepNext/>
      <w:keepLines/>
      <w:spacing w:before="240" w:after="0" w:line="269" w:lineRule="auto"/>
      <w:outlineLvl w:val="1"/>
    </w:pPr>
    <w:rPr>
      <w:rFonts w:eastAsia="Times New Roman" w:cstheme="minorHAnsi"/>
      <w:b/>
      <w:sz w:val="32"/>
      <w:szCs w:val="32"/>
    </w:rPr>
  </w:style>
  <w:style w:type="paragraph" w:styleId="Heading3">
    <w:name w:val="heading 3"/>
    <w:basedOn w:val="Normal"/>
    <w:next w:val="Normal"/>
    <w:link w:val="Heading3Char"/>
    <w:uiPriority w:val="9"/>
    <w:unhideWhenUsed/>
    <w:qFormat/>
    <w:rsid w:val="001E5490"/>
    <w:pPr>
      <w:keepNext/>
      <w:keepLines/>
      <w:spacing w:before="40" w:after="0" w:line="269" w:lineRule="auto"/>
      <w:outlineLvl w:val="2"/>
    </w:pPr>
    <w:rPr>
      <w:rFonts w:ascii="Calibri" w:eastAsiaTheme="majorEastAsia" w:hAnsi="Calibri" w:cs="Calibri"/>
      <w:b/>
      <w:sz w:val="28"/>
      <w:szCs w:val="24"/>
    </w:rPr>
  </w:style>
  <w:style w:type="paragraph" w:styleId="Heading4">
    <w:name w:val="heading 4"/>
    <w:basedOn w:val="Normal"/>
    <w:next w:val="Normal"/>
    <w:link w:val="Heading4Char"/>
    <w:uiPriority w:val="9"/>
    <w:unhideWhenUsed/>
    <w:qFormat/>
    <w:rsid w:val="001E5490"/>
    <w:pPr>
      <w:keepNext/>
      <w:keepLines/>
      <w:spacing w:before="40" w:line="269" w:lineRule="auto"/>
      <w:outlineLvl w:val="3"/>
    </w:pPr>
    <w:rPr>
      <w:rFonts w:eastAsia="Calibri" w:cstheme="minorHAnsi"/>
      <w:b/>
      <w:sz w:val="26"/>
      <w:szCs w:val="26"/>
      <w:u w:val="single"/>
    </w:rPr>
  </w:style>
  <w:style w:type="paragraph" w:styleId="Heading5">
    <w:name w:val="heading 5"/>
    <w:basedOn w:val="Normal"/>
    <w:next w:val="Normal"/>
    <w:link w:val="Heading5Char"/>
    <w:uiPriority w:val="9"/>
    <w:unhideWhenUsed/>
    <w:qFormat/>
    <w:rsid w:val="00657AED"/>
    <w:pPr>
      <w:keepNext/>
      <w:keepLines/>
      <w:spacing w:before="40" w:after="0" w:line="269" w:lineRule="auto"/>
      <w:outlineLvl w:val="4"/>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62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19E"/>
    <w:pPr>
      <w:ind w:left="720"/>
      <w:contextualSpacing/>
    </w:pPr>
  </w:style>
  <w:style w:type="character" w:customStyle="1" w:styleId="Heading1Char">
    <w:name w:val="Heading 1 Char"/>
    <w:basedOn w:val="DefaultParagraphFont"/>
    <w:link w:val="Heading1"/>
    <w:uiPriority w:val="9"/>
    <w:rsid w:val="00657AED"/>
    <w:rPr>
      <w:rFonts w:ascii="Times New Roman" w:eastAsiaTheme="majorEastAsia" w:hAnsi="Times New Roman" w:cstheme="majorBidi"/>
      <w:b/>
      <w:spacing w:val="-10"/>
      <w:kern w:val="28"/>
      <w:sz w:val="56"/>
      <w:szCs w:val="56"/>
      <w:u w:val="single"/>
    </w:rPr>
  </w:style>
  <w:style w:type="paragraph" w:styleId="BalloonText">
    <w:name w:val="Balloon Text"/>
    <w:basedOn w:val="Normal"/>
    <w:link w:val="BalloonTextChar"/>
    <w:uiPriority w:val="99"/>
    <w:semiHidden/>
    <w:unhideWhenUsed/>
    <w:rsid w:val="0022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61"/>
    <w:rPr>
      <w:rFonts w:ascii="Segoe UI" w:hAnsi="Segoe UI" w:cs="Segoe UI"/>
      <w:sz w:val="18"/>
      <w:szCs w:val="18"/>
    </w:rPr>
  </w:style>
  <w:style w:type="character" w:customStyle="1" w:styleId="Heading2Char">
    <w:name w:val="Heading 2 Char"/>
    <w:basedOn w:val="DefaultParagraphFont"/>
    <w:link w:val="Heading2"/>
    <w:uiPriority w:val="9"/>
    <w:rsid w:val="00657AED"/>
    <w:rPr>
      <w:rFonts w:eastAsia="Times New Roman" w:cstheme="minorHAnsi"/>
      <w:b/>
      <w:sz w:val="32"/>
      <w:szCs w:val="32"/>
    </w:rPr>
  </w:style>
  <w:style w:type="character" w:customStyle="1" w:styleId="Heading3Char">
    <w:name w:val="Heading 3 Char"/>
    <w:basedOn w:val="DefaultParagraphFont"/>
    <w:link w:val="Heading3"/>
    <w:uiPriority w:val="9"/>
    <w:rsid w:val="001E5490"/>
    <w:rPr>
      <w:rFonts w:ascii="Calibri" w:eastAsiaTheme="majorEastAsia" w:hAnsi="Calibri" w:cs="Calibri"/>
      <w:b/>
      <w:sz w:val="28"/>
      <w:szCs w:val="24"/>
    </w:rPr>
  </w:style>
  <w:style w:type="character" w:customStyle="1" w:styleId="Heading4Char">
    <w:name w:val="Heading 4 Char"/>
    <w:basedOn w:val="DefaultParagraphFont"/>
    <w:link w:val="Heading4"/>
    <w:uiPriority w:val="9"/>
    <w:rsid w:val="001E5490"/>
    <w:rPr>
      <w:rFonts w:eastAsia="Calibri" w:cstheme="minorHAnsi"/>
      <w:b/>
      <w:sz w:val="26"/>
      <w:szCs w:val="26"/>
      <w:u w:val="single"/>
    </w:rPr>
  </w:style>
  <w:style w:type="character" w:customStyle="1" w:styleId="Heading5Char">
    <w:name w:val="Heading 5 Char"/>
    <w:basedOn w:val="DefaultParagraphFont"/>
    <w:link w:val="Heading5"/>
    <w:uiPriority w:val="9"/>
    <w:rsid w:val="00657AED"/>
    <w:rPr>
      <w:i/>
      <w:iCs/>
      <w:sz w:val="24"/>
      <w:szCs w:val="24"/>
    </w:rPr>
  </w:style>
  <w:style w:type="paragraph" w:styleId="Header">
    <w:name w:val="header"/>
    <w:basedOn w:val="Normal"/>
    <w:link w:val="HeaderChar"/>
    <w:uiPriority w:val="99"/>
    <w:unhideWhenUsed/>
    <w:rsid w:val="0023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40"/>
  </w:style>
  <w:style w:type="paragraph" w:styleId="Footer">
    <w:name w:val="footer"/>
    <w:basedOn w:val="Normal"/>
    <w:link w:val="FooterChar"/>
    <w:uiPriority w:val="99"/>
    <w:unhideWhenUsed/>
    <w:rsid w:val="0023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872D5EBD44161B459952904F3AFBC"/>
        <w:category>
          <w:name w:val="General"/>
          <w:gallery w:val="placeholder"/>
        </w:category>
        <w:types>
          <w:type w:val="bbPlcHdr"/>
        </w:types>
        <w:behaviors>
          <w:behavior w:val="content"/>
        </w:behaviors>
        <w:guid w:val="{E240C43B-8658-41B5-95B0-18F1DBF37BE6}"/>
      </w:docPartPr>
      <w:docPartBody>
        <w:p w:rsidR="0041382C" w:rsidRDefault="00602ADA" w:rsidP="00602ADA">
          <w:pPr>
            <w:pStyle w:val="656872D5EBD44161B459952904F3AFBC"/>
          </w:pPr>
          <w:r w:rsidRPr="001B5214">
            <w:rPr>
              <w:rStyle w:val="PlaceholderText"/>
            </w:rPr>
            <w:t>Click to enter text.</w:t>
          </w:r>
        </w:p>
      </w:docPartBody>
    </w:docPart>
    <w:docPart>
      <w:docPartPr>
        <w:name w:val="E3CF51BFCBE34F18810ABDE7D95A576E"/>
        <w:category>
          <w:name w:val="General"/>
          <w:gallery w:val="placeholder"/>
        </w:category>
        <w:types>
          <w:type w:val="bbPlcHdr"/>
        </w:types>
        <w:behaviors>
          <w:behavior w:val="content"/>
        </w:behaviors>
        <w:guid w:val="{490CD83F-A3A7-49F7-B422-D5DF0B513EB2}"/>
      </w:docPartPr>
      <w:docPartBody>
        <w:p w:rsidR="0041382C" w:rsidRDefault="00602ADA" w:rsidP="00602ADA">
          <w:pPr>
            <w:pStyle w:val="E3CF51BFCBE34F18810ABDE7D95A576E"/>
          </w:pPr>
          <w:r w:rsidRPr="006468D4">
            <w:rPr>
              <w:rStyle w:val="PlaceholderText"/>
              <w:rFonts w:cstheme="minorHAnsi"/>
              <w:color w:val="808080" w:themeColor="background1" w:themeShade="80"/>
            </w:rPr>
            <w:t>Click to enter text.</w:t>
          </w:r>
        </w:p>
      </w:docPartBody>
    </w:docPart>
    <w:docPart>
      <w:docPartPr>
        <w:name w:val="3C88FB3D5FF94E16A163237184E78899"/>
        <w:category>
          <w:name w:val="General"/>
          <w:gallery w:val="placeholder"/>
        </w:category>
        <w:types>
          <w:type w:val="bbPlcHdr"/>
        </w:types>
        <w:behaviors>
          <w:behavior w:val="content"/>
        </w:behaviors>
        <w:guid w:val="{E00CCF3F-42F4-4FAA-B3B3-E4117F854B71}"/>
      </w:docPartPr>
      <w:docPartBody>
        <w:p w:rsidR="0041382C" w:rsidRDefault="00602ADA" w:rsidP="00602ADA">
          <w:pPr>
            <w:pStyle w:val="3C88FB3D5FF94E16A163237184E78899"/>
          </w:pPr>
          <w:r w:rsidRPr="006468D4">
            <w:rPr>
              <w:rStyle w:val="PlaceholderText"/>
              <w:rFonts w:cstheme="minorHAnsi"/>
            </w:rPr>
            <w:t>Click to enter text.</w:t>
          </w:r>
        </w:p>
      </w:docPartBody>
    </w:docPart>
    <w:docPart>
      <w:docPartPr>
        <w:name w:val="8CCAFF6A68B144D1862B0E55D2380734"/>
        <w:category>
          <w:name w:val="General"/>
          <w:gallery w:val="placeholder"/>
        </w:category>
        <w:types>
          <w:type w:val="bbPlcHdr"/>
        </w:types>
        <w:behaviors>
          <w:behavior w:val="content"/>
        </w:behaviors>
        <w:guid w:val="{109E9E70-EBFD-4ADF-BECC-8A3FE52D04E9}"/>
      </w:docPartPr>
      <w:docPartBody>
        <w:p w:rsidR="0041382C" w:rsidRDefault="00602ADA" w:rsidP="00602ADA">
          <w:pPr>
            <w:pStyle w:val="8CCAFF6A68B144D1862B0E55D2380734"/>
          </w:pPr>
          <w:r w:rsidRPr="006468D4">
            <w:rPr>
              <w:rStyle w:val="PlaceholderText"/>
              <w:rFonts w:cstheme="minorHAnsi"/>
            </w:rPr>
            <w:t>Click to enter text.</w:t>
          </w:r>
        </w:p>
      </w:docPartBody>
    </w:docPart>
    <w:docPart>
      <w:docPartPr>
        <w:name w:val="5CAA8B106FE54053ACDC7D1DA7C5BCD2"/>
        <w:category>
          <w:name w:val="General"/>
          <w:gallery w:val="placeholder"/>
        </w:category>
        <w:types>
          <w:type w:val="bbPlcHdr"/>
        </w:types>
        <w:behaviors>
          <w:behavior w:val="content"/>
        </w:behaviors>
        <w:guid w:val="{A7C1B0F7-50D7-4F09-B97C-9416CA4E0747}"/>
      </w:docPartPr>
      <w:docPartBody>
        <w:p w:rsidR="0041382C" w:rsidRDefault="00602ADA" w:rsidP="00602ADA">
          <w:pPr>
            <w:pStyle w:val="5CAA8B106FE54053ACDC7D1DA7C5BCD2"/>
          </w:pPr>
          <w:r w:rsidRPr="006468D4">
            <w:rPr>
              <w:rStyle w:val="PlaceholderText"/>
              <w:rFonts w:cstheme="minorHAnsi"/>
            </w:rPr>
            <w:t>Click to enter text.</w:t>
          </w:r>
        </w:p>
      </w:docPartBody>
    </w:docPart>
    <w:docPart>
      <w:docPartPr>
        <w:name w:val="072329BBE6D34839A759CD74C89A6D7B"/>
        <w:category>
          <w:name w:val="General"/>
          <w:gallery w:val="placeholder"/>
        </w:category>
        <w:types>
          <w:type w:val="bbPlcHdr"/>
        </w:types>
        <w:behaviors>
          <w:behavior w:val="content"/>
        </w:behaviors>
        <w:guid w:val="{EEB28075-E64E-4D25-A2BB-A4754F70A1F9}"/>
      </w:docPartPr>
      <w:docPartBody>
        <w:p w:rsidR="0041382C" w:rsidRDefault="00602ADA" w:rsidP="00602ADA">
          <w:pPr>
            <w:pStyle w:val="072329BBE6D34839A759CD74C89A6D7B"/>
          </w:pPr>
          <w:r w:rsidRPr="006468D4">
            <w:rPr>
              <w:rStyle w:val="PlaceholderText"/>
              <w:rFonts w:cstheme="minorHAnsi"/>
            </w:rPr>
            <w:t>Click to enter text.</w:t>
          </w:r>
        </w:p>
      </w:docPartBody>
    </w:docPart>
    <w:docPart>
      <w:docPartPr>
        <w:name w:val="F12F09A8E7274B11AB975D27F5CBDC71"/>
        <w:category>
          <w:name w:val="General"/>
          <w:gallery w:val="placeholder"/>
        </w:category>
        <w:types>
          <w:type w:val="bbPlcHdr"/>
        </w:types>
        <w:behaviors>
          <w:behavior w:val="content"/>
        </w:behaviors>
        <w:guid w:val="{56BDC412-0EF3-4EC5-BAC5-A0F359818D89}"/>
      </w:docPartPr>
      <w:docPartBody>
        <w:p w:rsidR="0041382C" w:rsidRDefault="00602ADA" w:rsidP="00602ADA">
          <w:pPr>
            <w:pStyle w:val="F12F09A8E7274B11AB975D27F5CBDC71"/>
          </w:pPr>
          <w:r w:rsidRPr="006468D4">
            <w:rPr>
              <w:rStyle w:val="PlaceholderText"/>
              <w:rFonts w:cstheme="minorHAnsi"/>
              <w:color w:val="808080" w:themeColor="background1" w:themeShade="80"/>
            </w:rPr>
            <w:t>Click to enter text.</w:t>
          </w:r>
        </w:p>
      </w:docPartBody>
    </w:docPart>
    <w:docPart>
      <w:docPartPr>
        <w:name w:val="717C210346B649D8A3A2D8DF856ABBC4"/>
        <w:category>
          <w:name w:val="General"/>
          <w:gallery w:val="placeholder"/>
        </w:category>
        <w:types>
          <w:type w:val="bbPlcHdr"/>
        </w:types>
        <w:behaviors>
          <w:behavior w:val="content"/>
        </w:behaviors>
        <w:guid w:val="{A13BA129-0B68-431D-A6FE-B86F4C8AD923}"/>
      </w:docPartPr>
      <w:docPartBody>
        <w:p w:rsidR="0041382C" w:rsidRDefault="00602ADA" w:rsidP="00602ADA">
          <w:pPr>
            <w:pStyle w:val="717C210346B649D8A3A2D8DF856ABBC4"/>
          </w:pPr>
          <w:r w:rsidRPr="006468D4">
            <w:rPr>
              <w:rStyle w:val="PlaceholderText"/>
              <w:rFonts w:cstheme="minorHAnsi"/>
            </w:rPr>
            <w:t>Click to enter text.</w:t>
          </w:r>
        </w:p>
      </w:docPartBody>
    </w:docPart>
    <w:docPart>
      <w:docPartPr>
        <w:name w:val="07902C99E26D42D3AD278BA3C84DD3E8"/>
        <w:category>
          <w:name w:val="General"/>
          <w:gallery w:val="placeholder"/>
        </w:category>
        <w:types>
          <w:type w:val="bbPlcHdr"/>
        </w:types>
        <w:behaviors>
          <w:behavior w:val="content"/>
        </w:behaviors>
        <w:guid w:val="{6FCE69B8-01B6-4375-B6CA-2F627DE67581}"/>
      </w:docPartPr>
      <w:docPartBody>
        <w:p w:rsidR="0041382C" w:rsidRDefault="00602ADA" w:rsidP="00602ADA">
          <w:pPr>
            <w:pStyle w:val="07902C99E26D42D3AD278BA3C84DD3E8"/>
          </w:pPr>
          <w:r w:rsidRPr="006468D4">
            <w:rPr>
              <w:rStyle w:val="PlaceholderText"/>
              <w:rFonts w:cstheme="minorHAnsi"/>
            </w:rPr>
            <w:t>Click to enter text.</w:t>
          </w:r>
        </w:p>
      </w:docPartBody>
    </w:docPart>
    <w:docPart>
      <w:docPartPr>
        <w:name w:val="16B8A0131B3C4135A79A7BB52F5EBCCB"/>
        <w:category>
          <w:name w:val="General"/>
          <w:gallery w:val="placeholder"/>
        </w:category>
        <w:types>
          <w:type w:val="bbPlcHdr"/>
        </w:types>
        <w:behaviors>
          <w:behavior w:val="content"/>
        </w:behaviors>
        <w:guid w:val="{DD738F00-0E63-4DEC-A5B9-ED83B360E759}"/>
      </w:docPartPr>
      <w:docPartBody>
        <w:p w:rsidR="0041382C" w:rsidRDefault="00602ADA" w:rsidP="00602ADA">
          <w:pPr>
            <w:pStyle w:val="16B8A0131B3C4135A79A7BB52F5EBCCB"/>
          </w:pPr>
          <w:r w:rsidRPr="006468D4">
            <w:rPr>
              <w:rStyle w:val="PlaceholderText"/>
              <w:rFonts w:cstheme="minorHAnsi"/>
            </w:rPr>
            <w:t>Click to enter text.</w:t>
          </w:r>
        </w:p>
      </w:docPartBody>
    </w:docPart>
    <w:docPart>
      <w:docPartPr>
        <w:name w:val="C5029BE277C649CDBC79B4F7DA9DBE37"/>
        <w:category>
          <w:name w:val="General"/>
          <w:gallery w:val="placeholder"/>
        </w:category>
        <w:types>
          <w:type w:val="bbPlcHdr"/>
        </w:types>
        <w:behaviors>
          <w:behavior w:val="content"/>
        </w:behaviors>
        <w:guid w:val="{4D3087B1-6883-4BA3-897F-031D1EE1CD29}"/>
      </w:docPartPr>
      <w:docPartBody>
        <w:p w:rsidR="0041382C" w:rsidRDefault="00602ADA" w:rsidP="00602ADA">
          <w:pPr>
            <w:pStyle w:val="C5029BE277C649CDBC79B4F7DA9DBE37"/>
          </w:pPr>
          <w:r w:rsidRPr="006468D4">
            <w:rPr>
              <w:rStyle w:val="PlaceholderText"/>
              <w:rFonts w:cstheme="minorHAnsi"/>
            </w:rPr>
            <w:t>Click to enter text.</w:t>
          </w:r>
        </w:p>
      </w:docPartBody>
    </w:docPart>
    <w:docPart>
      <w:docPartPr>
        <w:name w:val="CD1A58E5D03A4B07A3788577F65FA97D"/>
        <w:category>
          <w:name w:val="General"/>
          <w:gallery w:val="placeholder"/>
        </w:category>
        <w:types>
          <w:type w:val="bbPlcHdr"/>
        </w:types>
        <w:behaviors>
          <w:behavior w:val="content"/>
        </w:behaviors>
        <w:guid w:val="{5465034E-4739-43C7-88C9-9353794204F7}"/>
      </w:docPartPr>
      <w:docPartBody>
        <w:p w:rsidR="0041382C" w:rsidRDefault="00602ADA" w:rsidP="00602ADA">
          <w:pPr>
            <w:pStyle w:val="CD1A58E5D03A4B07A3788577F65FA97D"/>
          </w:pPr>
          <w:r w:rsidRPr="00D46349">
            <w:rPr>
              <w:rStyle w:val="PlaceholderText"/>
            </w:rPr>
            <w:t xml:space="preserve">Click </w:t>
          </w:r>
          <w:r>
            <w:rPr>
              <w:rStyle w:val="PlaceholderText"/>
            </w:rPr>
            <w:t xml:space="preserve">to </w:t>
          </w:r>
          <w:r w:rsidRPr="00D46349">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A"/>
    <w:rsid w:val="000E201D"/>
    <w:rsid w:val="0041382C"/>
    <w:rsid w:val="005E0D89"/>
    <w:rsid w:val="00602ADA"/>
    <w:rsid w:val="00D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DA"/>
    <w:rPr>
      <w:color w:val="808080"/>
    </w:rPr>
  </w:style>
  <w:style w:type="paragraph" w:customStyle="1" w:styleId="656872D5EBD44161B459952904F3AFBC">
    <w:name w:val="656872D5EBD44161B459952904F3AFBC"/>
    <w:rsid w:val="00602ADA"/>
  </w:style>
  <w:style w:type="paragraph" w:customStyle="1" w:styleId="E3CF51BFCBE34F18810ABDE7D95A576E">
    <w:name w:val="E3CF51BFCBE34F18810ABDE7D95A576E"/>
    <w:rsid w:val="00602ADA"/>
  </w:style>
  <w:style w:type="paragraph" w:customStyle="1" w:styleId="3C88FB3D5FF94E16A163237184E78899">
    <w:name w:val="3C88FB3D5FF94E16A163237184E78899"/>
    <w:rsid w:val="00602ADA"/>
  </w:style>
  <w:style w:type="paragraph" w:customStyle="1" w:styleId="8CCAFF6A68B144D1862B0E55D2380734">
    <w:name w:val="8CCAFF6A68B144D1862B0E55D2380734"/>
    <w:rsid w:val="00602ADA"/>
  </w:style>
  <w:style w:type="paragraph" w:customStyle="1" w:styleId="5CAA8B106FE54053ACDC7D1DA7C5BCD2">
    <w:name w:val="5CAA8B106FE54053ACDC7D1DA7C5BCD2"/>
    <w:rsid w:val="00602ADA"/>
  </w:style>
  <w:style w:type="paragraph" w:customStyle="1" w:styleId="072329BBE6D34839A759CD74C89A6D7B">
    <w:name w:val="072329BBE6D34839A759CD74C89A6D7B"/>
    <w:rsid w:val="00602ADA"/>
  </w:style>
  <w:style w:type="paragraph" w:customStyle="1" w:styleId="F12F09A8E7274B11AB975D27F5CBDC71">
    <w:name w:val="F12F09A8E7274B11AB975D27F5CBDC71"/>
    <w:rsid w:val="00602ADA"/>
  </w:style>
  <w:style w:type="paragraph" w:customStyle="1" w:styleId="717C210346B649D8A3A2D8DF856ABBC4">
    <w:name w:val="717C210346B649D8A3A2D8DF856ABBC4"/>
    <w:rsid w:val="00602ADA"/>
  </w:style>
  <w:style w:type="paragraph" w:customStyle="1" w:styleId="07902C99E26D42D3AD278BA3C84DD3E8">
    <w:name w:val="07902C99E26D42D3AD278BA3C84DD3E8"/>
    <w:rsid w:val="00602ADA"/>
  </w:style>
  <w:style w:type="paragraph" w:customStyle="1" w:styleId="16B8A0131B3C4135A79A7BB52F5EBCCB">
    <w:name w:val="16B8A0131B3C4135A79A7BB52F5EBCCB"/>
    <w:rsid w:val="00602ADA"/>
  </w:style>
  <w:style w:type="paragraph" w:customStyle="1" w:styleId="C5029BE277C649CDBC79B4F7DA9DBE37">
    <w:name w:val="C5029BE277C649CDBC79B4F7DA9DBE37"/>
    <w:rsid w:val="00602ADA"/>
  </w:style>
  <w:style w:type="paragraph" w:customStyle="1" w:styleId="CD1A58E5D03A4B07A3788577F65FA97D">
    <w:name w:val="CD1A58E5D03A4B07A3788577F65FA97D"/>
    <w:rsid w:val="00602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5" ma:contentTypeDescription="Create a new document." ma:contentTypeScope="" ma:versionID="e7c89f914cb6999e4c1a91804e4157b2">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b3ade154e79558fd4cd7385c96c562ba"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1940-6F0B-4708-9ACC-0D3497139D81}">
  <ds:schemaRefs>
    <ds:schemaRef ds:uri="http://schemas.microsoft.com/sharepoint/v3/contenttype/forms"/>
  </ds:schemaRefs>
</ds:datastoreItem>
</file>

<file path=customXml/itemProps2.xml><?xml version="1.0" encoding="utf-8"?>
<ds:datastoreItem xmlns:ds="http://schemas.openxmlformats.org/officeDocument/2006/customXml" ds:itemID="{14479FE4-1C47-4FB7-991E-DE583DB8260A}">
  <ds:schemaRefs>
    <ds:schemaRef ds:uri="dde2d2aa-043b-4580-afc4-8c4886710735"/>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sharepoint/v3"/>
    <ds:schemaRef ds:uri="http://purl.org/dc/terms/"/>
    <ds:schemaRef ds:uri="http://schemas.microsoft.com/office/2006/metadata/properties"/>
    <ds:schemaRef ds:uri="http://schemas.microsoft.com/office/infopath/2007/PartnerControls"/>
    <ds:schemaRef ds:uri="86765d95-7958-4d60-b35d-769de0760221"/>
  </ds:schemaRefs>
</ds:datastoreItem>
</file>

<file path=customXml/itemProps3.xml><?xml version="1.0" encoding="utf-8"?>
<ds:datastoreItem xmlns:ds="http://schemas.openxmlformats.org/officeDocument/2006/customXml" ds:itemID="{6403AE10-7F49-4BF0-84B6-34A9105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741A2-20F6-487A-BE43-06D76C0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2325</Words>
  <Characters>13257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Diane M. (CDC/DDID/NCHHSTP/DSTDP)</dc:creator>
  <cp:keywords/>
  <dc:description/>
  <cp:lastModifiedBy>Ellington, Renata (CDC/DDID/NCHHSTP/DHPIRS)</cp:lastModifiedBy>
  <cp:revision>2</cp:revision>
  <cp:lastPrinted>2020-02-19T12:40:00Z</cp:lastPrinted>
  <dcterms:created xsi:type="dcterms:W3CDTF">2020-02-20T19:49:00Z</dcterms:created>
  <dcterms:modified xsi:type="dcterms:W3CDTF">2020-02-20T19:49:00Z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