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D2C8" w14:textId="77777777" w:rsidR="00472191" w:rsidRDefault="00472191" w:rsidP="00472191">
      <w:pPr>
        <w:pStyle w:val="Heading2"/>
      </w:pPr>
      <w:bookmarkStart w:id="0" w:name="_Toc52284497"/>
      <w:r w:rsidRPr="001F6BEE">
        <w:rPr>
          <w:noProof/>
        </w:rPr>
        <mc:AlternateContent>
          <mc:Choice Requires="wps">
            <w:drawing>
              <wp:anchor distT="45720" distB="45720" distL="114300" distR="114300" simplePos="0" relativeHeight="251659264" behindDoc="0" locked="0" layoutInCell="1" allowOverlap="1" wp14:anchorId="7C0F6CF2" wp14:editId="60EBDB0F">
                <wp:simplePos x="0" y="0"/>
                <wp:positionH relativeFrom="margin">
                  <wp:align>right</wp:align>
                </wp:positionH>
                <wp:positionV relativeFrom="paragraph">
                  <wp:posOffset>349167</wp:posOffset>
                </wp:positionV>
                <wp:extent cx="6385560" cy="2694940"/>
                <wp:effectExtent l="0" t="0" r="15240" b="10160"/>
                <wp:wrapSquare wrapText="bothSides"/>
                <wp:docPr id="28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695492"/>
                        </a:xfrm>
                        <a:prstGeom prst="rect">
                          <a:avLst/>
                        </a:prstGeom>
                        <a:solidFill>
                          <a:srgbClr val="5B9BD5">
                            <a:lumMod val="20000"/>
                            <a:lumOff val="80000"/>
                          </a:srgbClr>
                        </a:solidFill>
                        <a:ln w="9525">
                          <a:solidFill>
                            <a:srgbClr val="000000"/>
                          </a:solidFill>
                          <a:miter lim="800000"/>
                          <a:headEnd/>
                          <a:tailEnd/>
                        </a:ln>
                      </wps:spPr>
                      <wps:txbx>
                        <w:txbxContent>
                          <w:p w14:paraId="05A4F14F" w14:textId="77777777" w:rsidR="00472191" w:rsidRPr="001F6BEE" w:rsidRDefault="00472191" w:rsidP="00472191">
                            <w:pPr>
                              <w:rPr>
                                <w:rFonts w:cstheme="minorHAnsi"/>
                                <w:sz w:val="20"/>
                                <w:szCs w:val="22"/>
                              </w:rPr>
                            </w:pPr>
                            <w:r w:rsidRPr="001F6BEE">
                              <w:rPr>
                                <w:rFonts w:cstheme="minorHAnsi"/>
                                <w:b/>
                                <w:sz w:val="20"/>
                                <w:szCs w:val="22"/>
                              </w:rPr>
                              <w:t>Purpose</w:t>
                            </w:r>
                            <w:r w:rsidRPr="001F6BEE">
                              <w:rPr>
                                <w:rFonts w:cstheme="minorHAnsi"/>
                                <w:sz w:val="20"/>
                                <w:szCs w:val="22"/>
                              </w:rPr>
                              <w:t xml:space="preserve">: </w:t>
                            </w:r>
                            <w:r>
                              <w:rPr>
                                <w:rFonts w:cstheme="minorHAnsi"/>
                                <w:sz w:val="20"/>
                                <w:szCs w:val="22"/>
                              </w:rPr>
                              <w:t>The Success Story Template can assist in summarizing important successes for r</w:t>
                            </w:r>
                            <w:r w:rsidRPr="001F6BEE">
                              <w:rPr>
                                <w:rFonts w:cstheme="minorHAnsi"/>
                                <w:sz w:val="20"/>
                                <w:szCs w:val="22"/>
                              </w:rPr>
                              <w:t>outine</w:t>
                            </w:r>
                            <w:r>
                              <w:rPr>
                                <w:rFonts w:cstheme="minorHAnsi"/>
                                <w:sz w:val="20"/>
                                <w:szCs w:val="22"/>
                              </w:rPr>
                              <w:t xml:space="preserve"> </w:t>
                            </w:r>
                            <w:r w:rsidRPr="001F6BEE">
                              <w:rPr>
                                <w:rFonts w:cstheme="minorHAnsi"/>
                                <w:sz w:val="20"/>
                                <w:szCs w:val="22"/>
                              </w:rPr>
                              <w:t>update</w:t>
                            </w:r>
                            <w:r>
                              <w:rPr>
                                <w:rFonts w:cstheme="minorHAnsi"/>
                                <w:sz w:val="20"/>
                                <w:szCs w:val="22"/>
                              </w:rPr>
                              <w:t xml:space="preserve">s </w:t>
                            </w:r>
                            <w:r w:rsidRPr="001F6BEE">
                              <w:rPr>
                                <w:rFonts w:cstheme="minorHAnsi"/>
                                <w:sz w:val="20"/>
                                <w:szCs w:val="22"/>
                              </w:rPr>
                              <w:t>about the activities your community network is engaged in</w:t>
                            </w:r>
                            <w:r>
                              <w:rPr>
                                <w:rFonts w:cstheme="minorHAnsi"/>
                                <w:sz w:val="20"/>
                                <w:szCs w:val="22"/>
                              </w:rPr>
                              <w:t xml:space="preserve"> for the public</w:t>
                            </w:r>
                            <w:r w:rsidRPr="001F6BEE">
                              <w:rPr>
                                <w:rFonts w:cstheme="minorHAnsi"/>
                                <w:sz w:val="20"/>
                                <w:szCs w:val="22"/>
                              </w:rPr>
                              <w:t>, businesses, nonprofit and governmental agencies, and others in your jurisdiction. Compelling preparedness planning stories provide real-world examples of how an activity made a difference in people’s lives and reinforce the importance of empowering communities’ ability to mitigate, respond to, and recover from public health threats.</w:t>
                            </w:r>
                          </w:p>
                          <w:p w14:paraId="23CA2603" w14:textId="77777777" w:rsidR="00472191" w:rsidRPr="001F6BEE" w:rsidRDefault="00472191" w:rsidP="00472191">
                            <w:pPr>
                              <w:rPr>
                                <w:rFonts w:cstheme="minorHAnsi"/>
                                <w:sz w:val="20"/>
                                <w:szCs w:val="22"/>
                              </w:rPr>
                            </w:pPr>
                          </w:p>
                          <w:p w14:paraId="1D21116A" w14:textId="77777777" w:rsidR="00472191" w:rsidRPr="001F6BEE" w:rsidRDefault="00472191" w:rsidP="00472191">
                            <w:pPr>
                              <w:rPr>
                                <w:rFonts w:cstheme="minorHAnsi"/>
                                <w:sz w:val="20"/>
                                <w:szCs w:val="22"/>
                              </w:rPr>
                            </w:pPr>
                            <w:r w:rsidRPr="001F6BEE">
                              <w:rPr>
                                <w:rFonts w:cstheme="minorHAnsi"/>
                                <w:b/>
                                <w:sz w:val="20"/>
                                <w:szCs w:val="22"/>
                              </w:rPr>
                              <w:t xml:space="preserve">Instructions: </w:t>
                            </w:r>
                            <w:r w:rsidRPr="001F6BEE">
                              <w:rPr>
                                <w:rFonts w:cstheme="minorHAnsi"/>
                                <w:sz w:val="20"/>
                                <w:szCs w:val="22"/>
                              </w:rPr>
                              <w:t xml:space="preserve">Use </w:t>
                            </w:r>
                            <w:r>
                              <w:rPr>
                                <w:rFonts w:cstheme="minorHAnsi"/>
                                <w:sz w:val="20"/>
                                <w:szCs w:val="22"/>
                              </w:rPr>
                              <w:t>the t</w:t>
                            </w:r>
                            <w:r w:rsidRPr="001F6BEE">
                              <w:rPr>
                                <w:rFonts w:cstheme="minorHAnsi"/>
                                <w:sz w:val="20"/>
                                <w:szCs w:val="22"/>
                              </w:rPr>
                              <w:t>emplate to promote information already compiled in your Partner Integration Worksheet. These success stories highlight the importance of community partners in emergency and disaster planning for the whole community and highlight the commitment of your partners.</w:t>
                            </w:r>
                          </w:p>
                          <w:p w14:paraId="18A5DE8F" w14:textId="77777777" w:rsidR="00472191" w:rsidRPr="001F6BEE" w:rsidRDefault="00472191" w:rsidP="00472191">
                            <w:pPr>
                              <w:pStyle w:val="ListParagraph"/>
                              <w:numPr>
                                <w:ilvl w:val="0"/>
                                <w:numId w:val="2"/>
                              </w:numPr>
                              <w:spacing w:after="0" w:line="240" w:lineRule="auto"/>
                              <w:rPr>
                                <w:rFonts w:eastAsia="Times New Roman" w:cstheme="minorHAnsi"/>
                                <w:sz w:val="20"/>
                              </w:rPr>
                            </w:pPr>
                            <w:r w:rsidRPr="001F6BEE">
                              <w:rPr>
                                <w:rFonts w:eastAsia="Times New Roman" w:cstheme="minorHAnsi"/>
                                <w:sz w:val="20"/>
                              </w:rPr>
                              <w:t xml:space="preserve">Submit </w:t>
                            </w:r>
                            <w:r>
                              <w:rPr>
                                <w:rFonts w:eastAsia="Times New Roman" w:cstheme="minorHAnsi"/>
                                <w:sz w:val="20"/>
                              </w:rPr>
                              <w:t>s</w:t>
                            </w:r>
                            <w:r w:rsidRPr="001F6BEE">
                              <w:rPr>
                                <w:rFonts w:eastAsia="Times New Roman" w:cstheme="minorHAnsi"/>
                                <w:sz w:val="20"/>
                              </w:rPr>
                              <w:t xml:space="preserve">uccess </w:t>
                            </w:r>
                            <w:r>
                              <w:rPr>
                                <w:rFonts w:eastAsia="Times New Roman" w:cstheme="minorHAnsi"/>
                                <w:sz w:val="20"/>
                              </w:rPr>
                              <w:t>s</w:t>
                            </w:r>
                            <w:r w:rsidRPr="001F6BEE">
                              <w:rPr>
                                <w:rFonts w:eastAsia="Times New Roman" w:cstheme="minorHAnsi"/>
                                <w:sz w:val="20"/>
                              </w:rPr>
                              <w:t xml:space="preserve">tories to local media and news outlets, your network partners, and the populations they represent.  </w:t>
                            </w:r>
                          </w:p>
                          <w:p w14:paraId="2E57DFA1" w14:textId="0AE035F1" w:rsidR="00472191" w:rsidRDefault="00472191" w:rsidP="00472191">
                            <w:pPr>
                              <w:pStyle w:val="ListParagraph"/>
                              <w:numPr>
                                <w:ilvl w:val="0"/>
                                <w:numId w:val="2"/>
                              </w:numPr>
                              <w:spacing w:after="0" w:line="240" w:lineRule="auto"/>
                              <w:rPr>
                                <w:rFonts w:eastAsia="Times New Roman" w:cstheme="minorHAnsi"/>
                                <w:sz w:val="20"/>
                              </w:rPr>
                            </w:pPr>
                            <w:r w:rsidRPr="001F6BEE">
                              <w:rPr>
                                <w:rFonts w:eastAsia="Times New Roman" w:cstheme="minorHAnsi"/>
                                <w:sz w:val="20"/>
                              </w:rPr>
                              <w:t xml:space="preserve">Encourage your network partners to use the </w:t>
                            </w:r>
                            <w:r>
                              <w:rPr>
                                <w:rFonts w:eastAsia="Times New Roman" w:cstheme="minorHAnsi"/>
                                <w:sz w:val="20"/>
                              </w:rPr>
                              <w:t>s</w:t>
                            </w:r>
                            <w:r w:rsidRPr="001F6BEE">
                              <w:rPr>
                                <w:rFonts w:eastAsia="Times New Roman" w:cstheme="minorHAnsi"/>
                                <w:sz w:val="20"/>
                              </w:rPr>
                              <w:t xml:space="preserve">uccess </w:t>
                            </w:r>
                            <w:r>
                              <w:rPr>
                                <w:rFonts w:eastAsia="Times New Roman" w:cstheme="minorHAnsi"/>
                                <w:sz w:val="20"/>
                              </w:rPr>
                              <w:t>s</w:t>
                            </w:r>
                            <w:r w:rsidRPr="001F6BEE">
                              <w:rPr>
                                <w:rFonts w:eastAsia="Times New Roman" w:cstheme="minorHAnsi"/>
                                <w:sz w:val="20"/>
                              </w:rPr>
                              <w:t xml:space="preserve">tories in newsletters, articles, </w:t>
                            </w:r>
                            <w:r>
                              <w:rPr>
                                <w:rFonts w:eastAsia="Times New Roman" w:cstheme="minorHAnsi"/>
                                <w:sz w:val="20"/>
                              </w:rPr>
                              <w:t xml:space="preserve">and </w:t>
                            </w:r>
                            <w:r w:rsidRPr="001F6BEE">
                              <w:rPr>
                                <w:rFonts w:eastAsia="Times New Roman" w:cstheme="minorHAnsi"/>
                                <w:sz w:val="20"/>
                              </w:rPr>
                              <w:t>conference presentations</w:t>
                            </w:r>
                            <w:r>
                              <w:rPr>
                                <w:rFonts w:eastAsia="Times New Roman" w:cstheme="minorHAnsi"/>
                                <w:sz w:val="20"/>
                              </w:rPr>
                              <w:t xml:space="preserve"> </w:t>
                            </w:r>
                            <w:r w:rsidRPr="001F6BEE">
                              <w:rPr>
                                <w:rFonts w:eastAsia="Times New Roman" w:cstheme="minorHAnsi"/>
                                <w:sz w:val="20"/>
                              </w:rPr>
                              <w:t xml:space="preserve">to show how community partners strengthen risk communication planning for those with access and functional needs. </w:t>
                            </w:r>
                          </w:p>
                          <w:p w14:paraId="568206A3" w14:textId="77777777" w:rsidR="002720B5" w:rsidRPr="002720B5" w:rsidRDefault="002720B5" w:rsidP="002720B5">
                            <w:pPr>
                              <w:rPr>
                                <w:rFonts w:cstheme="minorHAnsi"/>
                                <w:sz w:val="20"/>
                              </w:rPr>
                            </w:pPr>
                          </w:p>
                          <w:p w14:paraId="2C9E2251" w14:textId="77777777" w:rsidR="002720B5" w:rsidRPr="005825D2" w:rsidRDefault="002720B5" w:rsidP="002720B5">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0" w:history="1">
                              <w:r w:rsidRPr="00FA7B2A">
                                <w:rPr>
                                  <w:rStyle w:val="Hyperlink"/>
                                  <w:rFonts w:cstheme="minorHAnsi"/>
                                  <w:sz w:val="20"/>
                                  <w:szCs w:val="22"/>
                                </w:rPr>
                                <w:t>https://www.cdc.gov/cpr/readiness/afntoolkit.htm</w:t>
                              </w:r>
                            </w:hyperlink>
                            <w:r>
                              <w:rPr>
                                <w:rFonts w:cstheme="minorHAnsi"/>
                                <w:sz w:val="20"/>
                                <w:szCs w:val="22"/>
                              </w:rPr>
                              <w:t xml:space="preserve"> </w:t>
                            </w:r>
                          </w:p>
                          <w:p w14:paraId="7C2AE87E" w14:textId="77777777" w:rsidR="00472191" w:rsidRDefault="00472191" w:rsidP="0047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6CF2" id="_x0000_t202" coordsize="21600,21600" o:spt="202" path="m,l,21600r21600,l21600,xe">
                <v:stroke joinstyle="miter"/>
                <v:path gradientshapeok="t" o:connecttype="rect"/>
              </v:shapetype>
              <v:shape id="Text Box 2" o:spid="_x0000_s1026" type="#_x0000_t202" alt="&quot;&quot;" style="position:absolute;margin-left:451.6pt;margin-top:27.5pt;width:502.8pt;height:21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" fillcolor="#deebf7">
                <v:textbox>
                  <w:txbxContent>
                    <w:p w14:paraId="05A4F14F" w14:textId="77777777" w:rsidR="00472191" w:rsidRPr="001F6BEE" w:rsidRDefault="00472191" w:rsidP="00472191">
                      <w:pPr>
                        <w:rPr>
                          <w:rFonts w:cstheme="minorHAnsi"/>
                          <w:sz w:val="20"/>
                          <w:szCs w:val="22"/>
                        </w:rPr>
                      </w:pPr>
                      <w:r w:rsidRPr="001F6BEE">
                        <w:rPr>
                          <w:rFonts w:cstheme="minorHAnsi"/>
                          <w:b/>
                          <w:sz w:val="20"/>
                          <w:szCs w:val="22"/>
                        </w:rPr>
                        <w:t>Purpose</w:t>
                      </w:r>
                      <w:r w:rsidRPr="001F6BEE">
                        <w:rPr>
                          <w:rFonts w:cstheme="minorHAnsi"/>
                          <w:sz w:val="20"/>
                          <w:szCs w:val="22"/>
                        </w:rPr>
                        <w:t xml:space="preserve">: </w:t>
                      </w:r>
                      <w:r>
                        <w:rPr>
                          <w:rFonts w:cstheme="minorHAnsi"/>
                          <w:sz w:val="20"/>
                          <w:szCs w:val="22"/>
                        </w:rPr>
                        <w:t>The Success Story Template can assist in summarizing important successes for r</w:t>
                      </w:r>
                      <w:r w:rsidRPr="001F6BEE">
                        <w:rPr>
                          <w:rFonts w:cstheme="minorHAnsi"/>
                          <w:sz w:val="20"/>
                          <w:szCs w:val="22"/>
                        </w:rPr>
                        <w:t>outine</w:t>
                      </w:r>
                      <w:r>
                        <w:rPr>
                          <w:rFonts w:cstheme="minorHAnsi"/>
                          <w:sz w:val="20"/>
                          <w:szCs w:val="22"/>
                        </w:rPr>
                        <w:t xml:space="preserve"> </w:t>
                      </w:r>
                      <w:r w:rsidRPr="001F6BEE">
                        <w:rPr>
                          <w:rFonts w:cstheme="minorHAnsi"/>
                          <w:sz w:val="20"/>
                          <w:szCs w:val="22"/>
                        </w:rPr>
                        <w:t>update</w:t>
                      </w:r>
                      <w:r>
                        <w:rPr>
                          <w:rFonts w:cstheme="minorHAnsi"/>
                          <w:sz w:val="20"/>
                          <w:szCs w:val="22"/>
                        </w:rPr>
                        <w:t xml:space="preserve">s </w:t>
                      </w:r>
                      <w:r w:rsidRPr="001F6BEE">
                        <w:rPr>
                          <w:rFonts w:cstheme="minorHAnsi"/>
                          <w:sz w:val="20"/>
                          <w:szCs w:val="22"/>
                        </w:rPr>
                        <w:t>about the activities your community network is engaged in</w:t>
                      </w:r>
                      <w:r>
                        <w:rPr>
                          <w:rFonts w:cstheme="minorHAnsi"/>
                          <w:sz w:val="20"/>
                          <w:szCs w:val="22"/>
                        </w:rPr>
                        <w:t xml:space="preserve"> for the public</w:t>
                      </w:r>
                      <w:r w:rsidRPr="001F6BEE">
                        <w:rPr>
                          <w:rFonts w:cstheme="minorHAnsi"/>
                          <w:sz w:val="20"/>
                          <w:szCs w:val="22"/>
                        </w:rPr>
                        <w:t>, businesses, nonprofit and governmental agencies, and others in your jurisdiction. Compelling preparedness planning stories provide real-world examples of how an activity made a difference in people’s lives and reinforce the importance of empowering communities’ ability to mitigate, respond to, and recover from public health threats.</w:t>
                      </w:r>
                    </w:p>
                    <w:p w14:paraId="23CA2603" w14:textId="77777777" w:rsidR="00472191" w:rsidRPr="001F6BEE" w:rsidRDefault="00472191" w:rsidP="00472191">
                      <w:pPr>
                        <w:rPr>
                          <w:rFonts w:cstheme="minorHAnsi"/>
                          <w:sz w:val="20"/>
                          <w:szCs w:val="22"/>
                        </w:rPr>
                      </w:pPr>
                    </w:p>
                    <w:p w14:paraId="1D21116A" w14:textId="77777777" w:rsidR="00472191" w:rsidRPr="001F6BEE" w:rsidRDefault="00472191" w:rsidP="00472191">
                      <w:pPr>
                        <w:rPr>
                          <w:rFonts w:cstheme="minorHAnsi"/>
                          <w:sz w:val="20"/>
                          <w:szCs w:val="22"/>
                        </w:rPr>
                      </w:pPr>
                      <w:r w:rsidRPr="001F6BEE">
                        <w:rPr>
                          <w:rFonts w:cstheme="minorHAnsi"/>
                          <w:b/>
                          <w:sz w:val="20"/>
                          <w:szCs w:val="22"/>
                        </w:rPr>
                        <w:t xml:space="preserve">Instructions: </w:t>
                      </w:r>
                      <w:r w:rsidRPr="001F6BEE">
                        <w:rPr>
                          <w:rFonts w:cstheme="minorHAnsi"/>
                          <w:sz w:val="20"/>
                          <w:szCs w:val="22"/>
                        </w:rPr>
                        <w:t xml:space="preserve">Use </w:t>
                      </w:r>
                      <w:r>
                        <w:rPr>
                          <w:rFonts w:cstheme="minorHAnsi"/>
                          <w:sz w:val="20"/>
                          <w:szCs w:val="22"/>
                        </w:rPr>
                        <w:t>the t</w:t>
                      </w:r>
                      <w:r w:rsidRPr="001F6BEE">
                        <w:rPr>
                          <w:rFonts w:cstheme="minorHAnsi"/>
                          <w:sz w:val="20"/>
                          <w:szCs w:val="22"/>
                        </w:rPr>
                        <w:t>emplate to promote information already compiled in your Partner Integration Worksheet. These success stories highlight the importance of community partners in emergency and disaster planning for the whole community and highlight the commitment of your partners.</w:t>
                      </w:r>
                    </w:p>
                    <w:p w14:paraId="18A5DE8F" w14:textId="77777777" w:rsidR="00472191" w:rsidRPr="001F6BEE" w:rsidRDefault="00472191" w:rsidP="00472191">
                      <w:pPr>
                        <w:pStyle w:val="ListParagraph"/>
                        <w:numPr>
                          <w:ilvl w:val="0"/>
                          <w:numId w:val="2"/>
                        </w:numPr>
                        <w:spacing w:after="0" w:line="240" w:lineRule="auto"/>
                        <w:rPr>
                          <w:rFonts w:eastAsia="Times New Roman" w:cstheme="minorHAnsi"/>
                          <w:sz w:val="20"/>
                        </w:rPr>
                      </w:pPr>
                      <w:r w:rsidRPr="001F6BEE">
                        <w:rPr>
                          <w:rFonts w:eastAsia="Times New Roman" w:cstheme="minorHAnsi"/>
                          <w:sz w:val="20"/>
                        </w:rPr>
                        <w:t xml:space="preserve">Submit </w:t>
                      </w:r>
                      <w:r>
                        <w:rPr>
                          <w:rFonts w:eastAsia="Times New Roman" w:cstheme="minorHAnsi"/>
                          <w:sz w:val="20"/>
                        </w:rPr>
                        <w:t>s</w:t>
                      </w:r>
                      <w:r w:rsidRPr="001F6BEE">
                        <w:rPr>
                          <w:rFonts w:eastAsia="Times New Roman" w:cstheme="minorHAnsi"/>
                          <w:sz w:val="20"/>
                        </w:rPr>
                        <w:t xml:space="preserve">uccess </w:t>
                      </w:r>
                      <w:r>
                        <w:rPr>
                          <w:rFonts w:eastAsia="Times New Roman" w:cstheme="minorHAnsi"/>
                          <w:sz w:val="20"/>
                        </w:rPr>
                        <w:t>s</w:t>
                      </w:r>
                      <w:r w:rsidRPr="001F6BEE">
                        <w:rPr>
                          <w:rFonts w:eastAsia="Times New Roman" w:cstheme="minorHAnsi"/>
                          <w:sz w:val="20"/>
                        </w:rPr>
                        <w:t xml:space="preserve">tories to local media and news outlets, your network partners, and the populations they represent.  </w:t>
                      </w:r>
                    </w:p>
                    <w:p w14:paraId="2E57DFA1" w14:textId="0AE035F1" w:rsidR="00472191" w:rsidRDefault="00472191" w:rsidP="00472191">
                      <w:pPr>
                        <w:pStyle w:val="ListParagraph"/>
                        <w:numPr>
                          <w:ilvl w:val="0"/>
                          <w:numId w:val="2"/>
                        </w:numPr>
                        <w:spacing w:after="0" w:line="240" w:lineRule="auto"/>
                        <w:rPr>
                          <w:rFonts w:eastAsia="Times New Roman" w:cstheme="minorHAnsi"/>
                          <w:sz w:val="20"/>
                        </w:rPr>
                      </w:pPr>
                      <w:r w:rsidRPr="001F6BEE">
                        <w:rPr>
                          <w:rFonts w:eastAsia="Times New Roman" w:cstheme="minorHAnsi"/>
                          <w:sz w:val="20"/>
                        </w:rPr>
                        <w:t xml:space="preserve">Encourage your network partners to use the </w:t>
                      </w:r>
                      <w:r>
                        <w:rPr>
                          <w:rFonts w:eastAsia="Times New Roman" w:cstheme="minorHAnsi"/>
                          <w:sz w:val="20"/>
                        </w:rPr>
                        <w:t>s</w:t>
                      </w:r>
                      <w:r w:rsidRPr="001F6BEE">
                        <w:rPr>
                          <w:rFonts w:eastAsia="Times New Roman" w:cstheme="minorHAnsi"/>
                          <w:sz w:val="20"/>
                        </w:rPr>
                        <w:t xml:space="preserve">uccess </w:t>
                      </w:r>
                      <w:r>
                        <w:rPr>
                          <w:rFonts w:eastAsia="Times New Roman" w:cstheme="minorHAnsi"/>
                          <w:sz w:val="20"/>
                        </w:rPr>
                        <w:t>s</w:t>
                      </w:r>
                      <w:r w:rsidRPr="001F6BEE">
                        <w:rPr>
                          <w:rFonts w:eastAsia="Times New Roman" w:cstheme="minorHAnsi"/>
                          <w:sz w:val="20"/>
                        </w:rPr>
                        <w:t xml:space="preserve">tories in newsletters, articles, </w:t>
                      </w:r>
                      <w:r>
                        <w:rPr>
                          <w:rFonts w:eastAsia="Times New Roman" w:cstheme="minorHAnsi"/>
                          <w:sz w:val="20"/>
                        </w:rPr>
                        <w:t xml:space="preserve">and </w:t>
                      </w:r>
                      <w:r w:rsidRPr="001F6BEE">
                        <w:rPr>
                          <w:rFonts w:eastAsia="Times New Roman" w:cstheme="minorHAnsi"/>
                          <w:sz w:val="20"/>
                        </w:rPr>
                        <w:t>conference presentations</w:t>
                      </w:r>
                      <w:r>
                        <w:rPr>
                          <w:rFonts w:eastAsia="Times New Roman" w:cstheme="minorHAnsi"/>
                          <w:sz w:val="20"/>
                        </w:rPr>
                        <w:t xml:space="preserve"> </w:t>
                      </w:r>
                      <w:r w:rsidRPr="001F6BEE">
                        <w:rPr>
                          <w:rFonts w:eastAsia="Times New Roman" w:cstheme="minorHAnsi"/>
                          <w:sz w:val="20"/>
                        </w:rPr>
                        <w:t xml:space="preserve">to show how community partners strengthen risk communication planning for those with access and functional needs. </w:t>
                      </w:r>
                    </w:p>
                    <w:p w14:paraId="568206A3" w14:textId="77777777" w:rsidR="002720B5" w:rsidRPr="002720B5" w:rsidRDefault="002720B5" w:rsidP="002720B5">
                      <w:pPr>
                        <w:rPr>
                          <w:rFonts w:cstheme="minorHAnsi"/>
                          <w:sz w:val="20"/>
                        </w:rPr>
                      </w:pPr>
                    </w:p>
                    <w:p w14:paraId="2C9E2251" w14:textId="77777777" w:rsidR="002720B5" w:rsidRPr="005825D2" w:rsidRDefault="002720B5" w:rsidP="002720B5">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1" w:history="1">
                        <w:r w:rsidRPr="00FA7B2A">
                          <w:rPr>
                            <w:rStyle w:val="Hyperlink"/>
                            <w:rFonts w:cstheme="minorHAnsi"/>
                            <w:sz w:val="20"/>
                            <w:szCs w:val="22"/>
                          </w:rPr>
                          <w:t>https://www.cdc.gov/cpr/readiness/afntoolkit.htm</w:t>
                        </w:r>
                      </w:hyperlink>
                      <w:r>
                        <w:rPr>
                          <w:rFonts w:cstheme="minorHAnsi"/>
                          <w:sz w:val="20"/>
                          <w:szCs w:val="22"/>
                        </w:rPr>
                        <w:t xml:space="preserve"> </w:t>
                      </w:r>
                    </w:p>
                    <w:p w14:paraId="7C2AE87E" w14:textId="77777777" w:rsidR="00472191" w:rsidRDefault="00472191" w:rsidP="00472191"/>
                  </w:txbxContent>
                </v:textbox>
                <w10:wrap type="square" anchorx="margin"/>
              </v:shape>
            </w:pict>
          </mc:Fallback>
        </mc:AlternateContent>
      </w:r>
      <w:r w:rsidRPr="001F6BEE">
        <w:t>Success</w:t>
      </w:r>
      <w:r w:rsidRPr="005572E0">
        <w:t xml:space="preserve"> Story </w:t>
      </w:r>
      <w:r>
        <w:t>Template</w:t>
      </w:r>
      <w:bookmarkEnd w:id="0"/>
    </w:p>
    <w:p w14:paraId="73C931FF" w14:textId="77777777" w:rsidR="00472191" w:rsidRPr="00B97E79" w:rsidRDefault="00472191" w:rsidP="00472191"/>
    <w:p w14:paraId="089000D8" w14:textId="77777777" w:rsidR="00472191" w:rsidRPr="005572E0" w:rsidRDefault="00472191" w:rsidP="00472191">
      <w:pPr>
        <w:rPr>
          <w:rFonts w:cstheme="minorHAnsi"/>
          <w:szCs w:val="22"/>
        </w:rPr>
      </w:pPr>
      <w:r w:rsidRPr="005572E0">
        <w:rPr>
          <w:rFonts w:cstheme="minorHAnsi"/>
          <w:b/>
          <w:szCs w:val="22"/>
        </w:rPr>
        <w:t>Title</w:t>
      </w:r>
      <w:r w:rsidRPr="005572E0">
        <w:rPr>
          <w:rFonts w:cstheme="minorHAnsi"/>
          <w:szCs w:val="22"/>
        </w:rPr>
        <w:t xml:space="preserve"> </w:t>
      </w:r>
    </w:p>
    <w:p w14:paraId="177D2607" w14:textId="77777777" w:rsidR="00472191" w:rsidRPr="005572E0" w:rsidRDefault="00472191" w:rsidP="00472191">
      <w:pPr>
        <w:rPr>
          <w:rFonts w:cstheme="minorHAnsi"/>
          <w:szCs w:val="22"/>
        </w:rPr>
      </w:pPr>
      <w:r w:rsidRPr="005572E0">
        <w:rPr>
          <w:rFonts w:cstheme="minorHAnsi"/>
          <w:szCs w:val="22"/>
        </w:rPr>
        <w:t>A good title is simple, summarizes the story, and includes action verbs that bring the story to life.</w:t>
      </w:r>
    </w:p>
    <w:p w14:paraId="37289FED"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Capture the overall message of the story</w:t>
      </w:r>
      <w:r>
        <w:rPr>
          <w:rFonts w:eastAsiaTheme="minorHAnsi" w:cstheme="minorHAnsi"/>
          <w:sz w:val="20"/>
          <w:szCs w:val="22"/>
        </w:rPr>
        <w:t>.</w:t>
      </w:r>
    </w:p>
    <w:p w14:paraId="2C8C2895" w14:textId="77777777" w:rsidR="00472191"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Include an action verb</w:t>
      </w:r>
      <w:r>
        <w:rPr>
          <w:rFonts w:eastAsiaTheme="minorHAnsi" w:cstheme="minorHAnsi"/>
          <w:sz w:val="20"/>
          <w:szCs w:val="22"/>
        </w:rPr>
        <w:t>.</w:t>
      </w:r>
    </w:p>
    <w:p w14:paraId="17FD9BAC" w14:textId="77777777" w:rsidR="00472191" w:rsidRDefault="00472191" w:rsidP="00472191">
      <w:pPr>
        <w:spacing w:after="160" w:line="252" w:lineRule="auto"/>
        <w:contextualSpacing/>
        <w:rPr>
          <w:rFonts w:eastAsiaTheme="minorHAnsi" w:cstheme="minorHAnsi"/>
          <w:sz w:val="20"/>
          <w:szCs w:val="22"/>
        </w:rPr>
      </w:pPr>
      <w:r w:rsidRPr="00937507">
        <w:rPr>
          <w:rFonts w:eastAsiaTheme="minorHAnsi" w:cstheme="minorHAnsi"/>
          <w:noProof/>
          <w:sz w:val="20"/>
          <w:szCs w:val="22"/>
        </w:rPr>
        <mc:AlternateContent>
          <mc:Choice Requires="wps">
            <w:drawing>
              <wp:anchor distT="45720" distB="45720" distL="114300" distR="114300" simplePos="0" relativeHeight="251660288" behindDoc="0" locked="0" layoutInCell="1" allowOverlap="1" wp14:anchorId="2CE679A0" wp14:editId="20D4CAEA">
                <wp:simplePos x="0" y="0"/>
                <wp:positionH relativeFrom="column">
                  <wp:posOffset>23495</wp:posOffset>
                </wp:positionH>
                <wp:positionV relativeFrom="paragraph">
                  <wp:posOffset>132715</wp:posOffset>
                </wp:positionV>
                <wp:extent cx="5956935" cy="838835"/>
                <wp:effectExtent l="0" t="0" r="24765" b="18415"/>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838835"/>
                        </a:xfrm>
                        <a:prstGeom prst="rect">
                          <a:avLst/>
                        </a:prstGeom>
                        <a:solidFill>
                          <a:srgbClr val="FFFFFF"/>
                        </a:solidFill>
                        <a:ln w="9525">
                          <a:solidFill>
                            <a:srgbClr val="000000"/>
                          </a:solidFill>
                          <a:miter lim="800000"/>
                          <a:headEnd/>
                          <a:tailEnd/>
                        </a:ln>
                      </wps:spPr>
                      <wps:txbx>
                        <w:txbxContent>
                          <w:p w14:paraId="75D17A38" w14:textId="77777777" w:rsidR="00472191" w:rsidRDefault="00472191" w:rsidP="00472191">
                            <w: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679A0" id="_x0000_s1027" type="#_x0000_t202" alt="&quot;&quot;" style="position:absolute;margin-left:1.85pt;margin-top:10.45pt;width:469.05pt;height:6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">
                <v:textbox>
                  <w:txbxContent>
                    <w:p w14:paraId="75D17A38" w14:textId="77777777" w:rsidR="00472191" w:rsidRDefault="00472191" w:rsidP="00472191">
                      <w:r>
                        <w:t>Title</w:t>
                      </w:r>
                    </w:p>
                  </w:txbxContent>
                </v:textbox>
                <w10:wrap type="square"/>
              </v:shape>
            </w:pict>
          </mc:Fallback>
        </mc:AlternateContent>
      </w:r>
    </w:p>
    <w:p w14:paraId="7749CA28" w14:textId="77777777" w:rsidR="00472191" w:rsidRPr="001F6BEE" w:rsidRDefault="00472191" w:rsidP="00472191">
      <w:pPr>
        <w:spacing w:after="160" w:line="252" w:lineRule="auto"/>
        <w:contextualSpacing/>
        <w:rPr>
          <w:rFonts w:eastAsiaTheme="minorHAnsi" w:cstheme="minorHAnsi"/>
          <w:sz w:val="20"/>
          <w:szCs w:val="22"/>
        </w:rPr>
      </w:pPr>
    </w:p>
    <w:p w14:paraId="64DD54F8" w14:textId="77777777" w:rsidR="00472191" w:rsidRDefault="00472191" w:rsidP="00472191">
      <w:pPr>
        <w:rPr>
          <w:rFonts w:cstheme="minorHAnsi"/>
          <w:b/>
          <w:szCs w:val="22"/>
        </w:rPr>
      </w:pPr>
    </w:p>
    <w:p w14:paraId="1A11926D" w14:textId="77777777" w:rsidR="00472191" w:rsidRDefault="00472191" w:rsidP="00472191">
      <w:pPr>
        <w:rPr>
          <w:rFonts w:cstheme="minorHAnsi"/>
          <w:b/>
          <w:szCs w:val="22"/>
        </w:rPr>
      </w:pPr>
    </w:p>
    <w:p w14:paraId="2F2B1B64" w14:textId="77777777" w:rsidR="00472191" w:rsidRDefault="00472191" w:rsidP="00472191">
      <w:pPr>
        <w:rPr>
          <w:rFonts w:cstheme="minorHAnsi"/>
          <w:b/>
          <w:szCs w:val="22"/>
        </w:rPr>
      </w:pPr>
    </w:p>
    <w:p w14:paraId="23C6A339" w14:textId="77777777" w:rsidR="00472191" w:rsidRDefault="00472191" w:rsidP="00472191">
      <w:pPr>
        <w:rPr>
          <w:rFonts w:cstheme="minorHAnsi"/>
          <w:b/>
          <w:szCs w:val="22"/>
        </w:rPr>
      </w:pPr>
    </w:p>
    <w:p w14:paraId="167077A9" w14:textId="77777777" w:rsidR="00472191" w:rsidRDefault="00472191" w:rsidP="00472191">
      <w:pPr>
        <w:rPr>
          <w:rFonts w:cstheme="minorHAnsi"/>
          <w:b/>
          <w:szCs w:val="22"/>
        </w:rPr>
      </w:pPr>
    </w:p>
    <w:p w14:paraId="73AB397A" w14:textId="77777777" w:rsidR="00472191" w:rsidRPr="005572E0" w:rsidRDefault="00472191" w:rsidP="00472191">
      <w:pPr>
        <w:rPr>
          <w:rFonts w:cstheme="minorHAnsi"/>
          <w:b/>
          <w:szCs w:val="22"/>
        </w:rPr>
      </w:pPr>
      <w:r w:rsidRPr="005572E0">
        <w:rPr>
          <w:rFonts w:cstheme="minorHAnsi"/>
          <w:b/>
          <w:szCs w:val="22"/>
        </w:rPr>
        <w:t xml:space="preserve">Problem </w:t>
      </w:r>
      <w:r>
        <w:rPr>
          <w:rFonts w:cstheme="minorHAnsi"/>
          <w:b/>
          <w:szCs w:val="22"/>
        </w:rPr>
        <w:t>o</w:t>
      </w:r>
      <w:r w:rsidRPr="005572E0">
        <w:rPr>
          <w:rFonts w:cstheme="minorHAnsi"/>
          <w:b/>
          <w:szCs w:val="22"/>
        </w:rPr>
        <w:t>verview</w:t>
      </w:r>
    </w:p>
    <w:p w14:paraId="0AC8E82C" w14:textId="77777777" w:rsidR="00472191" w:rsidRPr="005572E0" w:rsidRDefault="00472191" w:rsidP="00472191">
      <w:pPr>
        <w:rPr>
          <w:rFonts w:cstheme="minorHAnsi"/>
          <w:szCs w:val="22"/>
        </w:rPr>
      </w:pPr>
      <w:r w:rsidRPr="005572E0">
        <w:rPr>
          <w:rFonts w:cstheme="minorHAnsi"/>
          <w:szCs w:val="22"/>
        </w:rPr>
        <w:t>The first paragraph should highlight the challenge. Start with a</w:t>
      </w:r>
      <w:r>
        <w:rPr>
          <w:rFonts w:cstheme="minorHAnsi"/>
          <w:szCs w:val="22"/>
        </w:rPr>
        <w:t xml:space="preserve"> compelling human interest </w:t>
      </w:r>
      <w:proofErr w:type="gramStart"/>
      <w:r>
        <w:rPr>
          <w:rFonts w:cstheme="minorHAnsi"/>
          <w:szCs w:val="22"/>
        </w:rPr>
        <w:t>story .</w:t>
      </w:r>
      <w:proofErr w:type="gramEnd"/>
      <w:r w:rsidRPr="005572E0">
        <w:rPr>
          <w:rFonts w:cstheme="minorHAnsi"/>
          <w:szCs w:val="22"/>
        </w:rPr>
        <w:t xml:space="preserve"> </w:t>
      </w:r>
    </w:p>
    <w:p w14:paraId="587F945C"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Describe the issue being addressed and why it is important</w:t>
      </w:r>
      <w:r>
        <w:rPr>
          <w:rFonts w:eastAsiaTheme="minorHAnsi" w:cstheme="minorHAnsi"/>
          <w:sz w:val="20"/>
          <w:szCs w:val="22"/>
        </w:rPr>
        <w:t>.</w:t>
      </w:r>
    </w:p>
    <w:p w14:paraId="316B65FD" w14:textId="77777777" w:rsidR="00472191"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Specify the affected population(s)</w:t>
      </w:r>
      <w:r>
        <w:rPr>
          <w:rFonts w:eastAsiaTheme="minorHAnsi" w:cstheme="minorHAnsi"/>
          <w:sz w:val="20"/>
          <w:szCs w:val="22"/>
        </w:rPr>
        <w:t>.</w:t>
      </w:r>
    </w:p>
    <w:p w14:paraId="00346937" w14:textId="77777777" w:rsidR="00472191" w:rsidRDefault="00472191" w:rsidP="00472191">
      <w:pPr>
        <w:spacing w:after="160" w:line="252" w:lineRule="auto"/>
        <w:contextualSpacing/>
        <w:rPr>
          <w:rFonts w:eastAsiaTheme="minorHAnsi" w:cstheme="minorHAnsi"/>
          <w:sz w:val="20"/>
          <w:szCs w:val="22"/>
        </w:rPr>
      </w:pPr>
      <w:r w:rsidRPr="00937507">
        <w:rPr>
          <w:rFonts w:eastAsiaTheme="minorHAnsi" w:cstheme="minorHAnsi"/>
          <w:noProof/>
          <w:sz w:val="20"/>
          <w:szCs w:val="22"/>
        </w:rPr>
        <mc:AlternateContent>
          <mc:Choice Requires="wps">
            <w:drawing>
              <wp:anchor distT="45720" distB="45720" distL="114300" distR="114300" simplePos="0" relativeHeight="251661312" behindDoc="0" locked="0" layoutInCell="1" allowOverlap="1" wp14:anchorId="1E793A0B" wp14:editId="2BB472F7">
                <wp:simplePos x="0" y="0"/>
                <wp:positionH relativeFrom="margin">
                  <wp:align>left</wp:align>
                </wp:positionH>
                <wp:positionV relativeFrom="paragraph">
                  <wp:posOffset>163195</wp:posOffset>
                </wp:positionV>
                <wp:extent cx="5956935" cy="1507490"/>
                <wp:effectExtent l="0" t="0" r="24765" b="16510"/>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507490"/>
                        </a:xfrm>
                        <a:prstGeom prst="rect">
                          <a:avLst/>
                        </a:prstGeom>
                        <a:solidFill>
                          <a:srgbClr val="FFFFFF"/>
                        </a:solidFill>
                        <a:ln w="9525">
                          <a:solidFill>
                            <a:srgbClr val="000000"/>
                          </a:solidFill>
                          <a:miter lim="800000"/>
                          <a:headEnd/>
                          <a:tailEnd/>
                        </a:ln>
                      </wps:spPr>
                      <wps:txbx>
                        <w:txbxContent>
                          <w:p w14:paraId="4D300BD8" w14:textId="77777777" w:rsidR="00472191" w:rsidRDefault="00472191" w:rsidP="00472191">
                            <w:r>
                              <w:t>Problem overview</w:t>
                            </w:r>
                          </w:p>
                          <w:p w14:paraId="47434386" w14:textId="77777777" w:rsidR="00472191" w:rsidRDefault="00472191" w:rsidP="00472191"/>
                          <w:p w14:paraId="7A823CAD" w14:textId="77777777" w:rsidR="00472191" w:rsidRDefault="00472191" w:rsidP="00472191"/>
                          <w:p w14:paraId="715EA03F" w14:textId="77777777" w:rsidR="00472191" w:rsidRDefault="00472191" w:rsidP="00472191"/>
                          <w:p w14:paraId="56368433" w14:textId="77777777" w:rsidR="00472191" w:rsidRDefault="00472191" w:rsidP="0047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93A0B" id="_x0000_s1028" type="#_x0000_t202" alt="&quot;&quot;" style="position:absolute;margin-left:0;margin-top:12.85pt;width:469.05pt;height:118.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JRJwIAAE0EAAAOAAAAZHJzL2Uyb0RvYy54bWysVNtu2zAMfR+wfxD0vtjJ4r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">
                <v:textbox>
                  <w:txbxContent>
                    <w:p w14:paraId="4D300BD8" w14:textId="77777777" w:rsidR="00472191" w:rsidRDefault="00472191" w:rsidP="00472191">
                      <w:r>
                        <w:t>Problem overview</w:t>
                      </w:r>
                    </w:p>
                    <w:p w14:paraId="47434386" w14:textId="77777777" w:rsidR="00472191" w:rsidRDefault="00472191" w:rsidP="00472191"/>
                    <w:p w14:paraId="7A823CAD" w14:textId="77777777" w:rsidR="00472191" w:rsidRDefault="00472191" w:rsidP="00472191"/>
                    <w:p w14:paraId="715EA03F" w14:textId="77777777" w:rsidR="00472191" w:rsidRDefault="00472191" w:rsidP="00472191"/>
                    <w:p w14:paraId="56368433" w14:textId="77777777" w:rsidR="00472191" w:rsidRDefault="00472191" w:rsidP="00472191"/>
                  </w:txbxContent>
                </v:textbox>
                <w10:wrap type="square" anchorx="margin"/>
              </v:shape>
            </w:pict>
          </mc:Fallback>
        </mc:AlternateContent>
      </w:r>
    </w:p>
    <w:p w14:paraId="75B50F56" w14:textId="77777777" w:rsidR="00472191" w:rsidRPr="001F6BEE" w:rsidRDefault="00472191" w:rsidP="00472191">
      <w:pPr>
        <w:spacing w:after="160" w:line="252" w:lineRule="auto"/>
        <w:contextualSpacing/>
        <w:rPr>
          <w:rFonts w:eastAsiaTheme="minorHAnsi" w:cstheme="minorHAnsi"/>
          <w:sz w:val="20"/>
          <w:szCs w:val="22"/>
        </w:rPr>
      </w:pPr>
    </w:p>
    <w:p w14:paraId="3E1A4477" w14:textId="77777777" w:rsidR="00472191" w:rsidRDefault="00472191" w:rsidP="00472191">
      <w:pPr>
        <w:spacing w:after="160" w:line="259" w:lineRule="auto"/>
        <w:rPr>
          <w:rFonts w:cstheme="minorHAnsi"/>
          <w:b/>
          <w:szCs w:val="22"/>
        </w:rPr>
      </w:pPr>
      <w:r>
        <w:rPr>
          <w:rFonts w:cstheme="minorHAnsi"/>
          <w:b/>
          <w:szCs w:val="22"/>
        </w:rPr>
        <w:br w:type="page"/>
      </w:r>
    </w:p>
    <w:p w14:paraId="10C15297" w14:textId="77777777" w:rsidR="00472191" w:rsidRPr="005572E0" w:rsidRDefault="00472191" w:rsidP="00472191">
      <w:pPr>
        <w:rPr>
          <w:rFonts w:cstheme="minorHAnsi"/>
          <w:szCs w:val="22"/>
        </w:rPr>
      </w:pPr>
      <w:r w:rsidRPr="005572E0">
        <w:rPr>
          <w:rFonts w:cstheme="minorHAnsi"/>
          <w:b/>
          <w:szCs w:val="22"/>
        </w:rPr>
        <w:lastRenderedPageBreak/>
        <w:t>Communication partner activity description</w:t>
      </w:r>
    </w:p>
    <w:p w14:paraId="638A17A9" w14:textId="77777777" w:rsidR="00472191" w:rsidRPr="005572E0" w:rsidRDefault="00472191" w:rsidP="00472191">
      <w:pPr>
        <w:rPr>
          <w:rFonts w:cstheme="minorHAnsi"/>
          <w:szCs w:val="22"/>
        </w:rPr>
      </w:pPr>
      <w:r w:rsidRPr="005572E0">
        <w:rPr>
          <w:rFonts w:cstheme="minorHAnsi"/>
          <w:szCs w:val="22"/>
        </w:rPr>
        <w:t>Describe the actions that were taken, what was learned</w:t>
      </w:r>
      <w:r>
        <w:rPr>
          <w:rFonts w:cstheme="minorHAnsi"/>
          <w:szCs w:val="22"/>
        </w:rPr>
        <w:t>,</w:t>
      </w:r>
      <w:r w:rsidRPr="005572E0">
        <w:rPr>
          <w:rFonts w:cstheme="minorHAnsi"/>
          <w:szCs w:val="22"/>
        </w:rPr>
        <w:t xml:space="preserve"> and what changed.</w:t>
      </w:r>
    </w:p>
    <w:p w14:paraId="43BAA010"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Identify who was involved</w:t>
      </w:r>
      <w:r>
        <w:rPr>
          <w:rFonts w:eastAsiaTheme="minorHAnsi" w:cstheme="minorHAnsi"/>
          <w:sz w:val="20"/>
          <w:szCs w:val="22"/>
        </w:rPr>
        <w:t>.</w:t>
      </w:r>
    </w:p>
    <w:p w14:paraId="699B4E57"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Describe the activity that was planned and how it was implemented</w:t>
      </w:r>
      <w:r>
        <w:rPr>
          <w:rFonts w:eastAsiaTheme="minorHAnsi" w:cstheme="minorHAnsi"/>
          <w:sz w:val="20"/>
          <w:szCs w:val="22"/>
        </w:rPr>
        <w:t>.</w:t>
      </w:r>
    </w:p>
    <w:p w14:paraId="06195938" w14:textId="77777777" w:rsidR="00472191"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Define the target audience of the activity</w:t>
      </w:r>
      <w:r>
        <w:rPr>
          <w:rFonts w:eastAsiaTheme="minorHAnsi" w:cstheme="minorHAnsi"/>
          <w:sz w:val="20"/>
          <w:szCs w:val="22"/>
        </w:rPr>
        <w:t>.</w:t>
      </w:r>
    </w:p>
    <w:p w14:paraId="15806541" w14:textId="6008194E" w:rsidR="00472191" w:rsidRDefault="00472191" w:rsidP="00472191">
      <w:pPr>
        <w:spacing w:after="160" w:line="252" w:lineRule="auto"/>
        <w:contextualSpacing/>
        <w:rPr>
          <w:rFonts w:eastAsiaTheme="minorHAnsi" w:cstheme="minorHAnsi"/>
          <w:sz w:val="20"/>
          <w:szCs w:val="22"/>
        </w:rPr>
      </w:pPr>
    </w:p>
    <w:p w14:paraId="79B93305" w14:textId="31BF9CEE" w:rsidR="00472191" w:rsidRPr="001F6BEE" w:rsidRDefault="002720B5" w:rsidP="00472191">
      <w:pPr>
        <w:spacing w:after="160" w:line="252" w:lineRule="auto"/>
        <w:contextualSpacing/>
        <w:rPr>
          <w:rFonts w:eastAsiaTheme="minorHAnsi" w:cstheme="minorHAnsi"/>
          <w:sz w:val="20"/>
          <w:szCs w:val="22"/>
        </w:rPr>
      </w:pPr>
      <w:r w:rsidRPr="00937507">
        <w:rPr>
          <w:rFonts w:eastAsiaTheme="minorHAnsi" w:cstheme="minorHAnsi"/>
          <w:noProof/>
          <w:sz w:val="20"/>
          <w:szCs w:val="22"/>
        </w:rPr>
        <mc:AlternateContent>
          <mc:Choice Requires="wps">
            <w:drawing>
              <wp:anchor distT="45720" distB="45720" distL="114300" distR="114300" simplePos="0" relativeHeight="251664384" behindDoc="0" locked="0" layoutInCell="1" allowOverlap="1" wp14:anchorId="44AB45B2" wp14:editId="74BD733C">
                <wp:simplePos x="0" y="0"/>
                <wp:positionH relativeFrom="margin">
                  <wp:posOffset>45720</wp:posOffset>
                </wp:positionH>
                <wp:positionV relativeFrom="paragraph">
                  <wp:posOffset>93980</wp:posOffset>
                </wp:positionV>
                <wp:extent cx="5908675" cy="1534160"/>
                <wp:effectExtent l="0" t="0" r="15875" b="27940"/>
                <wp:wrapSquare wrapText="bothSides"/>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534160"/>
                        </a:xfrm>
                        <a:prstGeom prst="rect">
                          <a:avLst/>
                        </a:prstGeom>
                        <a:solidFill>
                          <a:srgbClr val="FFFFFF"/>
                        </a:solidFill>
                        <a:ln w="9525">
                          <a:solidFill>
                            <a:srgbClr val="000000"/>
                          </a:solidFill>
                          <a:miter lim="800000"/>
                          <a:headEnd/>
                          <a:tailEnd/>
                        </a:ln>
                      </wps:spPr>
                      <wps:txbx>
                        <w:txbxContent>
                          <w:p w14:paraId="6BA72D9B" w14:textId="77777777" w:rsidR="00472191" w:rsidRPr="00937507" w:rsidRDefault="00472191" w:rsidP="00472191">
                            <w:pPr>
                              <w:rPr>
                                <w:rFonts w:cstheme="minorHAnsi"/>
                                <w:szCs w:val="22"/>
                              </w:rPr>
                            </w:pPr>
                            <w:r w:rsidRPr="00937507">
                              <w:rPr>
                                <w:rFonts w:cstheme="minorHAnsi"/>
                                <w:szCs w:val="22"/>
                              </w:rPr>
                              <w:t>Communication partner activity description</w:t>
                            </w:r>
                          </w:p>
                          <w:p w14:paraId="078D9011" w14:textId="77777777" w:rsidR="00472191" w:rsidRDefault="00472191" w:rsidP="00472191"/>
                          <w:p w14:paraId="5CDCA049" w14:textId="77777777" w:rsidR="00472191" w:rsidRDefault="00472191" w:rsidP="00472191"/>
                          <w:p w14:paraId="16FDEEA2" w14:textId="77777777" w:rsidR="00472191" w:rsidRDefault="00472191" w:rsidP="00472191"/>
                          <w:p w14:paraId="26B875B9" w14:textId="77777777" w:rsidR="00472191" w:rsidRDefault="00472191" w:rsidP="0047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B45B2" id="_x0000_s1029" type="#_x0000_t202" alt="&quot;&quot;" style="position:absolute;margin-left:3.6pt;margin-top:7.4pt;width:465.25pt;height:120.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v0KQ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">
                <v:textbox>
                  <w:txbxContent>
                    <w:p w14:paraId="6BA72D9B" w14:textId="77777777" w:rsidR="00472191" w:rsidRPr="00937507" w:rsidRDefault="00472191" w:rsidP="00472191">
                      <w:pPr>
                        <w:rPr>
                          <w:rFonts w:cstheme="minorHAnsi"/>
                          <w:szCs w:val="22"/>
                        </w:rPr>
                      </w:pPr>
                      <w:r w:rsidRPr="00937507">
                        <w:rPr>
                          <w:rFonts w:cstheme="minorHAnsi"/>
                          <w:szCs w:val="22"/>
                        </w:rPr>
                        <w:t>Communication partner activity description</w:t>
                      </w:r>
                    </w:p>
                    <w:p w14:paraId="078D9011" w14:textId="77777777" w:rsidR="00472191" w:rsidRDefault="00472191" w:rsidP="00472191"/>
                    <w:p w14:paraId="5CDCA049" w14:textId="77777777" w:rsidR="00472191" w:rsidRDefault="00472191" w:rsidP="00472191"/>
                    <w:p w14:paraId="16FDEEA2" w14:textId="77777777" w:rsidR="00472191" w:rsidRDefault="00472191" w:rsidP="00472191"/>
                    <w:p w14:paraId="26B875B9" w14:textId="77777777" w:rsidR="00472191" w:rsidRDefault="00472191" w:rsidP="00472191"/>
                  </w:txbxContent>
                </v:textbox>
                <w10:wrap type="square" anchorx="margin"/>
              </v:shape>
            </w:pict>
          </mc:Fallback>
        </mc:AlternateContent>
      </w:r>
    </w:p>
    <w:p w14:paraId="50E740CD" w14:textId="3EAE2A53" w:rsidR="00472191" w:rsidRDefault="00472191" w:rsidP="00472191">
      <w:pPr>
        <w:rPr>
          <w:rFonts w:cstheme="minorHAnsi"/>
          <w:b/>
          <w:szCs w:val="22"/>
        </w:rPr>
      </w:pPr>
    </w:p>
    <w:p w14:paraId="52ADC739" w14:textId="25CE44D5" w:rsidR="00472191" w:rsidRDefault="00472191" w:rsidP="00472191">
      <w:pPr>
        <w:rPr>
          <w:rFonts w:cstheme="minorHAnsi"/>
          <w:b/>
          <w:szCs w:val="22"/>
        </w:rPr>
      </w:pPr>
    </w:p>
    <w:p w14:paraId="6FC0ABDF" w14:textId="0DB9F1AC" w:rsidR="00472191" w:rsidRDefault="00472191" w:rsidP="00472191">
      <w:pPr>
        <w:rPr>
          <w:rFonts w:cstheme="minorHAnsi"/>
          <w:b/>
          <w:szCs w:val="22"/>
        </w:rPr>
      </w:pPr>
    </w:p>
    <w:p w14:paraId="4D8E85DE" w14:textId="77777777" w:rsidR="00472191" w:rsidRDefault="00472191" w:rsidP="00472191">
      <w:pPr>
        <w:rPr>
          <w:rFonts w:cstheme="minorHAnsi"/>
          <w:b/>
          <w:szCs w:val="22"/>
        </w:rPr>
      </w:pPr>
    </w:p>
    <w:p w14:paraId="6FB2793A" w14:textId="77777777" w:rsidR="00472191" w:rsidRDefault="00472191" w:rsidP="00472191">
      <w:pPr>
        <w:rPr>
          <w:rFonts w:cstheme="minorHAnsi"/>
          <w:b/>
          <w:szCs w:val="22"/>
        </w:rPr>
      </w:pPr>
    </w:p>
    <w:p w14:paraId="2CE18F45" w14:textId="77777777" w:rsidR="00472191" w:rsidRDefault="00472191" w:rsidP="00472191">
      <w:pPr>
        <w:rPr>
          <w:rFonts w:cstheme="minorHAnsi"/>
          <w:b/>
          <w:szCs w:val="22"/>
        </w:rPr>
      </w:pPr>
    </w:p>
    <w:p w14:paraId="644224CD" w14:textId="77777777" w:rsidR="00472191" w:rsidRDefault="00472191" w:rsidP="00472191">
      <w:pPr>
        <w:rPr>
          <w:rFonts w:cstheme="minorHAnsi"/>
          <w:b/>
          <w:szCs w:val="22"/>
        </w:rPr>
      </w:pPr>
    </w:p>
    <w:p w14:paraId="588ACB66" w14:textId="77777777" w:rsidR="00472191" w:rsidRDefault="00472191" w:rsidP="00472191">
      <w:pPr>
        <w:rPr>
          <w:rFonts w:cstheme="minorHAnsi"/>
          <w:b/>
          <w:szCs w:val="22"/>
        </w:rPr>
      </w:pPr>
    </w:p>
    <w:p w14:paraId="1750F191" w14:textId="77777777" w:rsidR="00472191" w:rsidRDefault="00472191" w:rsidP="00472191">
      <w:pPr>
        <w:rPr>
          <w:rFonts w:cstheme="minorHAnsi"/>
          <w:b/>
          <w:szCs w:val="22"/>
        </w:rPr>
      </w:pPr>
    </w:p>
    <w:p w14:paraId="17500F89" w14:textId="77777777" w:rsidR="00472191" w:rsidRDefault="00472191" w:rsidP="00472191">
      <w:pPr>
        <w:rPr>
          <w:rFonts w:cstheme="minorHAnsi"/>
          <w:b/>
          <w:szCs w:val="22"/>
        </w:rPr>
      </w:pPr>
    </w:p>
    <w:p w14:paraId="7570B5A9" w14:textId="77777777" w:rsidR="00472191" w:rsidRPr="005572E0" w:rsidRDefault="00472191" w:rsidP="00472191">
      <w:pPr>
        <w:rPr>
          <w:rFonts w:cstheme="minorHAnsi"/>
          <w:b/>
          <w:szCs w:val="22"/>
        </w:rPr>
      </w:pPr>
      <w:r w:rsidRPr="005572E0">
        <w:rPr>
          <w:rFonts w:cstheme="minorHAnsi"/>
          <w:b/>
          <w:szCs w:val="22"/>
        </w:rPr>
        <w:t>Activity outcomes</w:t>
      </w:r>
    </w:p>
    <w:p w14:paraId="7FF60BC0"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Identify how the activity helped to address the problem</w:t>
      </w:r>
      <w:r>
        <w:rPr>
          <w:rFonts w:eastAsiaTheme="minorHAnsi" w:cstheme="minorHAnsi"/>
          <w:sz w:val="20"/>
          <w:szCs w:val="22"/>
        </w:rPr>
        <w:t>.</w:t>
      </w:r>
    </w:p>
    <w:p w14:paraId="1D2DD297" w14:textId="77777777" w:rsidR="00472191"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Provide a conclusion to the success story</w:t>
      </w:r>
      <w:r>
        <w:rPr>
          <w:rFonts w:eastAsiaTheme="minorHAnsi" w:cstheme="minorHAnsi"/>
          <w:sz w:val="20"/>
          <w:szCs w:val="22"/>
        </w:rPr>
        <w:t>.</w:t>
      </w:r>
    </w:p>
    <w:p w14:paraId="01F4BEDB" w14:textId="2BCD3292" w:rsidR="00472191" w:rsidRDefault="002720B5" w:rsidP="00472191">
      <w:pPr>
        <w:spacing w:after="160" w:line="252" w:lineRule="auto"/>
        <w:contextualSpacing/>
        <w:rPr>
          <w:rFonts w:eastAsiaTheme="minorHAnsi" w:cstheme="minorHAnsi"/>
          <w:sz w:val="20"/>
          <w:szCs w:val="22"/>
        </w:rPr>
      </w:pPr>
      <w:r w:rsidRPr="00937507">
        <w:rPr>
          <w:rFonts w:eastAsiaTheme="minorHAnsi" w:cstheme="minorHAnsi"/>
          <w:noProof/>
          <w:sz w:val="20"/>
          <w:szCs w:val="22"/>
        </w:rPr>
        <mc:AlternateContent>
          <mc:Choice Requires="wps">
            <w:drawing>
              <wp:anchor distT="45720" distB="45720" distL="114300" distR="114300" simplePos="0" relativeHeight="251665408" behindDoc="0" locked="0" layoutInCell="1" allowOverlap="1" wp14:anchorId="5F8072AB" wp14:editId="747FF502">
                <wp:simplePos x="0" y="0"/>
                <wp:positionH relativeFrom="margin">
                  <wp:posOffset>45720</wp:posOffset>
                </wp:positionH>
                <wp:positionV relativeFrom="paragraph">
                  <wp:posOffset>161290</wp:posOffset>
                </wp:positionV>
                <wp:extent cx="5916295" cy="1507490"/>
                <wp:effectExtent l="0" t="0" r="27305" b="16510"/>
                <wp:wrapSquare wrapText="bothSides"/>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507490"/>
                        </a:xfrm>
                        <a:prstGeom prst="rect">
                          <a:avLst/>
                        </a:prstGeom>
                        <a:solidFill>
                          <a:srgbClr val="FFFFFF"/>
                        </a:solidFill>
                        <a:ln w="9525">
                          <a:solidFill>
                            <a:srgbClr val="000000"/>
                          </a:solidFill>
                          <a:miter lim="800000"/>
                          <a:headEnd/>
                          <a:tailEnd/>
                        </a:ln>
                      </wps:spPr>
                      <wps:txbx>
                        <w:txbxContent>
                          <w:p w14:paraId="63D661D7" w14:textId="77777777" w:rsidR="00472191" w:rsidRPr="00937507" w:rsidRDefault="00472191" w:rsidP="00472191">
                            <w:pPr>
                              <w:rPr>
                                <w:rFonts w:cstheme="minorHAnsi"/>
                                <w:szCs w:val="22"/>
                              </w:rPr>
                            </w:pPr>
                            <w:r w:rsidRPr="00937507">
                              <w:rPr>
                                <w:rFonts w:cstheme="minorHAnsi"/>
                                <w:szCs w:val="22"/>
                              </w:rPr>
                              <w:t>Activity outcomes</w:t>
                            </w:r>
                          </w:p>
                          <w:p w14:paraId="32747409" w14:textId="77777777" w:rsidR="00472191" w:rsidRPr="00937507" w:rsidRDefault="00472191" w:rsidP="00472191">
                            <w:pPr>
                              <w:rPr>
                                <w:b/>
                              </w:rPr>
                            </w:pPr>
                          </w:p>
                          <w:p w14:paraId="38944B92" w14:textId="77777777" w:rsidR="00472191" w:rsidRDefault="00472191" w:rsidP="00472191"/>
                          <w:p w14:paraId="2C23F2C3" w14:textId="77777777" w:rsidR="00472191" w:rsidRDefault="00472191" w:rsidP="00472191"/>
                          <w:p w14:paraId="7A24EAB1" w14:textId="77777777" w:rsidR="00472191" w:rsidRDefault="00472191" w:rsidP="0047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072AB" id="_x0000_s1030" type="#_x0000_t202" alt="&quot;&quot;" style="position:absolute;margin-left:3.6pt;margin-top:12.7pt;width:465.85pt;height:1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X9KQIAAE0EAAAOAAAAZHJzL2Uyb0RvYy54bWysVNtu2zAMfR+wfxD0vviyuG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">
                <v:textbox>
                  <w:txbxContent>
                    <w:p w14:paraId="63D661D7" w14:textId="77777777" w:rsidR="00472191" w:rsidRPr="00937507" w:rsidRDefault="00472191" w:rsidP="00472191">
                      <w:pPr>
                        <w:rPr>
                          <w:rFonts w:cstheme="minorHAnsi"/>
                          <w:szCs w:val="22"/>
                        </w:rPr>
                      </w:pPr>
                      <w:r w:rsidRPr="00937507">
                        <w:rPr>
                          <w:rFonts w:cstheme="minorHAnsi"/>
                          <w:szCs w:val="22"/>
                        </w:rPr>
                        <w:t>Activity outcomes</w:t>
                      </w:r>
                    </w:p>
                    <w:p w14:paraId="32747409" w14:textId="77777777" w:rsidR="00472191" w:rsidRPr="00937507" w:rsidRDefault="00472191" w:rsidP="00472191">
                      <w:pPr>
                        <w:rPr>
                          <w:b/>
                        </w:rPr>
                      </w:pPr>
                    </w:p>
                    <w:p w14:paraId="38944B92" w14:textId="77777777" w:rsidR="00472191" w:rsidRDefault="00472191" w:rsidP="00472191"/>
                    <w:p w14:paraId="2C23F2C3" w14:textId="77777777" w:rsidR="00472191" w:rsidRDefault="00472191" w:rsidP="00472191"/>
                    <w:p w14:paraId="7A24EAB1" w14:textId="77777777" w:rsidR="00472191" w:rsidRDefault="00472191" w:rsidP="00472191"/>
                  </w:txbxContent>
                </v:textbox>
                <w10:wrap type="square" anchorx="margin"/>
              </v:shape>
            </w:pict>
          </mc:Fallback>
        </mc:AlternateContent>
      </w:r>
    </w:p>
    <w:p w14:paraId="254A7C6D" w14:textId="06195758" w:rsidR="00472191" w:rsidRPr="001F6BEE" w:rsidRDefault="00472191" w:rsidP="00472191">
      <w:pPr>
        <w:spacing w:after="160" w:line="252" w:lineRule="auto"/>
        <w:contextualSpacing/>
        <w:rPr>
          <w:rFonts w:eastAsiaTheme="minorHAnsi" w:cstheme="minorHAnsi"/>
          <w:sz w:val="20"/>
          <w:szCs w:val="22"/>
        </w:rPr>
      </w:pPr>
    </w:p>
    <w:p w14:paraId="3594232A" w14:textId="77777777" w:rsidR="00472191" w:rsidRDefault="00472191" w:rsidP="00472191">
      <w:pPr>
        <w:rPr>
          <w:rFonts w:cstheme="minorHAnsi"/>
          <w:b/>
          <w:szCs w:val="22"/>
        </w:rPr>
      </w:pPr>
    </w:p>
    <w:p w14:paraId="0F15CA44" w14:textId="77777777" w:rsidR="00472191" w:rsidRDefault="00472191" w:rsidP="00472191">
      <w:pPr>
        <w:rPr>
          <w:rFonts w:cstheme="minorHAnsi"/>
          <w:b/>
          <w:szCs w:val="22"/>
        </w:rPr>
      </w:pPr>
    </w:p>
    <w:p w14:paraId="51FD5B88" w14:textId="77777777" w:rsidR="00472191" w:rsidRDefault="00472191" w:rsidP="00472191">
      <w:pPr>
        <w:rPr>
          <w:rFonts w:cstheme="minorHAnsi"/>
          <w:b/>
          <w:szCs w:val="22"/>
        </w:rPr>
      </w:pPr>
    </w:p>
    <w:p w14:paraId="7FAD5F85" w14:textId="77777777" w:rsidR="00472191" w:rsidRDefault="00472191" w:rsidP="00472191">
      <w:pPr>
        <w:rPr>
          <w:rFonts w:cstheme="minorHAnsi"/>
          <w:b/>
          <w:szCs w:val="22"/>
        </w:rPr>
      </w:pPr>
    </w:p>
    <w:p w14:paraId="39367FD5" w14:textId="77777777" w:rsidR="00472191" w:rsidRDefault="00472191" w:rsidP="00472191">
      <w:pPr>
        <w:rPr>
          <w:rFonts w:cstheme="minorHAnsi"/>
          <w:b/>
          <w:szCs w:val="22"/>
        </w:rPr>
      </w:pPr>
    </w:p>
    <w:p w14:paraId="7AD2D46F" w14:textId="77777777" w:rsidR="00472191" w:rsidRDefault="00472191" w:rsidP="00472191">
      <w:pPr>
        <w:rPr>
          <w:rFonts w:cstheme="minorHAnsi"/>
          <w:b/>
          <w:szCs w:val="22"/>
        </w:rPr>
      </w:pPr>
    </w:p>
    <w:p w14:paraId="052CA029" w14:textId="77777777" w:rsidR="00472191" w:rsidRDefault="00472191" w:rsidP="00472191">
      <w:pPr>
        <w:rPr>
          <w:rFonts w:cstheme="minorHAnsi"/>
          <w:b/>
          <w:szCs w:val="22"/>
        </w:rPr>
      </w:pPr>
    </w:p>
    <w:p w14:paraId="1C0905DC" w14:textId="77777777" w:rsidR="00472191" w:rsidRDefault="00472191" w:rsidP="00472191">
      <w:pPr>
        <w:rPr>
          <w:rFonts w:cstheme="minorHAnsi"/>
          <w:b/>
          <w:szCs w:val="22"/>
        </w:rPr>
      </w:pPr>
    </w:p>
    <w:p w14:paraId="21328EE8" w14:textId="77777777" w:rsidR="00472191" w:rsidRDefault="00472191" w:rsidP="00472191">
      <w:pPr>
        <w:rPr>
          <w:rFonts w:cstheme="minorHAnsi"/>
          <w:b/>
          <w:szCs w:val="22"/>
        </w:rPr>
      </w:pPr>
    </w:p>
    <w:p w14:paraId="2BA126C9" w14:textId="77777777" w:rsidR="00472191" w:rsidRPr="005572E0" w:rsidRDefault="00472191" w:rsidP="00472191">
      <w:pPr>
        <w:rPr>
          <w:rFonts w:cstheme="minorHAnsi"/>
          <w:b/>
          <w:szCs w:val="22"/>
        </w:rPr>
      </w:pPr>
      <w:r w:rsidRPr="005572E0">
        <w:rPr>
          <w:rFonts w:cstheme="minorHAnsi"/>
          <w:b/>
          <w:szCs w:val="22"/>
        </w:rPr>
        <w:t>More Tips</w:t>
      </w:r>
    </w:p>
    <w:p w14:paraId="6059B1F4"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Make a compelling point</w:t>
      </w:r>
      <w:r>
        <w:rPr>
          <w:rFonts w:eastAsiaTheme="minorHAnsi" w:cstheme="minorHAnsi"/>
          <w:sz w:val="20"/>
          <w:szCs w:val="22"/>
        </w:rPr>
        <w:t>.</w:t>
      </w:r>
      <w:r w:rsidRPr="001F6BEE">
        <w:rPr>
          <w:rFonts w:eastAsiaTheme="minorHAnsi" w:cstheme="minorHAnsi"/>
          <w:sz w:val="20"/>
          <w:szCs w:val="22"/>
        </w:rPr>
        <w:t xml:space="preserve"> </w:t>
      </w:r>
    </w:p>
    <w:p w14:paraId="6C0CBBAC"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Explain the impact of a strategy</w:t>
      </w:r>
      <w:r>
        <w:rPr>
          <w:rFonts w:eastAsiaTheme="minorHAnsi" w:cstheme="minorHAnsi"/>
          <w:sz w:val="20"/>
          <w:szCs w:val="22"/>
        </w:rPr>
        <w:t>.</w:t>
      </w:r>
      <w:r w:rsidRPr="001F6BEE">
        <w:rPr>
          <w:rFonts w:eastAsiaTheme="minorHAnsi" w:cstheme="minorHAnsi"/>
          <w:sz w:val="20"/>
          <w:szCs w:val="22"/>
        </w:rPr>
        <w:t xml:space="preserve"> </w:t>
      </w:r>
    </w:p>
    <w:p w14:paraId="3F88B41D"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Define content area terms</w:t>
      </w:r>
      <w:r>
        <w:rPr>
          <w:rFonts w:eastAsiaTheme="minorHAnsi" w:cstheme="minorHAnsi"/>
          <w:sz w:val="20"/>
          <w:szCs w:val="22"/>
        </w:rPr>
        <w:t>.</w:t>
      </w:r>
      <w:r w:rsidRPr="001F6BEE">
        <w:rPr>
          <w:rFonts w:eastAsiaTheme="minorHAnsi" w:cstheme="minorHAnsi"/>
          <w:sz w:val="20"/>
          <w:szCs w:val="22"/>
        </w:rPr>
        <w:t xml:space="preserve"> </w:t>
      </w:r>
    </w:p>
    <w:p w14:paraId="7A729579"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Include photographs to illustrate the story</w:t>
      </w:r>
      <w:r>
        <w:rPr>
          <w:rFonts w:eastAsiaTheme="minorHAnsi" w:cstheme="minorHAnsi"/>
          <w:sz w:val="20"/>
          <w:szCs w:val="22"/>
        </w:rPr>
        <w:t>.</w:t>
      </w:r>
    </w:p>
    <w:p w14:paraId="18DD341A"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Highlight partner contributions</w:t>
      </w:r>
      <w:r>
        <w:rPr>
          <w:rFonts w:eastAsiaTheme="minorHAnsi" w:cstheme="minorHAnsi"/>
          <w:sz w:val="20"/>
          <w:szCs w:val="22"/>
        </w:rPr>
        <w:t>.</w:t>
      </w:r>
      <w:r w:rsidRPr="001F6BEE">
        <w:rPr>
          <w:rFonts w:eastAsiaTheme="minorHAnsi" w:cstheme="minorHAnsi"/>
          <w:sz w:val="20"/>
          <w:szCs w:val="22"/>
        </w:rPr>
        <w:t xml:space="preserve"> </w:t>
      </w:r>
    </w:p>
    <w:p w14:paraId="792487B5"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Include quotes from beneficiaries or partners</w:t>
      </w:r>
      <w:r>
        <w:rPr>
          <w:rFonts w:eastAsiaTheme="minorHAnsi" w:cstheme="minorHAnsi"/>
          <w:sz w:val="20"/>
          <w:szCs w:val="22"/>
        </w:rPr>
        <w:t>.</w:t>
      </w:r>
    </w:p>
    <w:p w14:paraId="097728C9" w14:textId="77777777" w:rsidR="00472191" w:rsidRPr="001F6BEE"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Avoid jargon and acronyms</w:t>
      </w:r>
      <w:r>
        <w:rPr>
          <w:rFonts w:eastAsiaTheme="minorHAnsi" w:cstheme="minorHAnsi"/>
          <w:sz w:val="20"/>
          <w:szCs w:val="22"/>
        </w:rPr>
        <w:t>.</w:t>
      </w:r>
    </w:p>
    <w:p w14:paraId="16F2E927" w14:textId="468BD14B" w:rsidR="00FC70C6" w:rsidRPr="00472191" w:rsidRDefault="00472191" w:rsidP="00472191">
      <w:pPr>
        <w:numPr>
          <w:ilvl w:val="0"/>
          <w:numId w:val="1"/>
        </w:numPr>
        <w:spacing w:after="160" w:line="252" w:lineRule="auto"/>
        <w:contextualSpacing/>
        <w:rPr>
          <w:rFonts w:eastAsiaTheme="minorHAnsi" w:cstheme="minorHAnsi"/>
          <w:sz w:val="20"/>
          <w:szCs w:val="22"/>
        </w:rPr>
      </w:pPr>
      <w:r w:rsidRPr="001F6BEE">
        <w:rPr>
          <w:rFonts w:eastAsiaTheme="minorHAnsi" w:cstheme="minorHAnsi"/>
          <w:sz w:val="20"/>
          <w:szCs w:val="22"/>
        </w:rPr>
        <w:t>Include contact information for follow-up</w:t>
      </w:r>
      <w:r>
        <w:rPr>
          <w:rFonts w:eastAsiaTheme="minorHAnsi" w:cstheme="minorHAnsi"/>
          <w:sz w:val="20"/>
          <w:szCs w:val="22"/>
        </w:rPr>
        <w:t>.</w:t>
      </w:r>
    </w:p>
    <w:sectPr w:rsidR="00FC70C6" w:rsidRPr="00472191" w:rsidSect="00D26908">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DFFD" w14:textId="77777777" w:rsidR="004F5640" w:rsidRDefault="004F5640" w:rsidP="00472191">
      <w:r>
        <w:separator/>
      </w:r>
    </w:p>
  </w:endnote>
  <w:endnote w:type="continuationSeparator" w:id="0">
    <w:p w14:paraId="23ECE087" w14:textId="77777777" w:rsidR="004F5640" w:rsidRDefault="004F5640" w:rsidP="0047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7609" w14:textId="77777777" w:rsidR="004F5640" w:rsidRDefault="004F5640" w:rsidP="00472191">
      <w:r>
        <w:separator/>
      </w:r>
    </w:p>
  </w:footnote>
  <w:footnote w:type="continuationSeparator" w:id="0">
    <w:p w14:paraId="48432339" w14:textId="77777777" w:rsidR="004F5640" w:rsidRDefault="004F5640" w:rsidP="0047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55BE" w14:textId="77777777" w:rsidR="0070017F" w:rsidRDefault="0070017F" w:rsidP="0070017F">
    <w:pPr>
      <w:pStyle w:val="Footer"/>
      <w:jc w:val="center"/>
    </w:pPr>
    <w:r>
      <w:t xml:space="preserve">CDC’s Access and Functional Needs Toolkit: </w:t>
    </w:r>
  </w:p>
  <w:p w14:paraId="36F14ED6" w14:textId="77777777" w:rsidR="0070017F" w:rsidRDefault="0070017F" w:rsidP="0070017F">
    <w:pPr>
      <w:pStyle w:val="Footer"/>
      <w:jc w:val="center"/>
    </w:pPr>
    <w:r w:rsidRPr="002A477E">
      <w:t>Integrating a Community Partner Network to Inform Risk Communication Strategies</w:t>
    </w:r>
  </w:p>
  <w:p w14:paraId="0835B9B1" w14:textId="77777777" w:rsidR="0070017F" w:rsidRDefault="0070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7096"/>
    <w:multiLevelType w:val="hybridMultilevel"/>
    <w:tmpl w:val="D87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316DD"/>
    <w:multiLevelType w:val="hybridMultilevel"/>
    <w:tmpl w:val="ADFC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91"/>
    <w:rsid w:val="002720B5"/>
    <w:rsid w:val="00472191"/>
    <w:rsid w:val="004F5640"/>
    <w:rsid w:val="0070017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95F3"/>
  <w15:chartTrackingRefBased/>
  <w15:docId w15:val="{B25BC249-22C8-46FC-859B-B67E83E5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91"/>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472191"/>
    <w:pPr>
      <w:keepNext/>
      <w:keepLines/>
      <w:spacing w:before="40" w:line="259" w:lineRule="auto"/>
      <w:outlineLvl w:val="1"/>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191"/>
    <w:rPr>
      <w:rFonts w:eastAsiaTheme="majorEastAsia" w:cstheme="majorBidi"/>
      <w:color w:val="2F5496" w:themeColor="accent1" w:themeShade="BF"/>
      <w:sz w:val="32"/>
      <w:szCs w:val="32"/>
    </w:rPr>
  </w:style>
  <w:style w:type="paragraph" w:styleId="ListParagraph">
    <w:name w:val="List Paragraph"/>
    <w:basedOn w:val="Normal"/>
    <w:uiPriority w:val="34"/>
    <w:qFormat/>
    <w:rsid w:val="00472191"/>
    <w:pPr>
      <w:spacing w:after="160" w:line="259" w:lineRule="auto"/>
      <w:ind w:left="720"/>
      <w:contextualSpacing/>
    </w:pPr>
    <w:rPr>
      <w:rFonts w:eastAsiaTheme="minorHAnsi" w:cstheme="minorBidi"/>
      <w:szCs w:val="22"/>
    </w:rPr>
  </w:style>
  <w:style w:type="paragraph" w:styleId="Header">
    <w:name w:val="header"/>
    <w:basedOn w:val="Normal"/>
    <w:link w:val="HeaderChar"/>
    <w:uiPriority w:val="99"/>
    <w:unhideWhenUsed/>
    <w:rsid w:val="0070017F"/>
    <w:pPr>
      <w:tabs>
        <w:tab w:val="center" w:pos="4680"/>
        <w:tab w:val="right" w:pos="9360"/>
      </w:tabs>
    </w:pPr>
  </w:style>
  <w:style w:type="character" w:customStyle="1" w:styleId="HeaderChar">
    <w:name w:val="Header Char"/>
    <w:basedOn w:val="DefaultParagraphFont"/>
    <w:link w:val="Header"/>
    <w:uiPriority w:val="99"/>
    <w:rsid w:val="0070017F"/>
    <w:rPr>
      <w:rFonts w:eastAsia="Times New Roman" w:cs="Times New Roman"/>
      <w:szCs w:val="24"/>
    </w:rPr>
  </w:style>
  <w:style w:type="paragraph" w:styleId="Footer">
    <w:name w:val="footer"/>
    <w:basedOn w:val="Normal"/>
    <w:link w:val="FooterChar"/>
    <w:uiPriority w:val="99"/>
    <w:unhideWhenUsed/>
    <w:rsid w:val="0070017F"/>
    <w:pPr>
      <w:tabs>
        <w:tab w:val="center" w:pos="4680"/>
        <w:tab w:val="right" w:pos="9360"/>
      </w:tabs>
    </w:pPr>
  </w:style>
  <w:style w:type="character" w:customStyle="1" w:styleId="FooterChar">
    <w:name w:val="Footer Char"/>
    <w:basedOn w:val="DefaultParagraphFont"/>
    <w:link w:val="Footer"/>
    <w:uiPriority w:val="99"/>
    <w:rsid w:val="0070017F"/>
    <w:rPr>
      <w:rFonts w:eastAsia="Times New Roman" w:cs="Times New Roman"/>
      <w:szCs w:val="24"/>
    </w:rPr>
  </w:style>
  <w:style w:type="character" w:styleId="Hyperlink">
    <w:name w:val="Hyperlink"/>
    <w:basedOn w:val="DefaultParagraphFont"/>
    <w:uiPriority w:val="99"/>
    <w:unhideWhenUsed/>
    <w:rsid w:val="00272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pr/readiness/afntoolkit.htm" TargetMode="External"/><Relationship Id="rId5" Type="http://schemas.openxmlformats.org/officeDocument/2006/relationships/styles" Target="styles.xml"/><Relationship Id="rId10" Type="http://schemas.openxmlformats.org/officeDocument/2006/relationships/hyperlink" Target="https://www.cdc.gov/cpr/readiness/afntoolki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f49aefa9d96c9d149b25f74de0839da0">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32bd433b88f1b04b301aa10ee7ff5130"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63451-1562-45AB-BF91-613883CC4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9E30B-731A-40C3-8A2D-EB0A81DD4F43}">
  <ds:schemaRefs>
    <ds:schemaRef ds:uri="http://schemas.microsoft.com/sharepoint/v3/contenttype/forms"/>
  </ds:schemaRefs>
</ds:datastoreItem>
</file>

<file path=customXml/itemProps3.xml><?xml version="1.0" encoding="utf-8"?>
<ds:datastoreItem xmlns:ds="http://schemas.openxmlformats.org/officeDocument/2006/customXml" ds:itemID="{97FC6386-297F-4EE0-8AFF-A33309AB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952</Characters>
  <Application>Microsoft Office Word</Application>
  <DocSecurity>0</DocSecurity>
  <Lines>7</Lines>
  <Paragraphs>2</Paragraphs>
  <ScaleCrop>false</ScaleCrop>
  <Company>Centers for Disease Control and Prevention</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Germaine (ATSDR/OCOM)</dc:creator>
  <cp:keywords/>
  <dc:description/>
  <cp:lastModifiedBy>Vazquez, Germaine (ATSDR/OCOM)</cp:lastModifiedBy>
  <cp:revision>3</cp:revision>
  <dcterms:created xsi:type="dcterms:W3CDTF">2021-01-14T16:17:00Z</dcterms:created>
  <dcterms:modified xsi:type="dcterms:W3CDTF">2021-02-22T05:26:00Z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2021-01-14T16:17:53Z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c7b78f5f-b5ee-4b1c-8ff4-aa70017912d5</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