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7983" w14:textId="293D7D57" w:rsidR="001D6AEA" w:rsidRPr="00BD09A3" w:rsidRDefault="001D6AEA" w:rsidP="001D6A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Summaries for </w:t>
      </w:r>
      <w:r w:rsidR="00796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Box 1_</w:t>
      </w:r>
      <w:r w:rsidR="00E12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HCP </w:t>
      </w:r>
      <w:r w:rsidRPr="00BD0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Tables </w:t>
      </w:r>
      <w:r w:rsidR="00796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D0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E12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32A69692" w14:textId="77777777" w:rsidR="001D6AEA" w:rsidRPr="00BD09A3" w:rsidRDefault="001D6AEA" w:rsidP="001D6A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EB1BCE" w14:textId="0D1ABBC2" w:rsidR="001D6AEA" w:rsidRPr="00BD09A3" w:rsidRDefault="00E12054" w:rsidP="000637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BOX 1_HCP/TABLE 1. Estimated proportion of health care personnel* who received selected vaccinations, by race/ethnicity</w:t>
      </w:r>
      <w:r w:rsidRPr="00E1205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†</w:t>
      </w:r>
      <w:r w:rsidRPr="00E12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— National Health Interview Survey, United States, 2017</w:t>
      </w:r>
    </w:p>
    <w:p w14:paraId="45969397" w14:textId="77777777" w:rsidR="001D6AEA" w:rsidRPr="00BD09A3" w:rsidRDefault="001D6AEA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7BBCD" w14:textId="77777777" w:rsidR="00063746" w:rsidRPr="00BD09A3" w:rsidRDefault="00063746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464130" w14:textId="6B919AFE" w:rsidR="00063746" w:rsidRPr="00987B6D" w:rsidRDefault="00560812" w:rsidP="000637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Among </w:t>
      </w:r>
      <w:r w:rsidR="00AF3B3E" w:rsidRPr="0098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healthcare personnel (HCP)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aged ≥19 years, influenza </w:t>
      </w:r>
      <w:r w:rsidR="008C3E82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vaccination 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coverage for the 2016-2017 season was 70.0%, a 5.2 percentage point</w:t>
      </w:r>
      <w:r w:rsidR="008F34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 compared with the estimate for the 2015-2016 season.</w:t>
      </w:r>
      <w:r w:rsidR="005550D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740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White HCP had higher influenza coverage (</w:t>
      </w:r>
      <w:r w:rsidR="007239D7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72.1</w:t>
      </w:r>
      <w:r w:rsidR="000B3740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%) compared with black HCP (</w:t>
      </w:r>
      <w:r w:rsidR="007239D7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60.9</w:t>
      </w:r>
      <w:r w:rsidR="000B3740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</w:p>
    <w:p w14:paraId="4F08C40C" w14:textId="3FB3A14C" w:rsidR="00C533F1" w:rsidRPr="00987B6D" w:rsidRDefault="00C533F1" w:rsidP="00C533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Among HCP aged ≥</w:t>
      </w:r>
      <w:r w:rsidR="008F04E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years, </w:t>
      </w:r>
      <w:r w:rsidR="00BA0C3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A0C3F" w:rsidRPr="00F456B3">
        <w:rPr>
          <w:rFonts w:ascii="Times New Roman" w:eastAsia="Times New Roman" w:hAnsi="Times New Roman" w:cs="Times New Roman"/>
          <w:bCs/>
          <w:sz w:val="24"/>
          <w:szCs w:val="24"/>
        </w:rPr>
        <w:t>etanus to</w:t>
      </w:r>
      <w:r w:rsidR="00BA0C3F">
        <w:rPr>
          <w:rFonts w:ascii="Times New Roman" w:eastAsia="Times New Roman" w:hAnsi="Times New Roman" w:cs="Times New Roman"/>
          <w:bCs/>
          <w:sz w:val="24"/>
          <w:szCs w:val="24"/>
        </w:rPr>
        <w:t xml:space="preserve">xoid, reduced diphtheria toxoid, </w:t>
      </w:r>
      <w:r w:rsidR="00BA0C3F" w:rsidRPr="00F456B3">
        <w:rPr>
          <w:rFonts w:ascii="Times New Roman" w:eastAsia="Times New Roman" w:hAnsi="Times New Roman" w:cs="Times New Roman"/>
          <w:bCs/>
          <w:sz w:val="24"/>
          <w:szCs w:val="24"/>
        </w:rPr>
        <w:t>and acellular pertussis vaccine</w:t>
      </w:r>
      <w:r w:rsidR="00BA0C3F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B3E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(Tdap)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coverage for 201</w:t>
      </w:r>
      <w:r w:rsidR="008F04E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8F04E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57.5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%, a</w:t>
      </w:r>
      <w:r w:rsidR="00987B6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4E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8.5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percentage point</w:t>
      </w:r>
      <w:r w:rsidR="008F34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 compared with the estimate for 201</w:t>
      </w:r>
      <w:r w:rsidR="008F04E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. White HCP had higher Tdap coverage (</w:t>
      </w:r>
      <w:r w:rsidR="008F04E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59.8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%) compared with black HCP (</w:t>
      </w:r>
      <w:r w:rsidR="008F04E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44.1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14:paraId="1E55CE4A" w14:textId="5800D878" w:rsidR="00C533F1" w:rsidRPr="00FB7924" w:rsidRDefault="00C533F1" w:rsidP="00C533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Overall</w:t>
      </w:r>
      <w:r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hepatitis B vaccination coverage among HCP aged ≥19 years was </w:t>
      </w:r>
      <w:r w:rsidR="00987B6D"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>60.5</w:t>
      </w:r>
      <w:r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>%, similar to the estimate for 201</w:t>
      </w:r>
      <w:r w:rsidR="008F04E5"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>. Black (</w:t>
      </w:r>
      <w:r w:rsidR="008F04E5"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>47.4</w:t>
      </w:r>
      <w:r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>%) and Hispanic HCP (</w:t>
      </w:r>
      <w:r w:rsidR="008F04E5"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>51.8</w:t>
      </w:r>
      <w:r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>%) had lower coverage compared with white HCP (</w:t>
      </w:r>
      <w:r w:rsidR="008F04E5"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>63.5</w:t>
      </w:r>
      <w:r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  <w:r w:rsidR="001C0FEF"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Asian</w:t>
      </w:r>
      <w:r w:rsidR="00BC3DB4"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HCP</w:t>
      </w:r>
      <w:r w:rsidR="001C0FEF"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(74.8%) had higher coverage compared with white HCP.</w:t>
      </w:r>
      <w:r w:rsidRPr="00FB7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545888" w14:textId="002D414A" w:rsidR="00063746" w:rsidRPr="00BD09A3" w:rsidRDefault="00063746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8730B4" w14:textId="77777777" w:rsidR="001D6AEA" w:rsidRPr="00BD09A3" w:rsidRDefault="001D6AEA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7CA14" w14:textId="08C4B059" w:rsidR="001D6AEA" w:rsidRDefault="00E12054" w:rsidP="001D6A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BOX 1_HCP /TABLE 2. Estimated proportion of health care personnel* with direct patient care responsibilities who received selected vaccinations, by race/ethnicity — National Health Interview Survey, United States, 2017</w:t>
      </w:r>
    </w:p>
    <w:p w14:paraId="7CADF921" w14:textId="77777777" w:rsidR="00D54BE0" w:rsidRPr="00BD09A3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44219" w14:textId="009FD3FE" w:rsidR="00F03821" w:rsidRPr="006816A6" w:rsidRDefault="003872C5" w:rsidP="003872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Overall, in 2017 (2016-17 influenza season), 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among HCP aged ≥19 years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influenza vaccination coverage among HCP with and without direct patient care </w:t>
      </w:r>
      <w:r w:rsidR="00093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responsibilities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70.9% and 68.1%, respectively; Tdap vaccination coverage among HCP with and without direct patient care </w:t>
      </w:r>
      <w:r w:rsidR="00093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responsibilities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was 61.8% and 49.0%, respectively; and</w:t>
      </w:r>
      <w:r w:rsidR="007565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hepatitis B vaccination coverage among HCP with and without direct patient care </w:t>
      </w:r>
      <w:r w:rsidR="00093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responsibilities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69.8% and 42.8%, respectively. </w:t>
      </w:r>
      <w:r w:rsidR="00461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 HCP with direct </w:t>
      </w:r>
      <w:r w:rsidR="00461404" w:rsidRPr="0087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 care </w:t>
      </w:r>
      <w:r w:rsidR="00093DC7" w:rsidRPr="0087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responsibilities </w:t>
      </w:r>
      <w:r w:rsidR="00461404" w:rsidRPr="008730B4">
        <w:rPr>
          <w:rFonts w:ascii="Times New Roman" w:hAnsi="Times New Roman" w:cs="Times New Roman"/>
          <w:color w:val="000000" w:themeColor="text1"/>
          <w:sz w:val="24"/>
          <w:szCs w:val="24"/>
        </w:rPr>
        <w:t>had higher influenza coverage (73.4</w:t>
      </w:r>
      <w:r w:rsidR="00461404" w:rsidRPr="00681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compared with Hispanic </w:t>
      </w:r>
      <w:r w:rsidR="00461404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HCP (</w:t>
      </w:r>
      <w:r w:rsidR="00461404">
        <w:rPr>
          <w:rFonts w:ascii="Times New Roman" w:hAnsi="Times New Roman" w:cs="Times New Roman"/>
          <w:color w:val="000000" w:themeColor="text1"/>
          <w:sz w:val="24"/>
          <w:szCs w:val="24"/>
        </w:rPr>
        <w:t>55.4</w:t>
      </w:r>
      <w:r w:rsidR="00461404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  <w:r w:rsidR="00461404" w:rsidRPr="00862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D37ED6" w14:textId="4A629302" w:rsidR="00A17C59" w:rsidRPr="007925FC" w:rsidRDefault="008F04E5" w:rsidP="007925F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Overall, in </w:t>
      </w:r>
      <w:r w:rsidR="00987B6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the 2016-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8B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influenza season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, among HCP</w:t>
      </w:r>
      <w:r w:rsidR="00987B6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aged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≥19 years without direct patient care, influenza vaccination coverage increased 7.1 percentage points to 68.1% compared with the estimate for </w:t>
      </w:r>
      <w:r w:rsidR="00987B6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the 2015-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987B6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season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7B6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87B6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hite</w:t>
      </w:r>
      <w:r w:rsidR="00C113F7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E3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HCP</w:t>
      </w:r>
      <w:r w:rsidR="00235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without direct patient care </w:t>
      </w:r>
      <w:r w:rsidR="00AF1E3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had higher influenza coverage (</w:t>
      </w:r>
      <w:r w:rsidR="00987B6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69.</w:t>
      </w:r>
      <w:r w:rsidR="00987B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F1E3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compared with </w:t>
      </w:r>
      <w:r w:rsidR="004F59A7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black</w:t>
      </w:r>
      <w:r w:rsidR="00AF1E3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HCP (</w:t>
      </w:r>
      <w:r w:rsidR="00987B6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51.9</w:t>
      </w:r>
      <w:r w:rsidR="00AF1E35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  <w:r w:rsidR="00AF1E35" w:rsidRPr="00862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B5A06D" w14:textId="1EB6DB31" w:rsidR="00A17C59" w:rsidRPr="00987B6D" w:rsidRDefault="007925FC" w:rsidP="00A17C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Tdap vaccination coverage among HCP</w:t>
      </w:r>
      <w:r w:rsidR="00987B6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aged ≥19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</w:t>
      </w:r>
      <w:r w:rsidR="00987B6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 patient care increased 8.6 percentage points to 61.8% compared with the estimates for 2016</w:t>
      </w:r>
      <w:r w:rsidR="00A17C59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59A7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HCP with direct patient care responsibilities had higher </w:t>
      </w:r>
      <w:r w:rsidR="00F07460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Tdap</w:t>
      </w:r>
      <w:r w:rsidR="004F59A7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coverage (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61.8</w:t>
      </w:r>
      <w:r w:rsidR="004F59A7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compared </w:t>
      </w:r>
      <w:r w:rsidR="00756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4F59A7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HCP without direct patient care responsibilities</w:t>
      </w:r>
      <w:r w:rsidR="00756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56C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(49.0%)</w:t>
      </w:r>
      <w:r w:rsidR="004F59A7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7B6D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Black </w:t>
      </w:r>
      <w:r w:rsidR="00A17C59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HCP with direct patient care responsibilities had lower Tdap coverage (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46.9%</w:t>
      </w:r>
      <w:r w:rsidR="00A17C59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) compared with white HCP (</w:t>
      </w:r>
      <w:r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64.5</w:t>
      </w:r>
      <w:r w:rsidR="004F59A7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90564E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17C59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C642E6" w14:textId="79192466" w:rsidR="00A17C59" w:rsidRPr="000732AA" w:rsidRDefault="00F07460" w:rsidP="00A17C59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HCP </w:t>
      </w:r>
      <w:r w:rsidR="00673B6F" w:rsidRPr="0098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aged ≥19 years </w:t>
      </w:r>
      <w:r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direct patient care responsibilities had higher hepatitis </w:t>
      </w:r>
      <w:r w:rsidR="0038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</w:t>
      </w:r>
      <w:r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coverage (</w:t>
      </w:r>
      <w:r w:rsidR="00AC650A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69.8</w:t>
      </w:r>
      <w:r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compared </w:t>
      </w:r>
      <w:r w:rsidR="0067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HCP without direct patient care responsibilities</w:t>
      </w:r>
      <w:r w:rsidR="00673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B6F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(42.8%)</w:t>
      </w:r>
      <w:r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3B6F">
        <w:rPr>
          <w:rFonts w:ascii="Times New Roman" w:hAnsi="Times New Roman" w:cs="Times New Roman"/>
          <w:color w:val="000000" w:themeColor="text1"/>
          <w:sz w:val="24"/>
          <w:szCs w:val="24"/>
        </w:rPr>
        <w:t>Hepatitis B vaccination c</w:t>
      </w:r>
      <w:r w:rsidR="00A17C59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overage for black </w:t>
      </w:r>
      <w:r w:rsidR="004F59A7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Hispanic</w:t>
      </w:r>
      <w:r w:rsidR="004F59A7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C59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HCP aged ≥19 years with direct patient care responsibilities was lower </w:t>
      </w:r>
      <w:r w:rsidR="00A17C59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="00AC650A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57.2</w:t>
      </w:r>
      <w:r w:rsidR="00A17C59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C650A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54.2</w:t>
      </w:r>
      <w:r w:rsidR="004625EA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, respectively</w:t>
      </w:r>
      <w:r w:rsidR="00A17C59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) than that for white HCP with direct patient care responsibilities (</w:t>
      </w:r>
      <w:r w:rsidR="00AC650A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73.7</w:t>
      </w:r>
      <w:r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A17C59" w:rsidRPr="000732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707208" w14:textId="5261CF2C" w:rsidR="001D6AEA" w:rsidRPr="00BD09A3" w:rsidRDefault="001D6AEA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75F38" w14:textId="77777777" w:rsidR="00DD181C" w:rsidRDefault="00DD181C" w:rsidP="001D6A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035D99" w14:textId="60544511" w:rsidR="001D6AEA" w:rsidRDefault="00D54BE0" w:rsidP="001D6A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BOX 1_HCP /TABLE 3. Type of tetanus vaccine received, and proportion that were tetanus toxoid, reduced diphtheria toxoid, and acellular pertussis vaccine (Tdap), among adults aged ≥19 years, by </w:t>
      </w:r>
      <w:r w:rsidR="008C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health</w:t>
      </w:r>
      <w:r w:rsidR="00160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care personnel status and other </w:t>
      </w:r>
      <w:r w:rsidRPr="00D54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selected characteristics — National Health Interview Survey, United States, 2017</w:t>
      </w:r>
    </w:p>
    <w:p w14:paraId="356E3FC3" w14:textId="77777777" w:rsidR="00D54BE0" w:rsidRPr="00BD09A3" w:rsidRDefault="00D54BE0" w:rsidP="001D6A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3DA90B" w14:textId="6C9650DC" w:rsidR="00F07460" w:rsidRPr="000732AA" w:rsidRDefault="00F07460" w:rsidP="0014769C">
      <w:pPr>
        <w:pStyle w:val="Default"/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0732AA">
        <w:rPr>
          <w:rFonts w:ascii="Times New Roman" w:hAnsi="Times New Roman" w:cs="Times New Roman"/>
          <w:color w:val="000000" w:themeColor="text1"/>
        </w:rPr>
        <w:t xml:space="preserve">Among </w:t>
      </w:r>
      <w:r w:rsidR="00AC650A" w:rsidRPr="000732AA">
        <w:rPr>
          <w:rFonts w:ascii="Times New Roman" w:hAnsi="Times New Roman" w:cs="Times New Roman"/>
          <w:color w:val="000000" w:themeColor="text1"/>
        </w:rPr>
        <w:t xml:space="preserve">15,916 </w:t>
      </w:r>
      <w:r w:rsidRPr="000732AA">
        <w:rPr>
          <w:rFonts w:ascii="Times New Roman" w:hAnsi="Times New Roman" w:cs="Times New Roman"/>
          <w:color w:val="000000" w:themeColor="text1"/>
        </w:rPr>
        <w:t xml:space="preserve">respondents </w:t>
      </w:r>
      <w:r w:rsidR="00951913" w:rsidRPr="000732AA">
        <w:rPr>
          <w:rFonts w:ascii="Times New Roman" w:hAnsi="Times New Roman" w:cs="Times New Roman"/>
          <w:color w:val="000000" w:themeColor="text1"/>
        </w:rPr>
        <w:t xml:space="preserve">aged </w:t>
      </w:r>
      <w:r w:rsidR="00951913" w:rsidRPr="000732AA">
        <w:rPr>
          <w:rFonts w:ascii="Times New Roman" w:hAnsi="Times New Roman" w:cs="Times New Roman"/>
          <w:color w:val="000000" w:themeColor="text1"/>
          <w:u w:val="single"/>
        </w:rPr>
        <w:t>&gt;</w:t>
      </w:r>
      <w:r w:rsidR="00951913" w:rsidRPr="000732AA">
        <w:rPr>
          <w:rFonts w:ascii="Times New Roman" w:hAnsi="Times New Roman" w:cs="Times New Roman"/>
          <w:color w:val="000000" w:themeColor="text1"/>
        </w:rPr>
        <w:t xml:space="preserve">19 years </w:t>
      </w:r>
      <w:r w:rsidRPr="000732AA">
        <w:rPr>
          <w:rFonts w:ascii="Times New Roman" w:hAnsi="Times New Roman" w:cs="Times New Roman"/>
          <w:color w:val="000000" w:themeColor="text1"/>
        </w:rPr>
        <w:t xml:space="preserve">who reported receiving a tetanus vaccination during </w:t>
      </w:r>
      <w:r w:rsidR="005270FC">
        <w:rPr>
          <w:rFonts w:ascii="Times New Roman" w:hAnsi="Times New Roman" w:cs="Times New Roman"/>
          <w:color w:val="000000" w:themeColor="text1"/>
        </w:rPr>
        <w:t xml:space="preserve">the </w:t>
      </w:r>
      <w:r w:rsidR="00AC650A" w:rsidRPr="000732AA">
        <w:rPr>
          <w:rFonts w:ascii="Times New Roman" w:hAnsi="Times New Roman" w:cs="Times New Roman"/>
          <w:color w:val="000000" w:themeColor="text1"/>
        </w:rPr>
        <w:t>past 10 years</w:t>
      </w:r>
      <w:r w:rsidRPr="000732AA">
        <w:rPr>
          <w:rFonts w:ascii="Times New Roman" w:hAnsi="Times New Roman" w:cs="Times New Roman"/>
          <w:color w:val="000000" w:themeColor="text1"/>
        </w:rPr>
        <w:t>, almost half (</w:t>
      </w:r>
      <w:r w:rsidR="00AC650A" w:rsidRPr="000732AA">
        <w:rPr>
          <w:rFonts w:ascii="Times New Roman" w:hAnsi="Times New Roman" w:cs="Times New Roman"/>
          <w:color w:val="000000" w:themeColor="text1"/>
        </w:rPr>
        <w:t>42.8</w:t>
      </w:r>
      <w:r w:rsidRPr="000732AA">
        <w:rPr>
          <w:rFonts w:ascii="Times New Roman" w:hAnsi="Times New Roman" w:cs="Times New Roman"/>
          <w:color w:val="000000" w:themeColor="text1"/>
        </w:rPr>
        <w:t xml:space="preserve">%) reported that they were not informed of the vaccination type, and </w:t>
      </w:r>
      <w:r w:rsidR="00AC650A" w:rsidRPr="000732AA">
        <w:rPr>
          <w:rFonts w:ascii="Times New Roman" w:hAnsi="Times New Roman" w:cs="Times New Roman"/>
          <w:color w:val="000000" w:themeColor="text1"/>
        </w:rPr>
        <w:t>15.4</w:t>
      </w:r>
      <w:r w:rsidRPr="000732AA">
        <w:rPr>
          <w:rFonts w:ascii="Times New Roman" w:hAnsi="Times New Roman" w:cs="Times New Roman"/>
          <w:color w:val="000000" w:themeColor="text1"/>
        </w:rPr>
        <w:t xml:space="preserve">% could not recall what type of tetanus vaccination they had received. </w:t>
      </w:r>
      <w:r w:rsidRPr="00BD09A3">
        <w:rPr>
          <w:rFonts w:ascii="Times New Roman" w:hAnsi="Times New Roman" w:cs="Times New Roman"/>
          <w:color w:val="000000" w:themeColor="text1"/>
        </w:rPr>
        <w:t xml:space="preserve">Of the </w:t>
      </w:r>
      <w:r w:rsidRPr="000732AA">
        <w:rPr>
          <w:rFonts w:ascii="Times New Roman" w:hAnsi="Times New Roman" w:cs="Times New Roman"/>
          <w:color w:val="000000" w:themeColor="text1"/>
        </w:rPr>
        <w:t xml:space="preserve">remaining </w:t>
      </w:r>
      <w:r w:rsidR="00AC650A" w:rsidRPr="000732AA">
        <w:rPr>
          <w:rFonts w:ascii="Times New Roman" w:hAnsi="Times New Roman" w:cs="Times New Roman"/>
          <w:color w:val="000000" w:themeColor="text1"/>
        </w:rPr>
        <w:t>41.9</w:t>
      </w:r>
      <w:r w:rsidRPr="000732AA">
        <w:rPr>
          <w:rFonts w:ascii="Times New Roman" w:hAnsi="Times New Roman" w:cs="Times New Roman"/>
          <w:color w:val="000000" w:themeColor="text1"/>
        </w:rPr>
        <w:t xml:space="preserve">% of respondents who reported that they knew what type of tetanus vaccine they received, </w:t>
      </w:r>
      <w:r w:rsidR="00AC650A" w:rsidRPr="000732AA">
        <w:rPr>
          <w:rFonts w:ascii="Times New Roman" w:hAnsi="Times New Roman" w:cs="Times New Roman"/>
          <w:color w:val="000000" w:themeColor="text1"/>
        </w:rPr>
        <w:t>75.2</w:t>
      </w:r>
      <w:r w:rsidRPr="000732AA">
        <w:rPr>
          <w:rFonts w:ascii="Times New Roman" w:hAnsi="Times New Roman" w:cs="Times New Roman"/>
          <w:color w:val="000000" w:themeColor="text1"/>
        </w:rPr>
        <w:t>% reported receiving Tdap.</w:t>
      </w:r>
      <w:r w:rsidR="00951913" w:rsidRPr="000732AA">
        <w:rPr>
          <w:rFonts w:ascii="Times New Roman" w:hAnsi="Times New Roman" w:cs="Times New Roman"/>
          <w:color w:val="000000" w:themeColor="text1"/>
        </w:rPr>
        <w:t xml:space="preserve"> </w:t>
      </w:r>
      <w:r w:rsidR="006D4E27" w:rsidRPr="000732AA">
        <w:rPr>
          <w:rFonts w:ascii="Times New Roman" w:hAnsi="Times New Roman" w:cs="Times New Roman"/>
          <w:color w:val="000000" w:themeColor="text1"/>
        </w:rPr>
        <w:t xml:space="preserve">Among adults aged </w:t>
      </w:r>
      <w:r w:rsidR="006D4E27" w:rsidRPr="000732AA">
        <w:rPr>
          <w:rFonts w:ascii="Times New Roman" w:hAnsi="Times New Roman" w:cs="Times New Roman"/>
          <w:color w:val="000000" w:themeColor="text1"/>
          <w:u w:val="single"/>
        </w:rPr>
        <w:t>&gt;</w:t>
      </w:r>
      <w:r w:rsidR="006D4E27" w:rsidRPr="000732AA">
        <w:rPr>
          <w:rFonts w:ascii="Times New Roman" w:hAnsi="Times New Roman" w:cs="Times New Roman"/>
          <w:color w:val="000000" w:themeColor="text1"/>
        </w:rPr>
        <w:t>19 years who received a tetanus vaccination and reported they knew what type of tetanus vaccine they received, HCP reported receipt of Tdap (</w:t>
      </w:r>
      <w:r w:rsidR="000F4BB7" w:rsidRPr="000732AA">
        <w:rPr>
          <w:rFonts w:ascii="Times New Roman" w:hAnsi="Times New Roman" w:cs="Times New Roman"/>
          <w:color w:val="000000" w:themeColor="text1"/>
        </w:rPr>
        <w:t>83.8</w:t>
      </w:r>
      <w:r w:rsidR="006D4E27" w:rsidRPr="000732AA">
        <w:rPr>
          <w:rFonts w:ascii="Times New Roman" w:hAnsi="Times New Roman" w:cs="Times New Roman"/>
          <w:color w:val="000000" w:themeColor="text1"/>
        </w:rPr>
        <w:t>%) more often than did non-HCP (</w:t>
      </w:r>
      <w:r w:rsidR="000F4BB7" w:rsidRPr="000732AA">
        <w:rPr>
          <w:rFonts w:ascii="Times New Roman" w:hAnsi="Times New Roman" w:cs="Times New Roman"/>
          <w:color w:val="000000" w:themeColor="text1"/>
        </w:rPr>
        <w:t>73.5</w:t>
      </w:r>
      <w:r w:rsidR="00AF4BEA" w:rsidRPr="000732AA">
        <w:rPr>
          <w:rFonts w:ascii="Times New Roman" w:hAnsi="Times New Roman" w:cs="Times New Roman"/>
          <w:color w:val="000000" w:themeColor="text1"/>
        </w:rPr>
        <w:t>%).</w:t>
      </w:r>
    </w:p>
    <w:p w14:paraId="7B041CA2" w14:textId="519D31A3" w:rsidR="001D6AEA" w:rsidRDefault="001D6AEA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60BAA" w14:textId="399C1C0E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D1051" w14:textId="1F2161BD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F5F62" w14:textId="7C5E123D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EB495" w14:textId="29E27D34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9EE42" w14:textId="09B33014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83579" w14:textId="6928E1ED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0225A" w14:textId="048EBA74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39927" w14:textId="5717AF40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B1B78" w14:textId="5345CAA9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CA783" w14:textId="08EDFD57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CAA34" w14:textId="7875D020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E66EA" w14:textId="00C4F0F5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5C9ADB" w14:textId="1ECF2231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5F668E" w14:textId="6D989EED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5E429" w14:textId="494DD18C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CC5BF" w14:textId="0B7D48AB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978BF" w14:textId="165AE969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92375" w14:textId="4FAB7A0A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75BDFC" w14:textId="0602536E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75D68" w14:textId="4D6D1AC8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94D1C" w14:textId="6A714AAA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A5691" w14:textId="014F8AF5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2886F" w14:textId="25C16FF0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0163E" w14:textId="7B121CF5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DE156" w14:textId="1889E7F6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47B3D" w14:textId="77002759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27CF6" w14:textId="6D2765B6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75F094" w14:textId="3C4F8DDF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26F04" w14:textId="17270469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0F83A" w14:textId="6937B094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E0984" w14:textId="3A86FDEE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333DF" w14:textId="713BB53D" w:rsidR="00D54BE0" w:rsidRPr="008F760F" w:rsidRDefault="00D54BE0" w:rsidP="00D54B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7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Summaries: Trend Table for </w:t>
      </w:r>
      <w:r w:rsidR="004507DD" w:rsidRPr="00450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="00450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ox</w:t>
      </w:r>
      <w:r w:rsidR="004507DD" w:rsidRPr="00450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1_HCP /F</w:t>
      </w:r>
      <w:r w:rsidR="00450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igure</w:t>
      </w:r>
    </w:p>
    <w:p w14:paraId="55766C98" w14:textId="47F9B6FA" w:rsidR="00D54BE0" w:rsidRDefault="00D54BE0" w:rsidP="00D54B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43625B" w14:textId="438831F6" w:rsidR="00D54BE0" w:rsidRPr="006D39B0" w:rsidRDefault="00FB7924" w:rsidP="00D54B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-</w:t>
      </w:r>
      <w:r w:rsidR="00D54BE0" w:rsidRPr="006D3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Trend. </w:t>
      </w:r>
      <w:r w:rsidR="004507DD" w:rsidRPr="006D3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Estimated proportion of health care personnel* aged ≥19 years who received influenza,</w:t>
      </w:r>
      <w:r w:rsidR="004507DD" w:rsidRPr="006D39B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†</w:t>
      </w:r>
      <w:r w:rsidR="004507DD" w:rsidRPr="006D3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tetanus, and hepatitis B vaccines, by age group — National Health Interview Survey, United States, 2010–2017</w:t>
      </w:r>
    </w:p>
    <w:p w14:paraId="5D2110FA" w14:textId="77777777" w:rsidR="00D54BE0" w:rsidRPr="006D39B0" w:rsidRDefault="00D54BE0" w:rsidP="00D54B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8C4634" w14:textId="3CD44FEC" w:rsidR="008B358A" w:rsidRPr="00C76CA6" w:rsidRDefault="00D54BE0" w:rsidP="00FB7924">
      <w:pPr>
        <w:pStyle w:val="ListParagraph"/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>Influenza</w:t>
      </w:r>
      <w:r w:rsidR="004507DD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>, tetanus toxoid, reduced diphtheria toxoid, and ace</w:t>
      </w:r>
      <w:r w:rsidR="00007112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>llular pertussis vaccine (Tdap)</w:t>
      </w:r>
      <w:r w:rsidR="004507DD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>, and hepatitis B</w:t>
      </w:r>
      <w:r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vaccination coverage among </w:t>
      </w:r>
      <w:r w:rsidR="004507DD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>health care personnel (HCP)</w:t>
      </w:r>
      <w:r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aged ≥19 years during the period 2010-2017</w:t>
      </w:r>
      <w:bookmarkStart w:id="0" w:name="_GoBack"/>
      <w:bookmarkEnd w:id="0"/>
      <w:r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shown in trend table 1. Linear trend tests indicated influenza vaccination coverage among </w:t>
      </w:r>
      <w:r w:rsidR="004507DD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HCP </w:t>
      </w:r>
      <w:r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>aged ≥19 years significantly increased from the 2009-10 to 2016-17 influenza seasons (</w:t>
      </w:r>
      <w:r w:rsidR="001C7444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</w:t>
      </w:r>
      <w:r w:rsidR="00222138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1C7444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0.0</w:t>
      </w:r>
      <w:r w:rsidR="002221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7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C76CA6" w:rsidRPr="009C631A">
        <w:rPr>
          <w:rFonts w:ascii="Times New Roman" w:hAnsi="Times New Roman" w:cs="Times New Roman"/>
          <w:sz w:val="24"/>
          <w:szCs w:val="24"/>
        </w:rPr>
        <w:t xml:space="preserve">average annual percentage </w:t>
      </w:r>
      <w:r w:rsidR="001C7444">
        <w:rPr>
          <w:rFonts w:ascii="Times New Roman" w:hAnsi="Times New Roman" w:cs="Times New Roman"/>
          <w:sz w:val="24"/>
          <w:szCs w:val="24"/>
        </w:rPr>
        <w:t xml:space="preserve">points increase </w:t>
      </w:r>
      <w:r w:rsidR="00C76CA6" w:rsidRPr="009C631A">
        <w:rPr>
          <w:rFonts w:ascii="Times New Roman" w:hAnsi="Times New Roman" w:cs="Times New Roman"/>
          <w:sz w:val="24"/>
          <w:szCs w:val="24"/>
        </w:rPr>
        <w:t>=</w:t>
      </w:r>
      <w:r w:rsidR="001C7444">
        <w:rPr>
          <w:rFonts w:ascii="Times New Roman" w:hAnsi="Times New Roman" w:cs="Times New Roman"/>
          <w:sz w:val="24"/>
          <w:szCs w:val="24"/>
        </w:rPr>
        <w:t xml:space="preserve"> </w:t>
      </w:r>
      <w:r w:rsidR="00C76CA6" w:rsidRPr="009C631A">
        <w:rPr>
          <w:rFonts w:ascii="Times New Roman" w:hAnsi="Times New Roman" w:cs="Times New Roman"/>
          <w:sz w:val="24"/>
          <w:szCs w:val="24"/>
        </w:rPr>
        <w:t>1.5</w:t>
      </w:r>
      <w:r w:rsidR="001C744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9C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007112" w:rsidRPr="009C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Tdap vaccination among HCP aged 19-64 years </w:t>
      </w:r>
      <w:r w:rsidR="00007112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>increased during the period 2010 through 2017</w:t>
      </w:r>
      <w:r w:rsidR="007A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AD8" w:rsidRPr="009C63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A5AD8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>p &lt; 0.01</w:t>
      </w:r>
      <w:r w:rsidR="007A5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7A5AD8" w:rsidRPr="009C631A">
        <w:rPr>
          <w:rFonts w:ascii="Times New Roman" w:hAnsi="Times New Roman" w:cs="Times New Roman"/>
          <w:sz w:val="24"/>
          <w:szCs w:val="24"/>
        </w:rPr>
        <w:t xml:space="preserve">average annual percentage </w:t>
      </w:r>
      <w:r w:rsidR="007A5AD8">
        <w:rPr>
          <w:rFonts w:ascii="Times New Roman" w:hAnsi="Times New Roman" w:cs="Times New Roman"/>
          <w:sz w:val="24"/>
          <w:szCs w:val="24"/>
        </w:rPr>
        <w:t xml:space="preserve">points increase </w:t>
      </w:r>
      <w:r w:rsidR="007A5AD8" w:rsidRPr="009C631A">
        <w:rPr>
          <w:rFonts w:ascii="Times New Roman" w:hAnsi="Times New Roman" w:cs="Times New Roman"/>
          <w:sz w:val="24"/>
          <w:szCs w:val="24"/>
        </w:rPr>
        <w:t>=</w:t>
      </w:r>
      <w:r w:rsidR="007A5AD8">
        <w:rPr>
          <w:rFonts w:ascii="Times New Roman" w:hAnsi="Times New Roman" w:cs="Times New Roman"/>
          <w:sz w:val="24"/>
          <w:szCs w:val="24"/>
        </w:rPr>
        <w:t xml:space="preserve"> </w:t>
      </w:r>
      <w:r w:rsidR="007A5AD8" w:rsidRPr="009C631A">
        <w:rPr>
          <w:rFonts w:ascii="Times New Roman" w:hAnsi="Times New Roman" w:cs="Times New Roman"/>
          <w:sz w:val="24"/>
          <w:szCs w:val="24"/>
        </w:rPr>
        <w:t>5.0</w:t>
      </w:r>
      <w:r w:rsidR="007A5AD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7A5AD8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07112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>. From 2012 to 2017, Tdap vaccination increased among HCP aged ≥65 years (</w:t>
      </w:r>
      <w:r w:rsidR="007A5AD8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</w:t>
      </w:r>
      <w:r w:rsidR="007A5AD8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7A5AD8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0.0</w:t>
      </w:r>
      <w:r w:rsidR="007A5AD8">
        <w:rPr>
          <w:rFonts w:ascii="Times New Roman" w:hAnsi="Times New Roman" w:cs="Times New Roman"/>
          <w:color w:val="000000" w:themeColor="text1"/>
          <w:sz w:val="24"/>
          <w:szCs w:val="24"/>
        </w:rPr>
        <w:t>2 [</w:t>
      </w:r>
      <w:r w:rsidR="00C76CA6" w:rsidRPr="009C631A">
        <w:rPr>
          <w:rFonts w:ascii="Times New Roman" w:hAnsi="Times New Roman" w:cs="Times New Roman"/>
          <w:sz w:val="24"/>
          <w:szCs w:val="24"/>
        </w:rPr>
        <w:t>average annual percentage change</w:t>
      </w:r>
      <w:r w:rsidR="004F5F36">
        <w:rPr>
          <w:rFonts w:ascii="Times New Roman" w:hAnsi="Times New Roman" w:cs="Times New Roman"/>
          <w:sz w:val="24"/>
          <w:szCs w:val="24"/>
        </w:rPr>
        <w:t xml:space="preserve"> </w:t>
      </w:r>
      <w:r w:rsidR="00C76CA6" w:rsidRPr="009C631A">
        <w:rPr>
          <w:rFonts w:ascii="Times New Roman" w:hAnsi="Times New Roman" w:cs="Times New Roman"/>
          <w:sz w:val="24"/>
          <w:szCs w:val="24"/>
        </w:rPr>
        <w:t>=</w:t>
      </w:r>
      <w:r w:rsidR="004F5F36">
        <w:rPr>
          <w:rFonts w:ascii="Times New Roman" w:hAnsi="Times New Roman" w:cs="Times New Roman"/>
          <w:sz w:val="24"/>
          <w:szCs w:val="24"/>
        </w:rPr>
        <w:t xml:space="preserve"> </w:t>
      </w:r>
      <w:r w:rsidR="00C76CA6" w:rsidRPr="009C631A">
        <w:rPr>
          <w:rFonts w:ascii="Times New Roman" w:hAnsi="Times New Roman" w:cs="Times New Roman"/>
          <w:sz w:val="24"/>
          <w:szCs w:val="24"/>
        </w:rPr>
        <w:t>5.2</w:t>
      </w:r>
      <w:r w:rsidR="007A5AD8">
        <w:rPr>
          <w:rFonts w:ascii="Times New Roman" w:hAnsi="Times New Roman" w:cs="Times New Roman"/>
          <w:sz w:val="24"/>
          <w:szCs w:val="24"/>
        </w:rPr>
        <w:t>])</w:t>
      </w:r>
      <w:r w:rsidR="00007112" w:rsidRPr="00C7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Hepatitis B vaccination did not change among HCP aged ≥19 years. </w:t>
      </w:r>
      <w:r w:rsidR="008B358A" w:rsidRPr="00C7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D986DA6" w14:textId="0013ECB1" w:rsidR="00007112" w:rsidRPr="006D39B0" w:rsidRDefault="00007112" w:rsidP="00147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6A818" w14:textId="77777777" w:rsidR="00D54BE0" w:rsidRPr="006D39B0" w:rsidRDefault="00D54BE0" w:rsidP="0014769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A50E58" w14:textId="08F0C3FF" w:rsidR="00D54BE0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4FA352" w14:textId="77777777" w:rsidR="0014769C" w:rsidRDefault="0014769C" w:rsidP="00D54B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AD58FF" w14:textId="4EFDBEF6" w:rsidR="00D54BE0" w:rsidRPr="008F760F" w:rsidRDefault="00D54BE0" w:rsidP="00D54B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7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Summaries for </w:t>
      </w:r>
      <w:r w:rsidR="00007112" w:rsidRPr="00450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="000071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ox</w:t>
      </w:r>
      <w:r w:rsidR="00007112" w:rsidRPr="00450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1_HCP /F</w:t>
      </w:r>
      <w:r w:rsidR="000071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igure</w:t>
      </w:r>
      <w:r w:rsidR="00726E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6E49" w:rsidRPr="00FB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14:paraId="0E3C0C13" w14:textId="77777777" w:rsidR="00D54BE0" w:rsidRPr="008F760F" w:rsidRDefault="00D54BE0" w:rsidP="00D54B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A7FBC9" w14:textId="15D21B24" w:rsidR="00D54BE0" w:rsidRPr="008F760F" w:rsidRDefault="00007112" w:rsidP="00D54B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7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BOX 1_HCP /FIGURE. Estimated proportion of health care personnel* aged ≥19 years who received influenza,</w:t>
      </w:r>
      <w:r w:rsidRPr="0000711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7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tetanus,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7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hepatitis B vaccines, by age group — National Health Interview Survey, United States, 2010–2017</w:t>
      </w:r>
    </w:p>
    <w:p w14:paraId="3773216A" w14:textId="77777777" w:rsidR="00D54BE0" w:rsidRPr="008F760F" w:rsidRDefault="00D54BE0" w:rsidP="00D54B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28B202" w14:textId="59AF9203" w:rsidR="00D54BE0" w:rsidRPr="006D39B0" w:rsidRDefault="00007112" w:rsidP="00147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>Box 1_HCP /Figure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line graph of influenza</w:t>
      </w:r>
      <w:r w:rsidR="00945785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tetanus toxoid, reduced diphtheria toxoid, and acellular pertussis vaccine (Tdap), and hepatitis B 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vaccination coverage among </w:t>
      </w:r>
      <w:r w:rsidR="00945785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 care personnel (HCP) 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aged ≥19 years by age group over time, where the y-axis represents vaccination coverage expressed as a percentage from 0% to 100% in increments of 10, and the x-axis is the survey year including years 2010, 2011, 2012, 2013, 2014, 2015, 2016, and 2017 in that order. There are 4 lines representing influenza vaccination coverage among </w:t>
      </w:r>
      <w:r w:rsidR="00945785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HCP 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>aged ≥19 years</w:t>
      </w:r>
      <w:r w:rsidR="00CD1097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>, Tdap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vaccination coverage among HCP aged </w:t>
      </w:r>
      <w:r w:rsidR="00CD1097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>19-64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years, </w:t>
      </w:r>
      <w:r w:rsidR="00CD1097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Tdap 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vaccination coverage among </w:t>
      </w:r>
      <w:r w:rsidR="00CD1097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>HCP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aged </w:t>
      </w:r>
      <w:r w:rsidR="00CD1097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≥65 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years, and </w:t>
      </w:r>
      <w:r w:rsidR="00CD1097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>hepatitis B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vaccination coverage among </w:t>
      </w:r>
      <w:r w:rsidR="00CD1097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>HCP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aged ≥</w:t>
      </w:r>
      <w:r w:rsidR="00CD1097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D54BE0" w:rsidRPr="006D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years. </w:t>
      </w:r>
    </w:p>
    <w:p w14:paraId="1BC43E59" w14:textId="380AF789" w:rsidR="00CD1097" w:rsidRDefault="00D54BE0" w:rsidP="00147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15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nfluenza vaccination coverage among HCP aged ≥19 years was 60.9% in 2010, 56.6% in 2011, 61.5% in 2012, 67.3% in 2013, 65.4% in 2014, 68.6% in 2015, 64.8% in 2016, and 70.0% in 2017. </w:t>
      </w:r>
    </w:p>
    <w:p w14:paraId="4A06AB6B" w14:textId="5CD65E1B" w:rsidR="00CD1097" w:rsidRDefault="00CD1097" w:rsidP="00147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156E2">
        <w:rPr>
          <w:rFonts w:ascii="Times New Roman" w:hAnsi="Times New Roman" w:cs="Times New Roman"/>
          <w:color w:val="000000" w:themeColor="text1"/>
          <w:sz w:val="24"/>
          <w:szCs w:val="24"/>
        </w:rPr>
        <w:t>epatitis B vaccination coverage among HCP aged ≥19 years was 63.2% in 2010, 63.8% in 2011, 65.0% in 2012, 61.7% in 2013, 60.7% in 2014, 64.7% in 2015, 61.4% in 2016, and 60.5% in 2017.</w:t>
      </w:r>
    </w:p>
    <w:p w14:paraId="0F5DD1F4" w14:textId="77777777" w:rsidR="0014769C" w:rsidRDefault="00CD1097" w:rsidP="00147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E2">
        <w:rPr>
          <w:rFonts w:ascii="Times New Roman" w:hAnsi="Times New Roman" w:cs="Times New Roman"/>
          <w:color w:val="000000" w:themeColor="text1"/>
          <w:sz w:val="24"/>
          <w:szCs w:val="24"/>
        </w:rPr>
        <w:t>Tdap vaccination coverage among HCP aged 19-64 years was 22.0% in 2010, 26.8% in 2011, 32.6% in 2012, 37.9% in 2013, 43.0% in 2014, 47.2% in 2015, 49.8% in 2016, and 58.0% in 2017.</w:t>
      </w:r>
    </w:p>
    <w:p w14:paraId="38364091" w14:textId="45B0168C" w:rsidR="00CD1097" w:rsidRPr="008156E2" w:rsidRDefault="00CD1097" w:rsidP="00147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6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Tdap vaccination coverage among HCP aged ≥65 years was 16.9% in 2012, 30.7% in 2013, 28.7% in 2014, 26.7% in 2015, 38.4% in 2016, and 50.6% in 2017.</w:t>
      </w:r>
    </w:p>
    <w:p w14:paraId="52CAFF51" w14:textId="77777777" w:rsidR="00D54BE0" w:rsidRPr="008156E2" w:rsidRDefault="00D54BE0" w:rsidP="00D54B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D952F" w14:textId="77777777" w:rsidR="00D54BE0" w:rsidRPr="008156E2" w:rsidRDefault="00D54BE0" w:rsidP="00D54B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9B3FBB" w14:textId="77777777" w:rsidR="00D54BE0" w:rsidRPr="000732AA" w:rsidRDefault="00D54BE0" w:rsidP="001D6A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4BE0" w:rsidRPr="000732AA" w:rsidSect="006C6578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9939" w14:textId="77777777" w:rsidR="00FA22E0" w:rsidRDefault="00FA22E0" w:rsidP="008B5D54">
      <w:pPr>
        <w:spacing w:after="0" w:line="240" w:lineRule="auto"/>
      </w:pPr>
      <w:r>
        <w:separator/>
      </w:r>
    </w:p>
  </w:endnote>
  <w:endnote w:type="continuationSeparator" w:id="0">
    <w:p w14:paraId="7E22D5D1" w14:textId="77777777" w:rsidR="00FA22E0" w:rsidRDefault="00FA22E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862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43ADF" w14:textId="6FC38181" w:rsidR="005A045A" w:rsidRDefault="005A0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9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636AA2" w14:textId="77777777" w:rsidR="005A045A" w:rsidRDefault="005A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FFA0" w14:textId="77777777" w:rsidR="00FA22E0" w:rsidRDefault="00FA22E0" w:rsidP="008B5D54">
      <w:pPr>
        <w:spacing w:after="0" w:line="240" w:lineRule="auto"/>
      </w:pPr>
      <w:r>
        <w:separator/>
      </w:r>
    </w:p>
  </w:footnote>
  <w:footnote w:type="continuationSeparator" w:id="0">
    <w:p w14:paraId="68304EC3" w14:textId="77777777" w:rsidR="00FA22E0" w:rsidRDefault="00FA22E0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C44FC"/>
    <w:multiLevelType w:val="multilevel"/>
    <w:tmpl w:val="BDF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92"/>
    <w:rsid w:val="00006609"/>
    <w:rsid w:val="00007112"/>
    <w:rsid w:val="00010BE3"/>
    <w:rsid w:val="00021EA5"/>
    <w:rsid w:val="0003524A"/>
    <w:rsid w:val="000426B5"/>
    <w:rsid w:val="0004600B"/>
    <w:rsid w:val="00063746"/>
    <w:rsid w:val="00065784"/>
    <w:rsid w:val="0007200A"/>
    <w:rsid w:val="000732AA"/>
    <w:rsid w:val="00075562"/>
    <w:rsid w:val="0008491D"/>
    <w:rsid w:val="00093DC7"/>
    <w:rsid w:val="000949B2"/>
    <w:rsid w:val="00096383"/>
    <w:rsid w:val="000B01B9"/>
    <w:rsid w:val="000B3740"/>
    <w:rsid w:val="000B4D9E"/>
    <w:rsid w:val="000C0B13"/>
    <w:rsid w:val="000E6AC6"/>
    <w:rsid w:val="000F4BB7"/>
    <w:rsid w:val="001068AC"/>
    <w:rsid w:val="00112FCA"/>
    <w:rsid w:val="00116D23"/>
    <w:rsid w:val="00122566"/>
    <w:rsid w:val="00126C82"/>
    <w:rsid w:val="00140C0F"/>
    <w:rsid w:val="00143B08"/>
    <w:rsid w:val="00146C22"/>
    <w:rsid w:val="001472FB"/>
    <w:rsid w:val="0014769C"/>
    <w:rsid w:val="00160A90"/>
    <w:rsid w:val="00165EE1"/>
    <w:rsid w:val="00170D1A"/>
    <w:rsid w:val="0017363F"/>
    <w:rsid w:val="00182A26"/>
    <w:rsid w:val="00185622"/>
    <w:rsid w:val="001910F8"/>
    <w:rsid w:val="001945EA"/>
    <w:rsid w:val="00197281"/>
    <w:rsid w:val="001A2DDC"/>
    <w:rsid w:val="001B11B0"/>
    <w:rsid w:val="001B32E1"/>
    <w:rsid w:val="001C0FEF"/>
    <w:rsid w:val="001C2F1F"/>
    <w:rsid w:val="001C3D1F"/>
    <w:rsid w:val="001C6609"/>
    <w:rsid w:val="001C7444"/>
    <w:rsid w:val="001D0261"/>
    <w:rsid w:val="001D6AEA"/>
    <w:rsid w:val="001D76B2"/>
    <w:rsid w:val="001D7E85"/>
    <w:rsid w:val="001F3671"/>
    <w:rsid w:val="001F6688"/>
    <w:rsid w:val="002065A3"/>
    <w:rsid w:val="00210C0B"/>
    <w:rsid w:val="00220372"/>
    <w:rsid w:val="00222138"/>
    <w:rsid w:val="00227622"/>
    <w:rsid w:val="00231934"/>
    <w:rsid w:val="0023576E"/>
    <w:rsid w:val="002364C9"/>
    <w:rsid w:val="00236CA4"/>
    <w:rsid w:val="002411B6"/>
    <w:rsid w:val="002441CC"/>
    <w:rsid w:val="00245CBE"/>
    <w:rsid w:val="0025403B"/>
    <w:rsid w:val="0025583A"/>
    <w:rsid w:val="00260A02"/>
    <w:rsid w:val="00266C67"/>
    <w:rsid w:val="00272B16"/>
    <w:rsid w:val="002756B0"/>
    <w:rsid w:val="0027735E"/>
    <w:rsid w:val="002852DC"/>
    <w:rsid w:val="00291B5F"/>
    <w:rsid w:val="00291D60"/>
    <w:rsid w:val="002A058F"/>
    <w:rsid w:val="002A0A11"/>
    <w:rsid w:val="002A18AB"/>
    <w:rsid w:val="002A6251"/>
    <w:rsid w:val="002B1C09"/>
    <w:rsid w:val="002B2D2A"/>
    <w:rsid w:val="002C4616"/>
    <w:rsid w:val="002D3AF7"/>
    <w:rsid w:val="002F5FD4"/>
    <w:rsid w:val="002F66FD"/>
    <w:rsid w:val="00311B66"/>
    <w:rsid w:val="00316059"/>
    <w:rsid w:val="00322713"/>
    <w:rsid w:val="00326AE7"/>
    <w:rsid w:val="00333069"/>
    <w:rsid w:val="0034536D"/>
    <w:rsid w:val="0035630C"/>
    <w:rsid w:val="00363C9D"/>
    <w:rsid w:val="00366A5B"/>
    <w:rsid w:val="003723A4"/>
    <w:rsid w:val="003779D2"/>
    <w:rsid w:val="003872C5"/>
    <w:rsid w:val="003875F1"/>
    <w:rsid w:val="00390507"/>
    <w:rsid w:val="00390A0E"/>
    <w:rsid w:val="003B20D4"/>
    <w:rsid w:val="003C025C"/>
    <w:rsid w:val="003C1738"/>
    <w:rsid w:val="003D7249"/>
    <w:rsid w:val="003E3D3C"/>
    <w:rsid w:val="003E44CD"/>
    <w:rsid w:val="003F0963"/>
    <w:rsid w:val="003F2B90"/>
    <w:rsid w:val="003F3D09"/>
    <w:rsid w:val="004050DF"/>
    <w:rsid w:val="00413DBF"/>
    <w:rsid w:val="00417883"/>
    <w:rsid w:val="004258FA"/>
    <w:rsid w:val="0043118B"/>
    <w:rsid w:val="00433453"/>
    <w:rsid w:val="00434685"/>
    <w:rsid w:val="00435583"/>
    <w:rsid w:val="0044052C"/>
    <w:rsid w:val="004449A3"/>
    <w:rsid w:val="004455E1"/>
    <w:rsid w:val="004507DD"/>
    <w:rsid w:val="004524B6"/>
    <w:rsid w:val="0046044D"/>
    <w:rsid w:val="00461404"/>
    <w:rsid w:val="004625EA"/>
    <w:rsid w:val="00465A61"/>
    <w:rsid w:val="00472732"/>
    <w:rsid w:val="00472C75"/>
    <w:rsid w:val="00476736"/>
    <w:rsid w:val="00481702"/>
    <w:rsid w:val="00481C59"/>
    <w:rsid w:val="00485592"/>
    <w:rsid w:val="00491527"/>
    <w:rsid w:val="004A5554"/>
    <w:rsid w:val="004A7AEE"/>
    <w:rsid w:val="004B4742"/>
    <w:rsid w:val="004B5EBF"/>
    <w:rsid w:val="004B7EDA"/>
    <w:rsid w:val="004C084A"/>
    <w:rsid w:val="004D1379"/>
    <w:rsid w:val="004E27D0"/>
    <w:rsid w:val="004E580E"/>
    <w:rsid w:val="004F59A7"/>
    <w:rsid w:val="004F5F36"/>
    <w:rsid w:val="00501F92"/>
    <w:rsid w:val="00516BC5"/>
    <w:rsid w:val="00517C4B"/>
    <w:rsid w:val="00521705"/>
    <w:rsid w:val="00521FF9"/>
    <w:rsid w:val="005243C0"/>
    <w:rsid w:val="005270FC"/>
    <w:rsid w:val="00531138"/>
    <w:rsid w:val="00531641"/>
    <w:rsid w:val="00547DA5"/>
    <w:rsid w:val="0055154D"/>
    <w:rsid w:val="00551C97"/>
    <w:rsid w:val="00554879"/>
    <w:rsid w:val="005550DD"/>
    <w:rsid w:val="00557B88"/>
    <w:rsid w:val="00560812"/>
    <w:rsid w:val="00560952"/>
    <w:rsid w:val="0056720B"/>
    <w:rsid w:val="00572F33"/>
    <w:rsid w:val="00581C72"/>
    <w:rsid w:val="00583182"/>
    <w:rsid w:val="0058544D"/>
    <w:rsid w:val="00586EE4"/>
    <w:rsid w:val="005A045A"/>
    <w:rsid w:val="005A4868"/>
    <w:rsid w:val="005A67E7"/>
    <w:rsid w:val="005B56AE"/>
    <w:rsid w:val="005C7427"/>
    <w:rsid w:val="005E2521"/>
    <w:rsid w:val="005E2D05"/>
    <w:rsid w:val="00626ACA"/>
    <w:rsid w:val="00630FF1"/>
    <w:rsid w:val="00634C93"/>
    <w:rsid w:val="00636F37"/>
    <w:rsid w:val="00673B6F"/>
    <w:rsid w:val="00675585"/>
    <w:rsid w:val="006816A6"/>
    <w:rsid w:val="00682C7F"/>
    <w:rsid w:val="00683174"/>
    <w:rsid w:val="00684929"/>
    <w:rsid w:val="006858B1"/>
    <w:rsid w:val="0069097A"/>
    <w:rsid w:val="006B3B6B"/>
    <w:rsid w:val="006B54F2"/>
    <w:rsid w:val="006C37B9"/>
    <w:rsid w:val="006C6578"/>
    <w:rsid w:val="006C72D6"/>
    <w:rsid w:val="006D39B0"/>
    <w:rsid w:val="006D4E27"/>
    <w:rsid w:val="006D7887"/>
    <w:rsid w:val="006E0184"/>
    <w:rsid w:val="006E279E"/>
    <w:rsid w:val="006E669B"/>
    <w:rsid w:val="007004E2"/>
    <w:rsid w:val="007014A5"/>
    <w:rsid w:val="00704E49"/>
    <w:rsid w:val="00713C57"/>
    <w:rsid w:val="007160F5"/>
    <w:rsid w:val="0072084F"/>
    <w:rsid w:val="007239D7"/>
    <w:rsid w:val="00726E49"/>
    <w:rsid w:val="007278C7"/>
    <w:rsid w:val="0073140D"/>
    <w:rsid w:val="0074088A"/>
    <w:rsid w:val="00752447"/>
    <w:rsid w:val="0075656C"/>
    <w:rsid w:val="007701BF"/>
    <w:rsid w:val="00777DE9"/>
    <w:rsid w:val="007800F1"/>
    <w:rsid w:val="00780A9E"/>
    <w:rsid w:val="007841E2"/>
    <w:rsid w:val="00786B19"/>
    <w:rsid w:val="007925FC"/>
    <w:rsid w:val="00796496"/>
    <w:rsid w:val="00796F04"/>
    <w:rsid w:val="007A5AD8"/>
    <w:rsid w:val="007A5D2E"/>
    <w:rsid w:val="007C7E44"/>
    <w:rsid w:val="007D4921"/>
    <w:rsid w:val="007E5094"/>
    <w:rsid w:val="007E77A3"/>
    <w:rsid w:val="007F21BB"/>
    <w:rsid w:val="007F403F"/>
    <w:rsid w:val="00800C45"/>
    <w:rsid w:val="0080270B"/>
    <w:rsid w:val="008057AC"/>
    <w:rsid w:val="008100B7"/>
    <w:rsid w:val="00811430"/>
    <w:rsid w:val="00813FCC"/>
    <w:rsid w:val="0081526D"/>
    <w:rsid w:val="00822822"/>
    <w:rsid w:val="00823087"/>
    <w:rsid w:val="00824164"/>
    <w:rsid w:val="008244CF"/>
    <w:rsid w:val="00825EDF"/>
    <w:rsid w:val="0083142E"/>
    <w:rsid w:val="00831CE3"/>
    <w:rsid w:val="00862706"/>
    <w:rsid w:val="0086439D"/>
    <w:rsid w:val="00864BB0"/>
    <w:rsid w:val="008730B4"/>
    <w:rsid w:val="0088780F"/>
    <w:rsid w:val="00897335"/>
    <w:rsid w:val="008A2090"/>
    <w:rsid w:val="008A4036"/>
    <w:rsid w:val="008A5981"/>
    <w:rsid w:val="008A7DB4"/>
    <w:rsid w:val="008B2C99"/>
    <w:rsid w:val="008B358A"/>
    <w:rsid w:val="008B5D54"/>
    <w:rsid w:val="008B7CD8"/>
    <w:rsid w:val="008B7FCA"/>
    <w:rsid w:val="008C382F"/>
    <w:rsid w:val="008C3E82"/>
    <w:rsid w:val="008E1B76"/>
    <w:rsid w:val="008E5A91"/>
    <w:rsid w:val="008F04E5"/>
    <w:rsid w:val="008F17EF"/>
    <w:rsid w:val="008F2DA1"/>
    <w:rsid w:val="008F3496"/>
    <w:rsid w:val="00900F04"/>
    <w:rsid w:val="0090564E"/>
    <w:rsid w:val="00906138"/>
    <w:rsid w:val="00912477"/>
    <w:rsid w:val="00915389"/>
    <w:rsid w:val="00916459"/>
    <w:rsid w:val="00921CAA"/>
    <w:rsid w:val="00922969"/>
    <w:rsid w:val="009362E2"/>
    <w:rsid w:val="0093787E"/>
    <w:rsid w:val="00945785"/>
    <w:rsid w:val="00951816"/>
    <w:rsid w:val="009518DD"/>
    <w:rsid w:val="00951913"/>
    <w:rsid w:val="00951B66"/>
    <w:rsid w:val="00960790"/>
    <w:rsid w:val="0097525C"/>
    <w:rsid w:val="00975ACB"/>
    <w:rsid w:val="00981BA0"/>
    <w:rsid w:val="00986CF2"/>
    <w:rsid w:val="00987B6D"/>
    <w:rsid w:val="009A03B3"/>
    <w:rsid w:val="009C631A"/>
    <w:rsid w:val="009E0A51"/>
    <w:rsid w:val="009E17A1"/>
    <w:rsid w:val="009F07C8"/>
    <w:rsid w:val="009F578E"/>
    <w:rsid w:val="009F67CF"/>
    <w:rsid w:val="00A025D6"/>
    <w:rsid w:val="00A02695"/>
    <w:rsid w:val="00A06989"/>
    <w:rsid w:val="00A11ED9"/>
    <w:rsid w:val="00A15184"/>
    <w:rsid w:val="00A17C59"/>
    <w:rsid w:val="00A2019F"/>
    <w:rsid w:val="00A206C8"/>
    <w:rsid w:val="00A26EFD"/>
    <w:rsid w:val="00A424FC"/>
    <w:rsid w:val="00A439C1"/>
    <w:rsid w:val="00A5353E"/>
    <w:rsid w:val="00A6179C"/>
    <w:rsid w:val="00A672FB"/>
    <w:rsid w:val="00A73133"/>
    <w:rsid w:val="00A873D5"/>
    <w:rsid w:val="00A935AF"/>
    <w:rsid w:val="00A95801"/>
    <w:rsid w:val="00AC0715"/>
    <w:rsid w:val="00AC650A"/>
    <w:rsid w:val="00AD3669"/>
    <w:rsid w:val="00AD7C74"/>
    <w:rsid w:val="00AF0AA9"/>
    <w:rsid w:val="00AF1E35"/>
    <w:rsid w:val="00AF3B3E"/>
    <w:rsid w:val="00AF4BEA"/>
    <w:rsid w:val="00B008C6"/>
    <w:rsid w:val="00B22426"/>
    <w:rsid w:val="00B25BBB"/>
    <w:rsid w:val="00B262DF"/>
    <w:rsid w:val="00B33F40"/>
    <w:rsid w:val="00B34A88"/>
    <w:rsid w:val="00B365DC"/>
    <w:rsid w:val="00B441FD"/>
    <w:rsid w:val="00B44222"/>
    <w:rsid w:val="00B46E7D"/>
    <w:rsid w:val="00B55735"/>
    <w:rsid w:val="00B608AC"/>
    <w:rsid w:val="00B90F0B"/>
    <w:rsid w:val="00B9140C"/>
    <w:rsid w:val="00BA0C3F"/>
    <w:rsid w:val="00BA51F2"/>
    <w:rsid w:val="00BA7D37"/>
    <w:rsid w:val="00BC18DC"/>
    <w:rsid w:val="00BC3DB4"/>
    <w:rsid w:val="00BD0092"/>
    <w:rsid w:val="00BD09A3"/>
    <w:rsid w:val="00BE4CB1"/>
    <w:rsid w:val="00BE52A3"/>
    <w:rsid w:val="00BF306D"/>
    <w:rsid w:val="00BF5A5F"/>
    <w:rsid w:val="00BF75CF"/>
    <w:rsid w:val="00C00A2C"/>
    <w:rsid w:val="00C113F7"/>
    <w:rsid w:val="00C25F04"/>
    <w:rsid w:val="00C416B2"/>
    <w:rsid w:val="00C51B5E"/>
    <w:rsid w:val="00C533F1"/>
    <w:rsid w:val="00C76CA6"/>
    <w:rsid w:val="00C934C9"/>
    <w:rsid w:val="00CC3AC4"/>
    <w:rsid w:val="00CD0EB4"/>
    <w:rsid w:val="00CD1097"/>
    <w:rsid w:val="00CD3D03"/>
    <w:rsid w:val="00CE1BE2"/>
    <w:rsid w:val="00CE5A60"/>
    <w:rsid w:val="00CE67A1"/>
    <w:rsid w:val="00D11D99"/>
    <w:rsid w:val="00D14585"/>
    <w:rsid w:val="00D15524"/>
    <w:rsid w:val="00D25B6E"/>
    <w:rsid w:val="00D362F9"/>
    <w:rsid w:val="00D4094B"/>
    <w:rsid w:val="00D42DC6"/>
    <w:rsid w:val="00D50D54"/>
    <w:rsid w:val="00D54BE0"/>
    <w:rsid w:val="00D56CD6"/>
    <w:rsid w:val="00D615BB"/>
    <w:rsid w:val="00D6385D"/>
    <w:rsid w:val="00D647F6"/>
    <w:rsid w:val="00D70A2C"/>
    <w:rsid w:val="00D878A5"/>
    <w:rsid w:val="00D960AB"/>
    <w:rsid w:val="00D96CAB"/>
    <w:rsid w:val="00D9789A"/>
    <w:rsid w:val="00DB56A1"/>
    <w:rsid w:val="00DC57CC"/>
    <w:rsid w:val="00DC7584"/>
    <w:rsid w:val="00DC7DB7"/>
    <w:rsid w:val="00DD181C"/>
    <w:rsid w:val="00DE3DA0"/>
    <w:rsid w:val="00DF11DC"/>
    <w:rsid w:val="00DF6EC6"/>
    <w:rsid w:val="00E044A1"/>
    <w:rsid w:val="00E049B6"/>
    <w:rsid w:val="00E065CC"/>
    <w:rsid w:val="00E0730F"/>
    <w:rsid w:val="00E12054"/>
    <w:rsid w:val="00E225EE"/>
    <w:rsid w:val="00E25226"/>
    <w:rsid w:val="00E361EE"/>
    <w:rsid w:val="00E4292D"/>
    <w:rsid w:val="00E43C46"/>
    <w:rsid w:val="00E446AD"/>
    <w:rsid w:val="00E55806"/>
    <w:rsid w:val="00E61B42"/>
    <w:rsid w:val="00E62957"/>
    <w:rsid w:val="00E66A7B"/>
    <w:rsid w:val="00E7224A"/>
    <w:rsid w:val="00E9041B"/>
    <w:rsid w:val="00E94B84"/>
    <w:rsid w:val="00EC0F34"/>
    <w:rsid w:val="00EC6713"/>
    <w:rsid w:val="00ED7A4C"/>
    <w:rsid w:val="00EE37C4"/>
    <w:rsid w:val="00EE433F"/>
    <w:rsid w:val="00EE7E1B"/>
    <w:rsid w:val="00EF2EAD"/>
    <w:rsid w:val="00EF4E76"/>
    <w:rsid w:val="00EF7FB1"/>
    <w:rsid w:val="00F01031"/>
    <w:rsid w:val="00F037EB"/>
    <w:rsid w:val="00F03821"/>
    <w:rsid w:val="00F07141"/>
    <w:rsid w:val="00F07460"/>
    <w:rsid w:val="00F07E32"/>
    <w:rsid w:val="00F14750"/>
    <w:rsid w:val="00F170DA"/>
    <w:rsid w:val="00F23649"/>
    <w:rsid w:val="00F26669"/>
    <w:rsid w:val="00F34DCB"/>
    <w:rsid w:val="00F358AD"/>
    <w:rsid w:val="00F35F34"/>
    <w:rsid w:val="00F50180"/>
    <w:rsid w:val="00F57989"/>
    <w:rsid w:val="00F67DC7"/>
    <w:rsid w:val="00F73341"/>
    <w:rsid w:val="00F802B5"/>
    <w:rsid w:val="00F82912"/>
    <w:rsid w:val="00F83CE0"/>
    <w:rsid w:val="00F915D7"/>
    <w:rsid w:val="00FA22E0"/>
    <w:rsid w:val="00FB7924"/>
    <w:rsid w:val="00FD44A6"/>
    <w:rsid w:val="00FD6A32"/>
    <w:rsid w:val="00FE5DB7"/>
    <w:rsid w:val="00FF0624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CA564C"/>
  <w15:chartTrackingRefBased/>
  <w15:docId w15:val="{7AC26112-9BAE-4B0B-84C4-4A144F2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07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3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1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46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58A"/>
    <w:pPr>
      <w:ind w:left="720"/>
      <w:contextualSpacing/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95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2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972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983B-A4FF-4C95-9676-F3544334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O'Halloran, Alissa (CDC/OID/NCIRD) (CTR)</dc:creator>
  <cp:keywords/>
  <dc:description/>
  <cp:lastModifiedBy>Hung, Mei-Chuan (CDC/DDID/NCIRD/ISD) (CTR)</cp:lastModifiedBy>
  <cp:revision>8</cp:revision>
  <cp:lastPrinted>2017-11-27T12:16:00Z</cp:lastPrinted>
  <dcterms:created xsi:type="dcterms:W3CDTF">2019-03-14T18:16:00Z</dcterms:created>
  <dcterms:modified xsi:type="dcterms:W3CDTF">2019-03-15T14:02:00Z</dcterms:modified>
</cp:coreProperties>
</file>