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6" w:rsidRPr="000A4389" w:rsidRDefault="007E6BE6" w:rsidP="000A4389">
      <w:pPr>
        <w:pStyle w:val="Title"/>
        <w:shd w:val="clear" w:color="auto" w:fill="006487"/>
        <w:rPr>
          <w:color w:val="000000"/>
        </w:rPr>
      </w:pPr>
      <w:r>
        <w:t>Checklist: Before an Event</w:t>
      </w:r>
    </w:p>
    <w:p w:rsidR="000A4389" w:rsidRDefault="007E6BE6" w:rsidP="000A4389">
      <w:pPr>
        <w:pStyle w:val="Title"/>
        <w:rPr>
          <w:rFonts w:cs="Myriad Pro"/>
          <w:szCs w:val="32"/>
        </w:rPr>
      </w:pPr>
      <w:r>
        <w:rPr>
          <w:rFonts w:cs="Myriad Pro"/>
          <w:szCs w:val="32"/>
        </w:rPr>
        <w:t xml:space="preserve"> </w:t>
      </w:r>
    </w:p>
    <w:p w:rsidR="00245E1E" w:rsidRDefault="007E6BE6" w:rsidP="000A4389">
      <w:pPr>
        <w:pStyle w:val="Title"/>
      </w:pPr>
      <w:r w:rsidRPr="000A4389">
        <w:rPr>
          <w:color w:val="006487"/>
        </w:rPr>
        <w:t xml:space="preserve">Organizing for Drinking Water Advisories </w:t>
      </w:r>
    </w:p>
    <w:p w:rsidR="00245E1E" w:rsidRPr="00245E1E" w:rsidRDefault="00245E1E" w:rsidP="007E6B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6387"/>
          <w:sz w:val="28"/>
          <w:szCs w:val="28"/>
        </w:rPr>
      </w:pPr>
    </w:p>
    <w:p w:rsidR="007E6BE6" w:rsidRPr="00E3355A" w:rsidRDefault="007E6BE6" w:rsidP="00245E1E">
      <w:pPr>
        <w:pStyle w:val="Default"/>
        <w:numPr>
          <w:ilvl w:val="0"/>
          <w:numId w:val="11"/>
        </w:numPr>
        <w:spacing w:after="115"/>
        <w:ind w:firstLine="360"/>
        <w:rPr>
          <w:rFonts w:ascii="Arial" w:hAnsi="Arial" w:cs="Arial"/>
          <w:color w:val="221E1F"/>
          <w:sz w:val="22"/>
          <w:szCs w:val="22"/>
        </w:rPr>
      </w:pPr>
      <w:r w:rsidRPr="00E3355A">
        <w:rPr>
          <w:rFonts w:ascii="Arial" w:hAnsi="Arial" w:cs="Arial"/>
          <w:color w:val="221E1F"/>
          <w:sz w:val="22"/>
          <w:szCs w:val="22"/>
        </w:rPr>
        <w:t xml:space="preserve">Conduct an assessment of assets and resources needed to issue a drinking water advisory. </w:t>
      </w:r>
    </w:p>
    <w:p w:rsidR="007E6BE6" w:rsidRPr="00E3355A" w:rsidRDefault="007E6BE6" w:rsidP="007E6BE6">
      <w:pPr>
        <w:pStyle w:val="Default"/>
        <w:numPr>
          <w:ilvl w:val="0"/>
          <w:numId w:val="11"/>
        </w:numPr>
        <w:spacing w:after="115"/>
        <w:ind w:left="720" w:hanging="360"/>
        <w:rPr>
          <w:rFonts w:ascii="Arial" w:hAnsi="Arial" w:cs="Arial"/>
          <w:color w:val="221E1F"/>
          <w:sz w:val="22"/>
          <w:szCs w:val="22"/>
        </w:rPr>
      </w:pPr>
      <w:r w:rsidRPr="00E3355A">
        <w:rPr>
          <w:rFonts w:ascii="Arial" w:hAnsi="Arial" w:cs="Arial"/>
          <w:color w:val="221E1F"/>
          <w:sz w:val="22"/>
          <w:szCs w:val="22"/>
        </w:rPr>
        <w:t xml:space="preserve">Review state regulations and guidance for public notification and the EPA </w:t>
      </w:r>
      <w:hyperlink r:id="rId8" w:history="1">
        <w:r w:rsidRPr="000A09BC">
          <w:rPr>
            <w:rStyle w:val="Hyperlink"/>
            <w:rFonts w:ascii="Arial" w:hAnsi="Arial" w:cs="Arial"/>
            <w:sz w:val="22"/>
            <w:szCs w:val="22"/>
          </w:rPr>
          <w:t>Revised Public Notification Handbook.</w:t>
        </w:r>
      </w:hyperlink>
      <w:r w:rsidRPr="00E3355A">
        <w:rPr>
          <w:rFonts w:ascii="Arial" w:hAnsi="Arial" w:cs="Arial"/>
          <w:color w:val="221E1F"/>
          <w:sz w:val="22"/>
          <w:szCs w:val="22"/>
        </w:rPr>
        <w:t xml:space="preserve"> </w:t>
      </w:r>
    </w:p>
    <w:p w:rsidR="007E6BE6" w:rsidRPr="00E3355A" w:rsidRDefault="007E6BE6" w:rsidP="007E6BE6">
      <w:pPr>
        <w:pStyle w:val="Default"/>
        <w:numPr>
          <w:ilvl w:val="0"/>
          <w:numId w:val="11"/>
        </w:numPr>
        <w:spacing w:after="115"/>
        <w:ind w:firstLine="360"/>
        <w:rPr>
          <w:rFonts w:ascii="Arial" w:hAnsi="Arial" w:cs="Arial"/>
          <w:color w:val="221E1F"/>
          <w:sz w:val="22"/>
          <w:szCs w:val="22"/>
        </w:rPr>
      </w:pPr>
      <w:r w:rsidRPr="00E3355A">
        <w:rPr>
          <w:rFonts w:ascii="Arial" w:hAnsi="Arial" w:cs="Arial"/>
          <w:color w:val="221E1F"/>
          <w:sz w:val="22"/>
          <w:szCs w:val="22"/>
        </w:rPr>
        <w:t xml:space="preserve">Consult your organization’s strategic communication plan. </w:t>
      </w:r>
    </w:p>
    <w:p w:rsidR="007E6BE6" w:rsidRPr="00E3355A" w:rsidRDefault="007E6BE6" w:rsidP="007E6BE6">
      <w:pPr>
        <w:pStyle w:val="Default"/>
        <w:numPr>
          <w:ilvl w:val="0"/>
          <w:numId w:val="11"/>
        </w:numPr>
        <w:spacing w:after="115"/>
        <w:ind w:firstLine="360"/>
        <w:rPr>
          <w:rFonts w:ascii="Arial" w:hAnsi="Arial" w:cs="Arial"/>
          <w:color w:val="221E1F"/>
          <w:sz w:val="22"/>
          <w:szCs w:val="22"/>
        </w:rPr>
      </w:pPr>
      <w:r w:rsidRPr="00E3355A">
        <w:rPr>
          <w:rFonts w:ascii="Arial" w:hAnsi="Arial" w:cs="Arial"/>
          <w:color w:val="221E1F"/>
          <w:sz w:val="22"/>
          <w:szCs w:val="22"/>
        </w:rPr>
        <w:t xml:space="preserve">Plan for media activities. </w:t>
      </w:r>
    </w:p>
    <w:p w:rsidR="007E6BE6" w:rsidRPr="00E3355A" w:rsidRDefault="007E6BE6" w:rsidP="007E6BE6">
      <w:pPr>
        <w:pStyle w:val="Default"/>
        <w:numPr>
          <w:ilvl w:val="0"/>
          <w:numId w:val="12"/>
        </w:numPr>
        <w:ind w:left="720" w:hanging="360"/>
        <w:rPr>
          <w:rFonts w:ascii="Arial" w:hAnsi="Arial" w:cs="Arial"/>
          <w:color w:val="221E1F"/>
          <w:sz w:val="22"/>
          <w:szCs w:val="22"/>
        </w:rPr>
      </w:pPr>
      <w:r w:rsidRPr="00E3355A">
        <w:rPr>
          <w:rFonts w:ascii="Arial" w:hAnsi="Arial" w:cs="Arial"/>
          <w:color w:val="221E1F"/>
          <w:sz w:val="22"/>
          <w:szCs w:val="22"/>
        </w:rPr>
        <w:t xml:space="preserve">Integrate communications as part of your emergency response standard operating procedures (SOPs). </w:t>
      </w:r>
    </w:p>
    <w:p w:rsidR="007E6BE6" w:rsidRDefault="007E6BE6" w:rsidP="007E6BE6">
      <w:pPr>
        <w:pStyle w:val="Default"/>
        <w:rPr>
          <w:color w:val="221E1F"/>
          <w:sz w:val="22"/>
          <w:szCs w:val="22"/>
        </w:rPr>
      </w:pPr>
    </w:p>
    <w:p w:rsidR="007E6BE6" w:rsidRPr="000A4389" w:rsidRDefault="007E6BE6" w:rsidP="000A4389">
      <w:pPr>
        <w:pStyle w:val="Title"/>
        <w:rPr>
          <w:color w:val="006487"/>
        </w:rPr>
      </w:pPr>
      <w:r w:rsidRPr="000A4389">
        <w:rPr>
          <w:color w:val="006487"/>
        </w:rPr>
        <w:t xml:space="preserve">Collaborating with Partners </w:t>
      </w:r>
    </w:p>
    <w:p w:rsidR="007E6BE6" w:rsidRPr="00E3355A" w:rsidRDefault="007E6BE6" w:rsidP="007E6BE6">
      <w:pPr>
        <w:pStyle w:val="Default"/>
        <w:numPr>
          <w:ilvl w:val="0"/>
          <w:numId w:val="13"/>
        </w:numPr>
        <w:spacing w:after="115"/>
        <w:ind w:firstLine="360"/>
        <w:rPr>
          <w:rFonts w:ascii="Arial" w:hAnsi="Arial" w:cs="Arial"/>
          <w:color w:val="221E1F"/>
          <w:sz w:val="22"/>
          <w:szCs w:val="22"/>
        </w:rPr>
      </w:pPr>
      <w:r w:rsidRPr="00E3355A">
        <w:rPr>
          <w:rFonts w:ascii="Arial" w:hAnsi="Arial" w:cs="Arial"/>
          <w:color w:val="221E1F"/>
          <w:sz w:val="22"/>
          <w:szCs w:val="22"/>
        </w:rPr>
        <w:t xml:space="preserve">Identify partners and critical and wholesale customers. </w:t>
      </w:r>
    </w:p>
    <w:p w:rsidR="007E6BE6" w:rsidRPr="00E3355A" w:rsidRDefault="007E6BE6" w:rsidP="007E6BE6">
      <w:pPr>
        <w:pStyle w:val="Default"/>
        <w:numPr>
          <w:ilvl w:val="0"/>
          <w:numId w:val="13"/>
        </w:numPr>
        <w:spacing w:after="115"/>
        <w:ind w:firstLine="360"/>
        <w:rPr>
          <w:rFonts w:ascii="Arial" w:hAnsi="Arial" w:cs="Arial"/>
          <w:color w:val="221E1F"/>
          <w:sz w:val="22"/>
          <w:szCs w:val="22"/>
        </w:rPr>
      </w:pPr>
      <w:r w:rsidRPr="00E3355A">
        <w:rPr>
          <w:rFonts w:ascii="Arial" w:hAnsi="Arial" w:cs="Arial"/>
          <w:color w:val="221E1F"/>
          <w:sz w:val="22"/>
          <w:szCs w:val="22"/>
        </w:rPr>
        <w:t xml:space="preserve">Record and regularly update contact information. </w:t>
      </w:r>
    </w:p>
    <w:p w:rsidR="007E6BE6" w:rsidRPr="00E3355A" w:rsidRDefault="007E6BE6" w:rsidP="007E6BE6">
      <w:pPr>
        <w:pStyle w:val="Default"/>
        <w:numPr>
          <w:ilvl w:val="0"/>
          <w:numId w:val="13"/>
        </w:numPr>
        <w:spacing w:after="115"/>
        <w:ind w:left="720" w:hanging="360"/>
        <w:rPr>
          <w:rFonts w:ascii="Arial" w:hAnsi="Arial" w:cs="Arial"/>
          <w:color w:val="221E1F"/>
          <w:sz w:val="22"/>
          <w:szCs w:val="22"/>
        </w:rPr>
      </w:pPr>
      <w:r w:rsidRPr="00E3355A">
        <w:rPr>
          <w:rFonts w:ascii="Arial" w:hAnsi="Arial" w:cs="Arial"/>
          <w:color w:val="221E1F"/>
          <w:sz w:val="22"/>
          <w:szCs w:val="22"/>
        </w:rPr>
        <w:t xml:space="preserve">Develop a communication network of public agencies and private entities for collaboration during an advisory. </w:t>
      </w:r>
    </w:p>
    <w:p w:rsidR="007E6BE6" w:rsidRPr="00E3355A" w:rsidRDefault="007E6BE6" w:rsidP="007E6BE6">
      <w:pPr>
        <w:pStyle w:val="Default"/>
        <w:numPr>
          <w:ilvl w:val="0"/>
          <w:numId w:val="13"/>
        </w:numPr>
        <w:spacing w:after="115"/>
        <w:ind w:left="720" w:hanging="360"/>
        <w:rPr>
          <w:rFonts w:ascii="Arial" w:hAnsi="Arial" w:cs="Arial"/>
          <w:color w:val="221E1F"/>
          <w:sz w:val="22"/>
          <w:szCs w:val="22"/>
        </w:rPr>
      </w:pPr>
      <w:r w:rsidRPr="00E3355A">
        <w:rPr>
          <w:rFonts w:ascii="Arial" w:hAnsi="Arial" w:cs="Arial"/>
          <w:color w:val="221E1F"/>
          <w:sz w:val="22"/>
          <w:szCs w:val="22"/>
        </w:rPr>
        <w:t xml:space="preserve">Meet and discuss protocols and resources for drinking water advisories with agency partners and community organizations. </w:t>
      </w:r>
    </w:p>
    <w:p w:rsidR="007E6BE6" w:rsidRPr="00E3355A" w:rsidRDefault="007E6BE6" w:rsidP="007E6BE6">
      <w:pPr>
        <w:pStyle w:val="Default"/>
        <w:numPr>
          <w:ilvl w:val="0"/>
          <w:numId w:val="13"/>
        </w:numPr>
        <w:ind w:firstLine="360"/>
        <w:rPr>
          <w:rFonts w:ascii="Arial" w:hAnsi="Arial" w:cs="Arial"/>
          <w:color w:val="221E1F"/>
          <w:sz w:val="22"/>
          <w:szCs w:val="22"/>
        </w:rPr>
      </w:pPr>
      <w:r w:rsidRPr="00E3355A">
        <w:rPr>
          <w:rFonts w:ascii="Arial" w:hAnsi="Arial" w:cs="Arial"/>
          <w:color w:val="221E1F"/>
          <w:sz w:val="22"/>
          <w:szCs w:val="22"/>
        </w:rPr>
        <w:t xml:space="preserve">Plan and conduct regular communication among partner agencies and private organizations. </w:t>
      </w:r>
    </w:p>
    <w:p w:rsidR="007E6BE6" w:rsidRPr="00E3355A" w:rsidRDefault="007E6BE6" w:rsidP="007E6BE6">
      <w:pPr>
        <w:autoSpaceDE w:val="0"/>
        <w:autoSpaceDN w:val="0"/>
        <w:adjustRightInd w:val="0"/>
        <w:spacing w:before="120" w:after="120" w:line="281" w:lineRule="atLeast"/>
        <w:rPr>
          <w:rFonts w:ascii="Arial" w:hAnsi="Arial" w:cs="Arial"/>
          <w:b/>
          <w:bCs/>
          <w:color w:val="006387"/>
          <w:sz w:val="28"/>
          <w:szCs w:val="28"/>
        </w:rPr>
      </w:pPr>
    </w:p>
    <w:p w:rsidR="007E6BE6" w:rsidRPr="000A4389" w:rsidRDefault="007E6BE6" w:rsidP="000A4389">
      <w:pPr>
        <w:pStyle w:val="Title"/>
        <w:rPr>
          <w:color w:val="006487"/>
        </w:rPr>
      </w:pPr>
      <w:r w:rsidRPr="000A4389">
        <w:rPr>
          <w:color w:val="006487"/>
        </w:rPr>
        <w:t xml:space="preserve">Developing a Message </w:t>
      </w:r>
    </w:p>
    <w:p w:rsidR="007E6BE6" w:rsidRPr="00F51A36" w:rsidRDefault="007E6BE6" w:rsidP="007E6BE6">
      <w:pPr>
        <w:numPr>
          <w:ilvl w:val="0"/>
          <w:numId w:val="14"/>
        </w:numPr>
        <w:autoSpaceDE w:val="0"/>
        <w:autoSpaceDN w:val="0"/>
        <w:adjustRightInd w:val="0"/>
        <w:spacing w:after="115" w:line="240" w:lineRule="auto"/>
        <w:ind w:left="720" w:hanging="360"/>
        <w:rPr>
          <w:rFonts w:ascii="Arial" w:hAnsi="Arial" w:cs="Arial"/>
          <w:color w:val="221E1F"/>
        </w:rPr>
      </w:pPr>
      <w:r w:rsidRPr="00F51A36">
        <w:rPr>
          <w:rFonts w:ascii="Arial" w:hAnsi="Arial" w:cs="Arial"/>
          <w:color w:val="221E1F"/>
        </w:rPr>
        <w:t xml:space="preserve">Collaborate with your communication network to develop messages for various advisories and specific audiences. </w:t>
      </w:r>
    </w:p>
    <w:p w:rsidR="007E6BE6" w:rsidRPr="00F51A36" w:rsidRDefault="007E6BE6" w:rsidP="007E6B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221E1F"/>
        </w:rPr>
      </w:pPr>
      <w:r w:rsidRPr="00F51A36">
        <w:rPr>
          <w:rFonts w:ascii="Arial" w:hAnsi="Arial" w:cs="Arial"/>
          <w:color w:val="221E1F"/>
        </w:rPr>
        <w:t xml:space="preserve">Translate and format messages for special populations (e.g., non-English speakers, visually impaired). </w:t>
      </w:r>
    </w:p>
    <w:p w:rsidR="007E6BE6" w:rsidRPr="00F51A36" w:rsidRDefault="007E6BE6" w:rsidP="007E6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</w:rPr>
      </w:pPr>
    </w:p>
    <w:p w:rsidR="007E6BE6" w:rsidRPr="000A4389" w:rsidRDefault="007E6BE6" w:rsidP="000A4389">
      <w:pPr>
        <w:pStyle w:val="Title"/>
        <w:rPr>
          <w:color w:val="006487"/>
        </w:rPr>
      </w:pPr>
      <w:r w:rsidRPr="000A4389">
        <w:rPr>
          <w:color w:val="006487"/>
        </w:rPr>
        <w:t xml:space="preserve">Conducting Exercises </w:t>
      </w:r>
    </w:p>
    <w:p w:rsidR="007E6BE6" w:rsidRPr="00F51A36" w:rsidRDefault="007E6BE6" w:rsidP="007E6BE6">
      <w:pPr>
        <w:numPr>
          <w:ilvl w:val="0"/>
          <w:numId w:val="15"/>
        </w:numPr>
        <w:autoSpaceDE w:val="0"/>
        <w:autoSpaceDN w:val="0"/>
        <w:adjustRightInd w:val="0"/>
        <w:spacing w:after="115" w:line="240" w:lineRule="auto"/>
        <w:ind w:left="720" w:hanging="360"/>
        <w:rPr>
          <w:rFonts w:ascii="Arial" w:hAnsi="Arial" w:cs="Arial"/>
          <w:color w:val="221E1F"/>
        </w:rPr>
      </w:pPr>
      <w:r w:rsidRPr="00F51A36">
        <w:rPr>
          <w:rFonts w:ascii="Arial" w:hAnsi="Arial" w:cs="Arial"/>
          <w:color w:val="221E1F"/>
        </w:rPr>
        <w:t xml:space="preserve">Refer to the </w:t>
      </w:r>
      <w:hyperlink r:id="rId9" w:history="1">
        <w:r w:rsidRPr="000A09BC">
          <w:rPr>
            <w:rStyle w:val="Hyperlink"/>
            <w:rFonts w:ascii="Arial" w:hAnsi="Arial" w:cs="Arial"/>
            <w:bCs/>
          </w:rPr>
          <w:t>National Incident Management System</w:t>
        </w:r>
      </w:hyperlink>
      <w:r w:rsidRPr="00E3355A">
        <w:rPr>
          <w:rFonts w:ascii="Arial" w:hAnsi="Arial" w:cs="Arial"/>
          <w:b/>
          <w:bCs/>
          <w:color w:val="006387"/>
          <w:u w:val="single"/>
        </w:rPr>
        <w:t xml:space="preserve"> </w:t>
      </w:r>
      <w:r w:rsidRPr="00F51A36">
        <w:rPr>
          <w:rFonts w:ascii="Arial" w:hAnsi="Arial" w:cs="Arial"/>
          <w:color w:val="221E1F"/>
        </w:rPr>
        <w:t xml:space="preserve">(NIMS) and the </w:t>
      </w:r>
      <w:hyperlink r:id="rId10" w:history="1">
        <w:r w:rsidRPr="000A09BC">
          <w:rPr>
            <w:rStyle w:val="Hyperlink"/>
            <w:rFonts w:ascii="Arial" w:hAnsi="Arial" w:cs="Arial"/>
            <w:bCs/>
          </w:rPr>
          <w:t>Homeland Security Exercise and Evaluation Program</w:t>
        </w:r>
      </w:hyperlink>
      <w:r w:rsidRPr="000A09BC">
        <w:rPr>
          <w:rFonts w:ascii="Arial" w:hAnsi="Arial" w:cs="Arial"/>
          <w:bCs/>
          <w:color w:val="006387"/>
          <w:u w:val="single"/>
        </w:rPr>
        <w:t xml:space="preserve"> </w:t>
      </w:r>
      <w:r w:rsidRPr="00F51A36">
        <w:rPr>
          <w:rFonts w:ascii="Arial" w:hAnsi="Arial" w:cs="Arial"/>
          <w:color w:val="221E1F"/>
        </w:rPr>
        <w:t xml:space="preserve">(HSEEP). </w:t>
      </w:r>
    </w:p>
    <w:p w:rsidR="007E6BE6" w:rsidRPr="00F51A36" w:rsidRDefault="007E6BE6" w:rsidP="007E6BE6">
      <w:pPr>
        <w:numPr>
          <w:ilvl w:val="0"/>
          <w:numId w:val="15"/>
        </w:numPr>
        <w:autoSpaceDE w:val="0"/>
        <w:autoSpaceDN w:val="0"/>
        <w:adjustRightInd w:val="0"/>
        <w:spacing w:after="115" w:line="240" w:lineRule="auto"/>
        <w:ind w:firstLine="360"/>
        <w:rPr>
          <w:rFonts w:ascii="Arial" w:hAnsi="Arial" w:cs="Arial"/>
          <w:color w:val="221E1F"/>
        </w:rPr>
      </w:pPr>
      <w:r w:rsidRPr="00F51A36">
        <w:rPr>
          <w:rFonts w:ascii="Arial" w:hAnsi="Arial" w:cs="Arial"/>
          <w:color w:val="221E1F"/>
        </w:rPr>
        <w:t xml:space="preserve">Plan exercises. </w:t>
      </w:r>
    </w:p>
    <w:p w:rsidR="007E6BE6" w:rsidRPr="00F51A36" w:rsidRDefault="007E6BE6" w:rsidP="007E6BE6">
      <w:pPr>
        <w:numPr>
          <w:ilvl w:val="0"/>
          <w:numId w:val="15"/>
        </w:numPr>
        <w:autoSpaceDE w:val="0"/>
        <w:autoSpaceDN w:val="0"/>
        <w:adjustRightInd w:val="0"/>
        <w:spacing w:after="115" w:line="240" w:lineRule="auto"/>
        <w:ind w:firstLine="360"/>
        <w:rPr>
          <w:rFonts w:ascii="Arial" w:hAnsi="Arial" w:cs="Arial"/>
          <w:color w:val="221E1F"/>
        </w:rPr>
      </w:pPr>
      <w:r w:rsidRPr="00F51A36">
        <w:rPr>
          <w:rFonts w:ascii="Arial" w:hAnsi="Arial" w:cs="Arial"/>
          <w:color w:val="221E1F"/>
        </w:rPr>
        <w:t xml:space="preserve">Conduct exercises. </w:t>
      </w:r>
    </w:p>
    <w:p w:rsidR="00DB2E14" w:rsidRPr="000A4389" w:rsidRDefault="007E6BE6" w:rsidP="000A438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221E1F"/>
        </w:rPr>
      </w:pPr>
      <w:r w:rsidRPr="00F51A36">
        <w:rPr>
          <w:rFonts w:ascii="Arial" w:hAnsi="Arial" w:cs="Arial"/>
          <w:color w:val="221E1F"/>
        </w:rPr>
        <w:t>Debrief after exercises and incorporate appropriate changes in protocols.</w:t>
      </w:r>
    </w:p>
    <w:sectPr w:rsidR="00DB2E14" w:rsidRPr="000A4389" w:rsidSect="00AF36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96" w:rsidRDefault="004F5196" w:rsidP="004F5196">
      <w:pPr>
        <w:spacing w:after="0" w:line="240" w:lineRule="auto"/>
      </w:pPr>
      <w:r>
        <w:separator/>
      </w:r>
    </w:p>
  </w:endnote>
  <w:endnote w:type="continuationSeparator" w:id="0">
    <w:p w:rsidR="004F5196" w:rsidRDefault="004F5196" w:rsidP="004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77" w:rsidRDefault="00A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96" w:rsidRDefault="00AF3677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231948E" wp14:editId="331CD491">
              <wp:simplePos x="0" y="0"/>
              <wp:positionH relativeFrom="page">
                <wp:posOffset>238125</wp:posOffset>
              </wp:positionH>
              <wp:positionV relativeFrom="page">
                <wp:posOffset>9512300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677" w:rsidRPr="001E3C53" w:rsidRDefault="00AF3677" w:rsidP="00AF367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bookmarkStart w:id="0" w:name="_GoBack"/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AF3677" w:rsidRPr="001E3C53" w:rsidRDefault="00AF3677" w:rsidP="00AF367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.75pt;margin-top:749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" o:allowincell="f" filled="f" stroked="f">
              <v:textbox inset="0,0,0,0">
                <w:txbxContent>
                  <w:p w:rsidR="00AF3677" w:rsidRPr="001E3C53" w:rsidRDefault="00AF3677" w:rsidP="00AF36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bookmarkStart w:id="1" w:name="_GoBack"/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AF3677" w:rsidRPr="001E3C53" w:rsidRDefault="00AF3677" w:rsidP="00AF36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E3F93EE" wp14:editId="081AD02E">
              <wp:simplePos x="0" y="0"/>
              <wp:positionH relativeFrom="page">
                <wp:posOffset>9525</wp:posOffset>
              </wp:positionH>
              <wp:positionV relativeFrom="page">
                <wp:posOffset>9372600</wp:posOffset>
              </wp:positionV>
              <wp:extent cx="707453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E6" w:rsidRPr="007E6BE6" w:rsidRDefault="004F5196" w:rsidP="007E6B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</w:t>
                          </w:r>
                          <w:r w:rsidR="007E6BE6" w:rsidRPr="007E6BE6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Pre-event Checklist</w:t>
                          </w:r>
                        </w:p>
                        <w:p w:rsidR="004F5196" w:rsidRPr="0046722A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4F5196" w:rsidRPr="0046722A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.75pt;margin-top:738pt;width:557.0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A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2ltwyjywijEs78RRws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" o:allowincell="f" filled="f" stroked="f">
              <v:textbox inset="0,0,0,0">
                <w:txbxContent>
                  <w:p w:rsidR="007E6BE6" w:rsidRPr="007E6BE6" w:rsidRDefault="004F5196" w:rsidP="007E6B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</w:t>
                    </w:r>
                    <w:r w:rsidR="007E6BE6" w:rsidRPr="007E6BE6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Pre-event Checklist</w:t>
                    </w:r>
                  </w:p>
                  <w:p w:rsidR="004F5196" w:rsidRPr="0046722A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  <w:p w:rsidR="004F5196" w:rsidRPr="0046722A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603DB03" wp14:editId="1CF5D6D6">
              <wp:simplePos x="0" y="0"/>
              <wp:positionH relativeFrom="page">
                <wp:posOffset>7268845</wp:posOffset>
              </wp:positionH>
              <wp:positionV relativeFrom="page">
                <wp:posOffset>9329420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196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AF3677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572.35pt;margin-top:734.6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" o:allowincell="f" filled="f" stroked="f">
              <v:textbox inset="0,0,0,0">
                <w:txbxContent>
                  <w:p w:rsidR="004F5196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AF3677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77" w:rsidRDefault="00A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96" w:rsidRDefault="004F5196" w:rsidP="004F5196">
      <w:pPr>
        <w:spacing w:after="0" w:line="240" w:lineRule="auto"/>
      </w:pPr>
      <w:r>
        <w:separator/>
      </w:r>
    </w:p>
  </w:footnote>
  <w:footnote w:type="continuationSeparator" w:id="0">
    <w:p w:rsidR="004F5196" w:rsidRDefault="004F5196" w:rsidP="004F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77" w:rsidRDefault="00A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96" w:rsidRDefault="004F5196">
    <w:pPr>
      <w:pStyle w:val="Head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8DDDB5" wp14:editId="4D7F328F">
              <wp:simplePos x="0" y="0"/>
              <wp:positionH relativeFrom="page">
                <wp:posOffset>3533775</wp:posOffset>
              </wp:positionH>
              <wp:positionV relativeFrom="page">
                <wp:posOffset>285750</wp:posOffset>
              </wp:positionV>
              <wp:extent cx="36709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196" w:rsidRPr="0046722A" w:rsidRDefault="004F5196" w:rsidP="00467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25pt;margin-top:22.5pt;width:28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7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" o:allowincell="f" filled="f" stroked="f">
              <v:textbox inset="0,0,0,0">
                <w:txbxContent>
                  <w:p w:rsidR="004F5196" w:rsidRPr="0046722A" w:rsidRDefault="004F5196" w:rsidP="004672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3C36E92" wp14:editId="1B75899E">
              <wp:simplePos x="0" y="0"/>
              <wp:positionH relativeFrom="page">
                <wp:posOffset>133985</wp:posOffset>
              </wp:positionH>
              <wp:positionV relativeFrom="page">
                <wp:posOffset>438150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E6" w:rsidRPr="007E6BE6" w:rsidRDefault="004F5196" w:rsidP="007E6B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="007E6BE6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="007E6BE6" w:rsidRPr="007E6BE6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Pre-event Checklist</w:t>
                          </w:r>
                        </w:p>
                        <w:p w:rsidR="004F5196" w:rsidRPr="0046722A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0.55pt;margin-top:34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gohpi3gAAAAkBAAAP&#10;AAAAAAAAAAAAAAAAAAkFAABkcnMvZG93bnJldi54bWxQSwUGAAAAAAQABADzAAAAFAYAAAAA&#10;" o:allowincell="f" filled="f" stroked="f">
              <v:textbox inset="0,0,0,0">
                <w:txbxContent>
                  <w:p w:rsidR="007E6BE6" w:rsidRPr="007E6BE6" w:rsidRDefault="004F5196" w:rsidP="007E6B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="007E6BE6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="007E6BE6" w:rsidRPr="007E6BE6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Pre-event Checklist</w:t>
                    </w:r>
                  </w:p>
                  <w:p w:rsidR="004F5196" w:rsidRPr="0046722A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77" w:rsidRDefault="00A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C7CA9"/>
    <w:multiLevelType w:val="hybridMultilevel"/>
    <w:tmpl w:val="6930ADCA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B441B4"/>
    <w:multiLevelType w:val="hybridMultilevel"/>
    <w:tmpl w:val="98744948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2794C"/>
    <w:multiLevelType w:val="hybridMultilevel"/>
    <w:tmpl w:val="32C87968"/>
    <w:lvl w:ilvl="0" w:tplc="02408DB6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0C22BD"/>
    <w:multiLevelType w:val="hybridMultilevel"/>
    <w:tmpl w:val="B06A46EE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F46FC6"/>
    <w:multiLevelType w:val="hybridMultilevel"/>
    <w:tmpl w:val="BE94AE3C"/>
    <w:lvl w:ilvl="0" w:tplc="11346378">
      <w:start w:val="1"/>
      <w:numFmt w:val="bullet"/>
      <w:lvlText w:val=""/>
      <w:lvlJc w:val="left"/>
      <w:pPr>
        <w:ind w:left="-288" w:firstLine="288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6"/>
    <w:rsid w:val="000A09BC"/>
    <w:rsid w:val="000A4389"/>
    <w:rsid w:val="001C7A80"/>
    <w:rsid w:val="00245E1E"/>
    <w:rsid w:val="003C4E81"/>
    <w:rsid w:val="0046722A"/>
    <w:rsid w:val="004F5196"/>
    <w:rsid w:val="006779D2"/>
    <w:rsid w:val="007E6BE6"/>
    <w:rsid w:val="00AE4095"/>
    <w:rsid w:val="00AF3677"/>
    <w:rsid w:val="00D81103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89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38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38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4389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389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3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4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A4389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A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89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38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38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4389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389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3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4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A4389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A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safewater/publicnotification/pdfs/Revised-Public-Notification-Handbook-CW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hseep.dhs.gov/pages/1001_HSEEP7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ma.gov/emergency/nim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3</cp:revision>
  <dcterms:created xsi:type="dcterms:W3CDTF">2013-03-05T21:15:00Z</dcterms:created>
  <dcterms:modified xsi:type="dcterms:W3CDTF">2013-04-11T20:25:00Z</dcterms:modified>
</cp:coreProperties>
</file>